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0F227" w14:textId="77777777" w:rsidR="009B5B04" w:rsidRPr="00232203" w:rsidRDefault="009B5B04" w:rsidP="009B5B04">
      <w:pPr>
        <w:pStyle w:val="Tytu"/>
        <w:jc w:val="both"/>
        <w:rPr>
          <w:rFonts w:asciiTheme="minorHAnsi" w:hAnsiTheme="minorHAnsi" w:cstheme="minorHAnsi"/>
          <w:b w:val="0"/>
          <w:sz w:val="28"/>
          <w:szCs w:val="28"/>
          <w:lang w:val="pl-PL"/>
        </w:rPr>
      </w:pPr>
      <w:r w:rsidRPr="00232203">
        <w:rPr>
          <w:rFonts w:asciiTheme="minorHAnsi" w:hAnsiTheme="minorHAnsi" w:cstheme="minorHAnsi"/>
          <w:b w:val="0"/>
          <w:i/>
          <w:sz w:val="28"/>
          <w:szCs w:val="28"/>
          <w:u w:val="single"/>
        </w:rPr>
        <w:t>Zamawiający:</w:t>
      </w:r>
    </w:p>
    <w:p w14:paraId="3A76B46F" w14:textId="77777777" w:rsidR="009B5B04" w:rsidRPr="00566BE3" w:rsidRDefault="009B5B04" w:rsidP="00671445">
      <w:pPr>
        <w:pStyle w:val="Tytu"/>
        <w:spacing w:before="0" w:after="0" w:line="252" w:lineRule="auto"/>
        <w:rPr>
          <w:rFonts w:asciiTheme="minorHAnsi" w:hAnsiTheme="minorHAnsi" w:cstheme="minorHAnsi"/>
          <w:sz w:val="24"/>
          <w:szCs w:val="24"/>
          <w:lang w:val="pl-PL"/>
        </w:rPr>
      </w:pPr>
      <w:r w:rsidRPr="00232203">
        <w:rPr>
          <w:rFonts w:asciiTheme="minorHAnsi" w:hAnsiTheme="minorHAnsi" w:cstheme="minorHAnsi"/>
          <w:sz w:val="24"/>
          <w:szCs w:val="24"/>
        </w:rPr>
        <w:t xml:space="preserve">„KUTNOWSKI SZPITAL SAMORZĄDOWY” </w:t>
      </w:r>
      <w:r w:rsidR="00566BE3">
        <w:rPr>
          <w:rFonts w:asciiTheme="minorHAnsi" w:hAnsiTheme="minorHAnsi" w:cstheme="minorHAnsi"/>
          <w:sz w:val="24"/>
          <w:szCs w:val="24"/>
          <w:lang w:val="pl-PL"/>
        </w:rPr>
        <w:t>Sp. z o.o.</w:t>
      </w:r>
    </w:p>
    <w:p w14:paraId="76F4E04F" w14:textId="77777777" w:rsidR="009B5B04" w:rsidRPr="00232203" w:rsidRDefault="009B5B04" w:rsidP="00671445">
      <w:pPr>
        <w:spacing w:after="0" w:line="252" w:lineRule="auto"/>
        <w:jc w:val="center"/>
        <w:rPr>
          <w:rFonts w:asciiTheme="minorHAnsi" w:hAnsiTheme="minorHAnsi" w:cstheme="minorHAnsi"/>
          <w:b/>
          <w:sz w:val="24"/>
          <w:szCs w:val="24"/>
        </w:rPr>
      </w:pPr>
      <w:r w:rsidRPr="00232203">
        <w:rPr>
          <w:rFonts w:asciiTheme="minorHAnsi" w:hAnsiTheme="minorHAnsi" w:cstheme="minorHAnsi"/>
          <w:b/>
          <w:sz w:val="24"/>
          <w:szCs w:val="24"/>
        </w:rPr>
        <w:t>ul. Kościuszki 52</w:t>
      </w:r>
    </w:p>
    <w:p w14:paraId="2B4E3CAC" w14:textId="77777777" w:rsidR="009B5B04" w:rsidRPr="00232203" w:rsidRDefault="009B5B04" w:rsidP="00671445">
      <w:pPr>
        <w:spacing w:after="0" w:line="252" w:lineRule="auto"/>
        <w:jc w:val="center"/>
        <w:rPr>
          <w:rFonts w:asciiTheme="minorHAnsi" w:hAnsiTheme="minorHAnsi" w:cstheme="minorHAnsi"/>
          <w:b/>
          <w:sz w:val="24"/>
          <w:szCs w:val="24"/>
        </w:rPr>
      </w:pPr>
      <w:r w:rsidRPr="00232203">
        <w:rPr>
          <w:rFonts w:asciiTheme="minorHAnsi" w:hAnsiTheme="minorHAnsi" w:cstheme="minorHAnsi"/>
          <w:b/>
          <w:sz w:val="24"/>
          <w:szCs w:val="24"/>
        </w:rPr>
        <w:t>99-300 Kutno</w:t>
      </w:r>
    </w:p>
    <w:p w14:paraId="737A63A1" w14:textId="77777777" w:rsidR="009B5B04" w:rsidRPr="00232203" w:rsidRDefault="009B5B04" w:rsidP="00671445">
      <w:pPr>
        <w:spacing w:after="0" w:line="252" w:lineRule="auto"/>
        <w:jc w:val="center"/>
        <w:rPr>
          <w:rFonts w:asciiTheme="minorHAnsi" w:hAnsiTheme="minorHAnsi" w:cstheme="minorHAnsi"/>
          <w:sz w:val="24"/>
          <w:szCs w:val="24"/>
        </w:rPr>
      </w:pPr>
      <w:r w:rsidRPr="00232203">
        <w:rPr>
          <w:rFonts w:asciiTheme="minorHAnsi" w:hAnsiTheme="minorHAnsi" w:cstheme="minorHAnsi"/>
          <w:b/>
          <w:sz w:val="24"/>
          <w:szCs w:val="24"/>
        </w:rPr>
        <w:t>tel. centrala 24 38 80 200  tel</w:t>
      </w:r>
      <w:r w:rsidR="00232203">
        <w:rPr>
          <w:rFonts w:asciiTheme="minorHAnsi" w:hAnsiTheme="minorHAnsi" w:cstheme="minorHAnsi"/>
          <w:b/>
          <w:sz w:val="24"/>
          <w:szCs w:val="24"/>
        </w:rPr>
        <w:t>.</w:t>
      </w:r>
      <w:r w:rsidRPr="00232203">
        <w:rPr>
          <w:rFonts w:asciiTheme="minorHAnsi" w:hAnsiTheme="minorHAnsi" w:cstheme="minorHAnsi"/>
          <w:b/>
          <w:sz w:val="24"/>
          <w:szCs w:val="24"/>
        </w:rPr>
        <w:t>/fax 24 38 80 201</w:t>
      </w:r>
    </w:p>
    <w:p w14:paraId="394D0CD4" w14:textId="77777777" w:rsidR="009B5B04" w:rsidRPr="00232203" w:rsidRDefault="009B5B04" w:rsidP="00671445">
      <w:pPr>
        <w:spacing w:after="0" w:line="252" w:lineRule="auto"/>
        <w:jc w:val="center"/>
        <w:rPr>
          <w:rFonts w:asciiTheme="minorHAnsi" w:hAnsiTheme="minorHAnsi" w:cstheme="minorHAnsi"/>
          <w:sz w:val="24"/>
          <w:szCs w:val="24"/>
        </w:rPr>
      </w:pPr>
      <w:r w:rsidRPr="00232203">
        <w:rPr>
          <w:rFonts w:asciiTheme="minorHAnsi" w:hAnsiTheme="minorHAnsi" w:cstheme="minorHAnsi"/>
          <w:b/>
          <w:sz w:val="24"/>
          <w:szCs w:val="24"/>
        </w:rPr>
        <w:t>http://www.szpital.kutno.pl/</w:t>
      </w:r>
    </w:p>
    <w:p w14:paraId="5BF1E5E0" w14:textId="77777777" w:rsidR="00232203" w:rsidRPr="00232203" w:rsidRDefault="00232203" w:rsidP="001D7BB0">
      <w:pPr>
        <w:pStyle w:val="Nagwek6"/>
        <w:keepNext/>
        <w:numPr>
          <w:ilvl w:val="5"/>
          <w:numId w:val="37"/>
        </w:numPr>
        <w:suppressAutoHyphens/>
        <w:overflowPunct w:val="0"/>
        <w:spacing w:before="0" w:after="0" w:line="240" w:lineRule="auto"/>
        <w:jc w:val="center"/>
        <w:textAlignment w:val="baseline"/>
      </w:pPr>
    </w:p>
    <w:p w14:paraId="6A0C9970" w14:textId="77777777" w:rsidR="00232203" w:rsidRPr="00232203" w:rsidRDefault="00232203" w:rsidP="001D7BB0">
      <w:pPr>
        <w:pStyle w:val="Nagwek6"/>
        <w:keepNext/>
        <w:numPr>
          <w:ilvl w:val="5"/>
          <w:numId w:val="37"/>
        </w:numPr>
        <w:suppressAutoHyphens/>
        <w:overflowPunct w:val="0"/>
        <w:spacing w:before="0" w:after="0" w:line="240" w:lineRule="auto"/>
        <w:jc w:val="center"/>
        <w:textAlignment w:val="baseline"/>
      </w:pPr>
    </w:p>
    <w:p w14:paraId="00676071" w14:textId="77777777" w:rsidR="00232203" w:rsidRPr="001719A2" w:rsidRDefault="00232203" w:rsidP="001D7BB0">
      <w:pPr>
        <w:pStyle w:val="Nagwek6"/>
        <w:keepNext/>
        <w:numPr>
          <w:ilvl w:val="5"/>
          <w:numId w:val="37"/>
        </w:numPr>
        <w:suppressAutoHyphens/>
        <w:overflowPunct w:val="0"/>
        <w:spacing w:before="0" w:after="0" w:line="240" w:lineRule="auto"/>
        <w:jc w:val="center"/>
        <w:textAlignment w:val="baseline"/>
      </w:pPr>
      <w:r w:rsidRPr="001719A2">
        <w:rPr>
          <w:sz w:val="36"/>
        </w:rPr>
        <w:t>Specyfikacja Istotnych Warunków Zamówienia na:</w:t>
      </w:r>
    </w:p>
    <w:p w14:paraId="18EB811B" w14:textId="77777777" w:rsidR="00232203" w:rsidRPr="00487CE9" w:rsidRDefault="00232203" w:rsidP="00232203">
      <w:pPr>
        <w:jc w:val="both"/>
      </w:pPr>
    </w:p>
    <w:p w14:paraId="1DC4A92D" w14:textId="77777777" w:rsidR="00232203" w:rsidRPr="00232203" w:rsidRDefault="00232203" w:rsidP="00232203">
      <w:pPr>
        <w:jc w:val="center"/>
        <w:rPr>
          <w:rFonts w:asciiTheme="minorHAnsi" w:hAnsiTheme="minorHAnsi"/>
          <w:b/>
          <w:sz w:val="36"/>
          <w:szCs w:val="36"/>
        </w:rPr>
      </w:pPr>
      <w:r w:rsidRPr="00232203">
        <w:rPr>
          <w:rFonts w:asciiTheme="minorHAnsi" w:hAnsiTheme="minorHAnsi"/>
          <w:b/>
          <w:sz w:val="36"/>
          <w:szCs w:val="36"/>
        </w:rPr>
        <w:t xml:space="preserve">WDROŻENIE ELEKTRONICZNEJ DOKUMENTACJI MEDYCZNEJ W </w:t>
      </w:r>
      <w:r w:rsidR="00671445">
        <w:rPr>
          <w:rFonts w:asciiTheme="minorHAnsi" w:hAnsiTheme="minorHAnsi"/>
          <w:b/>
          <w:sz w:val="36"/>
          <w:szCs w:val="36"/>
        </w:rPr>
        <w:t>„</w:t>
      </w:r>
      <w:r w:rsidRPr="00232203">
        <w:rPr>
          <w:rFonts w:asciiTheme="minorHAnsi" w:hAnsiTheme="minorHAnsi"/>
          <w:b/>
          <w:sz w:val="36"/>
          <w:szCs w:val="36"/>
        </w:rPr>
        <w:t>KUTNOWSKIM SZPITALU SAMORZĄDOWYM</w:t>
      </w:r>
      <w:r w:rsidR="00671445">
        <w:rPr>
          <w:rFonts w:asciiTheme="minorHAnsi" w:hAnsiTheme="minorHAnsi"/>
          <w:b/>
          <w:sz w:val="36"/>
          <w:szCs w:val="36"/>
        </w:rPr>
        <w:t>” Sp. z o.o.</w:t>
      </w:r>
    </w:p>
    <w:p w14:paraId="1C9AE651" w14:textId="77777777" w:rsidR="00232203" w:rsidRPr="00DE45ED" w:rsidRDefault="00232203" w:rsidP="00232203">
      <w:pPr>
        <w:spacing w:after="0" w:line="240" w:lineRule="auto"/>
        <w:jc w:val="both"/>
        <w:rPr>
          <w:rFonts w:cs="Calibri"/>
          <w:sz w:val="25"/>
          <w:szCs w:val="25"/>
        </w:rPr>
      </w:pPr>
      <w:r w:rsidRPr="00DE45ED">
        <w:rPr>
          <w:b/>
          <w:sz w:val="25"/>
          <w:szCs w:val="25"/>
        </w:rPr>
        <w:t xml:space="preserve">Zamówienie jest realizowane w ramach projektu pn. </w:t>
      </w:r>
      <w:r w:rsidRPr="00DE45ED">
        <w:rPr>
          <w:rFonts w:eastAsia="Times New Roman" w:cs="Calibri"/>
          <w:b/>
          <w:color w:val="000000"/>
          <w:sz w:val="25"/>
          <w:szCs w:val="25"/>
        </w:rPr>
        <w:t>„</w:t>
      </w:r>
      <w:r w:rsidRPr="00DE45ED">
        <w:rPr>
          <w:b/>
          <w:smallCaps/>
          <w:sz w:val="25"/>
          <w:szCs w:val="25"/>
        </w:rPr>
        <w:t>Wdrożenie elektronicznej dokumentacji medycznej w Kutnowskim Szpitalu Samorządowym”</w:t>
      </w:r>
      <w:r w:rsidRPr="00DE45ED">
        <w:rPr>
          <w:rFonts w:eastAsia="Times New Roman" w:cs="Calibri"/>
          <w:b/>
          <w:color w:val="000000"/>
          <w:sz w:val="25"/>
          <w:szCs w:val="25"/>
        </w:rPr>
        <w:t xml:space="preserve"> </w:t>
      </w:r>
      <w:r w:rsidR="00671445" w:rsidRPr="00DE45ED">
        <w:rPr>
          <w:rFonts w:eastAsia="Times New Roman" w:cs="Calibri"/>
          <w:color w:val="000000"/>
          <w:sz w:val="25"/>
          <w:szCs w:val="25"/>
        </w:rPr>
        <w:t>realizowanego w </w:t>
      </w:r>
      <w:r w:rsidRPr="00DE45ED">
        <w:rPr>
          <w:rFonts w:eastAsia="Times New Roman" w:cs="Calibri"/>
          <w:color w:val="000000"/>
          <w:sz w:val="25"/>
          <w:szCs w:val="25"/>
        </w:rPr>
        <w:t xml:space="preserve">ramach </w:t>
      </w:r>
      <w:r w:rsidRPr="00DE45ED">
        <w:rPr>
          <w:smallCaps/>
          <w:sz w:val="25"/>
          <w:szCs w:val="25"/>
        </w:rPr>
        <w:t>Oś priorytetowa VII infrastruktura dla usług społecznych</w:t>
      </w:r>
      <w:r w:rsidRPr="00DE45ED">
        <w:rPr>
          <w:rFonts w:eastAsia="Times New Roman" w:cs="Calibri"/>
          <w:color w:val="000000"/>
          <w:sz w:val="25"/>
          <w:szCs w:val="25"/>
        </w:rPr>
        <w:t xml:space="preserve">, </w:t>
      </w:r>
      <w:r w:rsidRPr="00DE45ED">
        <w:rPr>
          <w:smallCaps/>
          <w:sz w:val="25"/>
          <w:szCs w:val="25"/>
        </w:rPr>
        <w:t>Działanie VII.1 Technologie informacyjno-komunikacyjne, Poddziałanie VII.1.2 Technologie informacyjno-komunikacyjne</w:t>
      </w:r>
      <w:r w:rsidRPr="00DE45ED">
        <w:rPr>
          <w:rFonts w:eastAsia="Times New Roman" w:cs="Calibri"/>
          <w:color w:val="000000"/>
          <w:sz w:val="25"/>
          <w:szCs w:val="25"/>
        </w:rPr>
        <w:t xml:space="preserve"> przez </w:t>
      </w:r>
      <w:r w:rsidRPr="00DE45ED">
        <w:rPr>
          <w:rFonts w:eastAsia="Times New Roman" w:cs="Calibri"/>
          <w:b/>
          <w:bCs/>
          <w:i/>
          <w:color w:val="000000"/>
          <w:sz w:val="25"/>
          <w:szCs w:val="25"/>
        </w:rPr>
        <w:t>KUTNOWSKI SZPITAL SAMORZĄDOWY SPÓŁKA Z O.O. w Kutnie</w:t>
      </w:r>
      <w:r w:rsidRPr="00DE45ED">
        <w:rPr>
          <w:rFonts w:cs="Calibri"/>
          <w:b/>
          <w:bCs/>
          <w:sz w:val="25"/>
          <w:szCs w:val="25"/>
        </w:rPr>
        <w:t xml:space="preserve">, </w:t>
      </w:r>
      <w:r w:rsidRPr="00DE45ED">
        <w:rPr>
          <w:rFonts w:cs="Calibri"/>
          <w:bCs/>
          <w:sz w:val="25"/>
          <w:szCs w:val="25"/>
        </w:rPr>
        <w:t>na podstawie Umowy o dofinansowanie projektu Nr UDA-RPLD.07.01.02-10-0044/17-00 w ramach Regionalnego Programu Operacyjnego Województwa Łódzkiego na lata 2014-2020</w:t>
      </w:r>
    </w:p>
    <w:p w14:paraId="7D827B9A" w14:textId="77777777" w:rsidR="00232203" w:rsidRPr="00487CE9" w:rsidRDefault="00232203" w:rsidP="00232203">
      <w:pPr>
        <w:jc w:val="both"/>
      </w:pPr>
    </w:p>
    <w:p w14:paraId="11CCBC68" w14:textId="77777777" w:rsidR="00232203" w:rsidRPr="00DE45ED" w:rsidRDefault="00232203" w:rsidP="00232203">
      <w:pPr>
        <w:spacing w:after="0" w:line="252" w:lineRule="auto"/>
        <w:jc w:val="both"/>
        <w:rPr>
          <w:b/>
          <w:sz w:val="25"/>
          <w:szCs w:val="25"/>
        </w:rPr>
      </w:pPr>
      <w:r w:rsidRPr="00DE45ED">
        <w:rPr>
          <w:i/>
          <w:sz w:val="25"/>
          <w:szCs w:val="25"/>
          <w:u w:val="single"/>
        </w:rPr>
        <w:t>Tryb udzielenia zamówienia:</w:t>
      </w:r>
    </w:p>
    <w:p w14:paraId="7664A630" w14:textId="6091D2D0" w:rsidR="00232203" w:rsidRPr="00DE45ED" w:rsidRDefault="00232203" w:rsidP="00232203">
      <w:pPr>
        <w:spacing w:after="0" w:line="252" w:lineRule="auto"/>
        <w:jc w:val="both"/>
        <w:rPr>
          <w:sz w:val="25"/>
          <w:szCs w:val="25"/>
        </w:rPr>
      </w:pPr>
      <w:r w:rsidRPr="00DE45ED">
        <w:rPr>
          <w:sz w:val="25"/>
          <w:szCs w:val="25"/>
        </w:rPr>
        <w:t>przetarg nieograniczony o wartości szacunkowej przekraczającej kwoty określone w przepisach wydanych na podstawie art.</w:t>
      </w:r>
      <w:r w:rsidR="00192CA2">
        <w:rPr>
          <w:sz w:val="25"/>
          <w:szCs w:val="25"/>
        </w:rPr>
        <w:t xml:space="preserve"> </w:t>
      </w:r>
      <w:r w:rsidRPr="00DE45ED">
        <w:rPr>
          <w:sz w:val="25"/>
          <w:szCs w:val="25"/>
        </w:rPr>
        <w:t>11 ust.</w:t>
      </w:r>
      <w:r w:rsidR="00192CA2">
        <w:rPr>
          <w:sz w:val="25"/>
          <w:szCs w:val="25"/>
        </w:rPr>
        <w:t xml:space="preserve"> </w:t>
      </w:r>
      <w:r w:rsidRPr="00DE45ED">
        <w:rPr>
          <w:sz w:val="25"/>
          <w:szCs w:val="25"/>
        </w:rPr>
        <w:t>8 ustawy Prawo zamówień publicznych</w:t>
      </w:r>
    </w:p>
    <w:p w14:paraId="0E48796D" w14:textId="77777777" w:rsidR="00232203" w:rsidRPr="00DE45ED" w:rsidRDefault="00232203" w:rsidP="00232203">
      <w:pPr>
        <w:spacing w:after="0" w:line="252" w:lineRule="auto"/>
        <w:jc w:val="both"/>
        <w:rPr>
          <w:i/>
          <w:sz w:val="25"/>
          <w:szCs w:val="25"/>
          <w:u w:val="single"/>
        </w:rPr>
      </w:pPr>
    </w:p>
    <w:p w14:paraId="0D66F2FD" w14:textId="77777777" w:rsidR="00232203" w:rsidRPr="00DE45ED" w:rsidRDefault="00232203" w:rsidP="00232203">
      <w:pPr>
        <w:spacing w:after="0" w:line="252" w:lineRule="auto"/>
        <w:jc w:val="both"/>
        <w:rPr>
          <w:sz w:val="25"/>
          <w:szCs w:val="25"/>
        </w:rPr>
      </w:pPr>
      <w:r w:rsidRPr="00DE45ED">
        <w:rPr>
          <w:i/>
          <w:sz w:val="25"/>
          <w:szCs w:val="25"/>
          <w:u w:val="single"/>
        </w:rPr>
        <w:t>Podstawa prawna:</w:t>
      </w:r>
    </w:p>
    <w:p w14:paraId="418483B7" w14:textId="77777777" w:rsidR="00232203" w:rsidRPr="00DE45ED" w:rsidRDefault="00232203" w:rsidP="00232203">
      <w:pPr>
        <w:spacing w:after="0" w:line="252" w:lineRule="auto"/>
        <w:jc w:val="both"/>
        <w:rPr>
          <w:sz w:val="25"/>
          <w:szCs w:val="25"/>
        </w:rPr>
      </w:pPr>
      <w:r w:rsidRPr="00DE45ED">
        <w:rPr>
          <w:sz w:val="25"/>
          <w:szCs w:val="25"/>
        </w:rPr>
        <w:t>Ustawa z dnia 29 stycznia 2004r. Prawo Zamówień Publicznych (Dz. U. 201</w:t>
      </w:r>
      <w:r w:rsidR="007D2766">
        <w:rPr>
          <w:sz w:val="25"/>
          <w:szCs w:val="25"/>
        </w:rPr>
        <w:t>8,</w:t>
      </w:r>
      <w:r w:rsidRPr="00DE45ED">
        <w:rPr>
          <w:sz w:val="25"/>
          <w:szCs w:val="25"/>
        </w:rPr>
        <w:t xml:space="preserve"> poz. 1</w:t>
      </w:r>
      <w:r w:rsidR="007D2766">
        <w:rPr>
          <w:sz w:val="25"/>
          <w:szCs w:val="25"/>
        </w:rPr>
        <w:t>986</w:t>
      </w:r>
      <w:r w:rsidRPr="00DE45ED">
        <w:rPr>
          <w:sz w:val="25"/>
          <w:szCs w:val="25"/>
        </w:rPr>
        <w:t xml:space="preserve"> tj.)</w:t>
      </w:r>
    </w:p>
    <w:p w14:paraId="13BDD8FA" w14:textId="77777777" w:rsidR="00232203" w:rsidRPr="00DE45ED" w:rsidRDefault="00232203" w:rsidP="00232203">
      <w:pPr>
        <w:spacing w:after="0" w:line="252" w:lineRule="auto"/>
        <w:jc w:val="both"/>
        <w:rPr>
          <w:i/>
          <w:sz w:val="25"/>
          <w:szCs w:val="25"/>
          <w:u w:val="single"/>
        </w:rPr>
      </w:pPr>
    </w:p>
    <w:p w14:paraId="7539ABF5" w14:textId="71675FA1" w:rsidR="00232203" w:rsidRPr="00192CA2" w:rsidRDefault="00232203" w:rsidP="00232203">
      <w:pPr>
        <w:spacing w:after="0" w:line="252" w:lineRule="auto"/>
        <w:jc w:val="both"/>
        <w:rPr>
          <w:b/>
          <w:sz w:val="25"/>
          <w:szCs w:val="25"/>
          <w:u w:val="single"/>
        </w:rPr>
      </w:pPr>
      <w:r w:rsidRPr="00192CA2">
        <w:rPr>
          <w:i/>
          <w:sz w:val="25"/>
          <w:szCs w:val="25"/>
          <w:u w:val="single"/>
        </w:rPr>
        <w:t>Nr postępowania:</w:t>
      </w:r>
      <w:r w:rsidR="002B3D76" w:rsidRPr="00192CA2">
        <w:rPr>
          <w:sz w:val="25"/>
          <w:szCs w:val="25"/>
          <w:u w:val="single"/>
        </w:rPr>
        <w:t xml:space="preserve"> ZP/12/19</w:t>
      </w:r>
    </w:p>
    <w:p w14:paraId="11167285" w14:textId="77777777" w:rsidR="009B5B04" w:rsidRPr="00DE45ED" w:rsidRDefault="009B5B04" w:rsidP="00232203">
      <w:pPr>
        <w:spacing w:after="0" w:line="252" w:lineRule="auto"/>
        <w:jc w:val="both"/>
        <w:rPr>
          <w:sz w:val="25"/>
          <w:szCs w:val="25"/>
        </w:rPr>
      </w:pPr>
    </w:p>
    <w:p w14:paraId="2534111D" w14:textId="302B6855" w:rsidR="00671445" w:rsidRPr="00DE45ED" w:rsidRDefault="00671445" w:rsidP="00232203">
      <w:pPr>
        <w:spacing w:after="0" w:line="252" w:lineRule="auto"/>
        <w:jc w:val="both"/>
        <w:rPr>
          <w:sz w:val="25"/>
          <w:szCs w:val="25"/>
        </w:rPr>
      </w:pPr>
      <w:r w:rsidRPr="00DE45ED">
        <w:rPr>
          <w:sz w:val="25"/>
          <w:szCs w:val="25"/>
        </w:rPr>
        <w:t xml:space="preserve">Kutno, </w:t>
      </w:r>
      <w:r w:rsidR="005B0A59">
        <w:rPr>
          <w:sz w:val="25"/>
          <w:szCs w:val="25"/>
        </w:rPr>
        <w:t xml:space="preserve">dnia </w:t>
      </w:r>
      <w:r w:rsidR="00816409">
        <w:rPr>
          <w:sz w:val="25"/>
          <w:szCs w:val="25"/>
        </w:rPr>
        <w:t>19.04.</w:t>
      </w:r>
      <w:r w:rsidRPr="00DE45ED">
        <w:rPr>
          <w:sz w:val="25"/>
          <w:szCs w:val="25"/>
        </w:rPr>
        <w:t>201</w:t>
      </w:r>
      <w:r w:rsidR="00733F6F">
        <w:rPr>
          <w:sz w:val="25"/>
          <w:szCs w:val="25"/>
        </w:rPr>
        <w:t>9</w:t>
      </w:r>
      <w:r w:rsidRPr="00DE45ED">
        <w:rPr>
          <w:sz w:val="25"/>
          <w:szCs w:val="25"/>
        </w:rPr>
        <w:t xml:space="preserve"> r.</w:t>
      </w:r>
    </w:p>
    <w:p w14:paraId="5981533C" w14:textId="28C03E3B" w:rsidR="00671445" w:rsidRDefault="00816409" w:rsidP="00B22C17">
      <w:pPr>
        <w:spacing w:after="0" w:line="252" w:lineRule="auto"/>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671445">
        <w:rPr>
          <w:sz w:val="26"/>
          <w:szCs w:val="26"/>
        </w:rPr>
        <w:t>Zatwierdził:</w:t>
      </w:r>
    </w:p>
    <w:p w14:paraId="0B32CAEC" w14:textId="3E47EFC0" w:rsidR="00B22C17" w:rsidRDefault="00B22C17" w:rsidP="00B22C17">
      <w:pPr>
        <w:spacing w:after="0"/>
        <w:ind w:left="4248" w:firstLine="708"/>
        <w:rPr>
          <w:rFonts w:ascii="Arial" w:hAnsi="Arial" w:cs="Arial"/>
          <w:sz w:val="20"/>
        </w:rPr>
      </w:pPr>
      <w:r>
        <w:rPr>
          <w:sz w:val="26"/>
          <w:szCs w:val="26"/>
        </w:rPr>
        <w:tab/>
      </w:r>
      <w:r>
        <w:rPr>
          <w:rFonts w:ascii="Arial" w:hAnsi="Arial" w:cs="Arial"/>
          <w:sz w:val="20"/>
        </w:rPr>
        <w:t>Prezes Zarządu</w:t>
      </w:r>
    </w:p>
    <w:p w14:paraId="369F814C" w14:textId="77777777" w:rsidR="00B22C17" w:rsidRDefault="00B22C17" w:rsidP="00B22C17">
      <w:pPr>
        <w:spacing w:after="0"/>
        <w:ind w:left="4248" w:firstLine="708"/>
        <w:rPr>
          <w:rFonts w:ascii="Arial" w:hAnsi="Arial" w:cs="Arial"/>
          <w:sz w:val="20"/>
        </w:rPr>
      </w:pPr>
      <w:r>
        <w:rPr>
          <w:rFonts w:ascii="Arial" w:hAnsi="Arial" w:cs="Arial"/>
          <w:sz w:val="20"/>
        </w:rPr>
        <w:t>„Kutnowski Szpital Samorządowy” Sp. z o.o.</w:t>
      </w:r>
    </w:p>
    <w:p w14:paraId="203017FA" w14:textId="77777777" w:rsidR="00B22C17" w:rsidRDefault="00B22C17" w:rsidP="00B22C17">
      <w:pPr>
        <w:spacing w:after="0"/>
        <w:ind w:left="4248" w:firstLine="708"/>
        <w:rPr>
          <w:rFonts w:ascii="Arial" w:hAnsi="Arial" w:cs="Arial"/>
          <w:sz w:val="20"/>
        </w:rPr>
      </w:pPr>
      <w:r>
        <w:rPr>
          <w:rFonts w:ascii="Arial" w:hAnsi="Arial" w:cs="Arial"/>
          <w:sz w:val="20"/>
        </w:rPr>
        <w:t>Andrzej Pietruszka</w:t>
      </w:r>
    </w:p>
    <w:p w14:paraId="3F83DB4C" w14:textId="3FAA8165" w:rsidR="00B22C17" w:rsidRDefault="00B22C17" w:rsidP="00816409">
      <w:pPr>
        <w:spacing w:after="0" w:line="252" w:lineRule="auto"/>
        <w:jc w:val="both"/>
        <w:rPr>
          <w:sz w:val="26"/>
          <w:szCs w:val="26"/>
        </w:rPr>
      </w:pPr>
    </w:p>
    <w:p w14:paraId="5FE34CF6" w14:textId="3BC21083" w:rsidR="001460FB" w:rsidRPr="00B22C17" w:rsidRDefault="00B22C17" w:rsidP="00B22C17">
      <w:pPr>
        <w:spacing w:after="0"/>
        <w:ind w:left="4248" w:firstLine="708"/>
        <w:rPr>
          <w:rFonts w:ascii="Arial" w:hAnsi="Arial" w:cs="Arial"/>
          <w:sz w:val="20"/>
        </w:rPr>
      </w:pPr>
      <w:r>
        <w:rPr>
          <w:sz w:val="26"/>
          <w:szCs w:val="26"/>
        </w:rPr>
        <w:tab/>
      </w:r>
      <w:r>
        <w:rPr>
          <w:sz w:val="26"/>
          <w:szCs w:val="26"/>
        </w:rPr>
        <w:tab/>
      </w:r>
      <w:r>
        <w:rPr>
          <w:sz w:val="26"/>
          <w:szCs w:val="26"/>
        </w:rPr>
        <w:tab/>
      </w:r>
      <w:r>
        <w:rPr>
          <w:rFonts w:cs="Calibri"/>
          <w:b/>
        </w:rPr>
        <w:tab/>
      </w:r>
      <w:r>
        <w:rPr>
          <w:rFonts w:cs="Calibri"/>
          <w:b/>
        </w:rPr>
        <w:tab/>
      </w:r>
    </w:p>
    <w:p w14:paraId="2E0C57A1" w14:textId="77777777" w:rsidR="007148C2" w:rsidRDefault="007148C2">
      <w:pPr>
        <w:rPr>
          <w:rFonts w:cs="Calibri"/>
        </w:rPr>
      </w:pPr>
      <w:r>
        <w:rPr>
          <w:rFonts w:cs="Calibri"/>
        </w:rPr>
        <w:br w:type="page"/>
      </w:r>
    </w:p>
    <w:p w14:paraId="2A8A824C" w14:textId="77777777" w:rsidR="0031083D" w:rsidRPr="001157A8" w:rsidRDefault="001157A8" w:rsidP="00EA4CB6">
      <w:pPr>
        <w:numPr>
          <w:ilvl w:val="0"/>
          <w:numId w:val="2"/>
        </w:numPr>
        <w:tabs>
          <w:tab w:val="clear" w:pos="357"/>
          <w:tab w:val="num" w:pos="709"/>
        </w:tabs>
        <w:spacing w:before="240" w:after="120" w:line="240" w:lineRule="auto"/>
        <w:ind w:left="709" w:hanging="709"/>
        <w:jc w:val="both"/>
        <w:rPr>
          <w:b/>
          <w:sz w:val="24"/>
          <w:szCs w:val="24"/>
        </w:rPr>
      </w:pPr>
      <w:r>
        <w:rPr>
          <w:b/>
          <w:sz w:val="24"/>
          <w:szCs w:val="24"/>
        </w:rPr>
        <w:lastRenderedPageBreak/>
        <w:t>Postanowienia ogólne:</w:t>
      </w:r>
    </w:p>
    <w:p w14:paraId="1EB56A0A" w14:textId="77777777" w:rsidR="0031083D" w:rsidRPr="0031083D" w:rsidRDefault="0031083D" w:rsidP="0031083D">
      <w:pPr>
        <w:spacing w:after="120" w:line="240" w:lineRule="auto"/>
        <w:ind w:left="357"/>
        <w:jc w:val="both"/>
        <w:rPr>
          <w:b/>
        </w:rPr>
      </w:pPr>
      <w:r w:rsidRPr="0031083D">
        <w:t>W niniejszej Specyfikacji oraz we wszystkich dokumentach z nią związanych określenia, jak niżej:</w:t>
      </w:r>
    </w:p>
    <w:p w14:paraId="30B1BF9A" w14:textId="77777777" w:rsidR="0031083D" w:rsidRPr="0031083D" w:rsidRDefault="0031083D" w:rsidP="001D7BB0">
      <w:pPr>
        <w:widowControl w:val="0"/>
        <w:numPr>
          <w:ilvl w:val="0"/>
          <w:numId w:val="38"/>
        </w:numPr>
        <w:tabs>
          <w:tab w:val="left" w:pos="709"/>
        </w:tabs>
        <w:suppressAutoHyphens/>
        <w:overflowPunct w:val="0"/>
        <w:spacing w:after="0" w:line="240" w:lineRule="auto"/>
        <w:ind w:left="709"/>
        <w:jc w:val="both"/>
        <w:textAlignment w:val="baseline"/>
      </w:pPr>
      <w:r w:rsidRPr="0031083D">
        <w:rPr>
          <w:b/>
        </w:rPr>
        <w:t>Zamawiający</w:t>
      </w:r>
      <w:r w:rsidRPr="0031083D">
        <w:t xml:space="preserve"> - oznacza „Kutnowski Szpital Samorządowy” Sp. z o.o. w Kutnie, który jest zobowiązany do stosowania ustawy Prawo Zamówień Publicznych.</w:t>
      </w:r>
    </w:p>
    <w:p w14:paraId="2E1032BD" w14:textId="77777777" w:rsidR="0031083D" w:rsidRPr="0031083D" w:rsidRDefault="0031083D" w:rsidP="001D7BB0">
      <w:pPr>
        <w:widowControl w:val="0"/>
        <w:numPr>
          <w:ilvl w:val="0"/>
          <w:numId w:val="38"/>
        </w:numPr>
        <w:tabs>
          <w:tab w:val="left" w:pos="709"/>
        </w:tabs>
        <w:suppressAutoHyphens/>
        <w:overflowPunct w:val="0"/>
        <w:spacing w:after="0" w:line="240" w:lineRule="auto"/>
        <w:ind w:left="709"/>
        <w:jc w:val="both"/>
        <w:textAlignment w:val="baseline"/>
      </w:pPr>
      <w:r w:rsidRPr="0031083D">
        <w:rPr>
          <w:b/>
        </w:rPr>
        <w:t>Wykonawca</w:t>
      </w:r>
      <w:r w:rsidRPr="0031083D">
        <w:rPr>
          <w:bCs/>
        </w:rPr>
        <w:t xml:space="preserve"> – oznacza osobę fizyczną, osobę prawną albo jednostkę organizacyjną nieposiadającą osobowości prawnej, która ubiega się o udzielenie zamówienia publicznego, złożyła ofertę lub zawarła umowę w sprawie zamówienia publicznego.</w:t>
      </w:r>
    </w:p>
    <w:p w14:paraId="3E77548D" w14:textId="77777777" w:rsidR="0031083D" w:rsidRPr="0031083D" w:rsidRDefault="0031083D" w:rsidP="001D7BB0">
      <w:pPr>
        <w:widowControl w:val="0"/>
        <w:numPr>
          <w:ilvl w:val="0"/>
          <w:numId w:val="38"/>
        </w:numPr>
        <w:tabs>
          <w:tab w:val="left" w:pos="709"/>
        </w:tabs>
        <w:suppressAutoHyphens/>
        <w:overflowPunct w:val="0"/>
        <w:spacing w:after="0" w:line="240" w:lineRule="auto"/>
        <w:ind w:left="709"/>
        <w:jc w:val="both"/>
        <w:textAlignment w:val="baseline"/>
      </w:pPr>
      <w:r w:rsidRPr="0031083D">
        <w:rPr>
          <w:b/>
        </w:rPr>
        <w:t>Oferta</w:t>
      </w:r>
      <w:r w:rsidRPr="0031083D">
        <w:t xml:space="preserve"> - oznacza zestaw wszystkich dokumentów, załączników, oświadczeń żądanych przez Zamawiającego wypełnionych ściśle z wymaganiami i na warunkach określonych w SIWZ wraz z wycenioną propozycją Wykonawcy w sposób określony w Specyfikacji Istotnych Warunków Zamówienia.</w:t>
      </w:r>
    </w:p>
    <w:p w14:paraId="02F3818A" w14:textId="77777777" w:rsidR="0031083D" w:rsidRPr="0031083D" w:rsidRDefault="0031083D" w:rsidP="001D7BB0">
      <w:pPr>
        <w:widowControl w:val="0"/>
        <w:numPr>
          <w:ilvl w:val="0"/>
          <w:numId w:val="38"/>
        </w:numPr>
        <w:tabs>
          <w:tab w:val="left" w:pos="709"/>
        </w:tabs>
        <w:suppressAutoHyphens/>
        <w:overflowPunct w:val="0"/>
        <w:spacing w:after="0" w:line="240" w:lineRule="auto"/>
        <w:ind w:left="709"/>
        <w:jc w:val="both"/>
        <w:textAlignment w:val="baseline"/>
      </w:pPr>
      <w:r w:rsidRPr="0031083D">
        <w:rPr>
          <w:b/>
        </w:rPr>
        <w:t>Specyfikacja Istotnych Warunków Zamówienia (SIWZ)</w:t>
      </w:r>
      <w:r w:rsidRPr="0031083D">
        <w:t xml:space="preserve"> - oznacza niniejszy dokument oraz wszelkie załączniki, wzory, formularze i inne dokumenty stanowiące jej integralną całość.</w:t>
      </w:r>
    </w:p>
    <w:p w14:paraId="52BD3637" w14:textId="77777777" w:rsidR="0031083D" w:rsidRPr="0031083D" w:rsidRDefault="0031083D" w:rsidP="001D7BB0">
      <w:pPr>
        <w:widowControl w:val="0"/>
        <w:numPr>
          <w:ilvl w:val="0"/>
          <w:numId w:val="38"/>
        </w:numPr>
        <w:tabs>
          <w:tab w:val="left" w:pos="709"/>
        </w:tabs>
        <w:suppressAutoHyphens/>
        <w:overflowPunct w:val="0"/>
        <w:spacing w:after="0" w:line="240" w:lineRule="auto"/>
        <w:ind w:left="709"/>
        <w:jc w:val="both"/>
        <w:textAlignment w:val="baseline"/>
      </w:pPr>
      <w:r w:rsidRPr="0031083D">
        <w:rPr>
          <w:b/>
        </w:rPr>
        <w:t>ustawa PZP</w:t>
      </w:r>
      <w:r w:rsidRPr="0031083D">
        <w:t xml:space="preserve"> - oznacza ustawę z dnia 29 stycznia 2004r. Prawo Zamówień Publicznych (</w:t>
      </w:r>
      <w:r w:rsidR="003A7658">
        <w:t>Dz. U. </w:t>
      </w:r>
      <w:r w:rsidRPr="0031083D">
        <w:t>201</w:t>
      </w:r>
      <w:r w:rsidR="00A54DB3">
        <w:t>8</w:t>
      </w:r>
      <w:r w:rsidRPr="0031083D">
        <w:t>. poz. 1</w:t>
      </w:r>
      <w:r w:rsidR="00A54DB3">
        <w:t>986</w:t>
      </w:r>
      <w:r w:rsidRPr="0031083D">
        <w:t xml:space="preserve"> tj.).</w:t>
      </w:r>
    </w:p>
    <w:p w14:paraId="3FD5C6D5" w14:textId="77777777" w:rsidR="0031083D" w:rsidRPr="0031083D" w:rsidRDefault="0031083D" w:rsidP="001D7BB0">
      <w:pPr>
        <w:widowControl w:val="0"/>
        <w:numPr>
          <w:ilvl w:val="0"/>
          <w:numId w:val="38"/>
        </w:numPr>
        <w:tabs>
          <w:tab w:val="left" w:pos="709"/>
        </w:tabs>
        <w:suppressAutoHyphens/>
        <w:overflowPunct w:val="0"/>
        <w:spacing w:after="0" w:line="240" w:lineRule="auto"/>
        <w:ind w:left="709"/>
        <w:jc w:val="both"/>
        <w:textAlignment w:val="baseline"/>
        <w:rPr>
          <w:b/>
        </w:rPr>
      </w:pPr>
      <w:r w:rsidRPr="0031083D">
        <w:rPr>
          <w:b/>
        </w:rPr>
        <w:t>Przedmiot Zamówienia</w:t>
      </w:r>
      <w:r w:rsidRPr="0031083D">
        <w:t xml:space="preserve"> - oznacza: </w:t>
      </w:r>
    </w:p>
    <w:p w14:paraId="11C22960" w14:textId="77777777" w:rsidR="00230352" w:rsidRDefault="00230352" w:rsidP="00C05C25">
      <w:pPr>
        <w:pStyle w:val="Akapitzlist"/>
        <w:ind w:left="360"/>
        <w:jc w:val="center"/>
        <w:rPr>
          <w:rFonts w:asciiTheme="minorHAnsi" w:hAnsiTheme="minorHAnsi"/>
          <w:b/>
          <w:sz w:val="26"/>
          <w:szCs w:val="26"/>
        </w:rPr>
      </w:pPr>
    </w:p>
    <w:p w14:paraId="373AA56B" w14:textId="01E84D4A" w:rsidR="001352A6" w:rsidRPr="00C05C25" w:rsidRDefault="00C05C25" w:rsidP="002A4080">
      <w:pPr>
        <w:pStyle w:val="Akapitzlist"/>
        <w:spacing w:after="120"/>
        <w:ind w:left="360"/>
        <w:jc w:val="center"/>
        <w:rPr>
          <w:rFonts w:asciiTheme="minorHAnsi" w:hAnsiTheme="minorHAnsi"/>
          <w:b/>
          <w:sz w:val="26"/>
          <w:szCs w:val="26"/>
        </w:rPr>
      </w:pPr>
      <w:r w:rsidRPr="00C05C25">
        <w:rPr>
          <w:rFonts w:asciiTheme="minorHAnsi" w:hAnsiTheme="minorHAnsi"/>
          <w:b/>
          <w:sz w:val="26"/>
          <w:szCs w:val="26"/>
        </w:rPr>
        <w:t>WDROŻENIE ELEKTRONICZNEJ DOKUMENTACJI MEDYCZNEJ W „KUTNOWSKIM SZPITALU SAMORZĄDOWYM” Sp. z o.o.</w:t>
      </w:r>
    </w:p>
    <w:p w14:paraId="496CB63C" w14:textId="77777777" w:rsidR="001460FB" w:rsidRPr="00744306" w:rsidRDefault="001460FB" w:rsidP="002A4080">
      <w:pPr>
        <w:numPr>
          <w:ilvl w:val="0"/>
          <w:numId w:val="2"/>
        </w:numPr>
        <w:tabs>
          <w:tab w:val="clear" w:pos="357"/>
          <w:tab w:val="num" w:pos="709"/>
        </w:tabs>
        <w:spacing w:before="240" w:after="120" w:line="240" w:lineRule="auto"/>
        <w:ind w:left="709" w:hanging="709"/>
        <w:jc w:val="both"/>
        <w:rPr>
          <w:b/>
          <w:sz w:val="24"/>
          <w:szCs w:val="24"/>
        </w:rPr>
      </w:pPr>
      <w:r w:rsidRPr="00744306">
        <w:rPr>
          <w:b/>
          <w:sz w:val="24"/>
          <w:szCs w:val="24"/>
        </w:rPr>
        <w:t>Opis przedmiotu zamówienia</w:t>
      </w:r>
      <w:r w:rsidR="001157A8">
        <w:rPr>
          <w:b/>
          <w:sz w:val="24"/>
          <w:szCs w:val="24"/>
        </w:rPr>
        <w:t>:</w:t>
      </w:r>
    </w:p>
    <w:p w14:paraId="6A97F329" w14:textId="77777777" w:rsidR="00691D24" w:rsidRPr="00691D24" w:rsidRDefault="001460FB" w:rsidP="00E12D67">
      <w:pPr>
        <w:pStyle w:val="Akapitzlist"/>
        <w:numPr>
          <w:ilvl w:val="1"/>
          <w:numId w:val="2"/>
        </w:numPr>
        <w:tabs>
          <w:tab w:val="clear" w:pos="357"/>
        </w:tabs>
        <w:spacing w:after="120" w:line="240" w:lineRule="auto"/>
        <w:contextualSpacing w:val="0"/>
        <w:jc w:val="both"/>
        <w:rPr>
          <w:rFonts w:cs="Calibri"/>
          <w:bCs/>
          <w:color w:val="000000"/>
        </w:rPr>
      </w:pPr>
      <w:r w:rsidRPr="000F677A">
        <w:t xml:space="preserve">Przedmiotem zamówienia jest </w:t>
      </w:r>
      <w:bookmarkStart w:id="0" w:name="_Hlk499153310"/>
      <w:r w:rsidR="00691D24" w:rsidRPr="00691D24">
        <w:rPr>
          <w:b/>
          <w:i/>
        </w:rPr>
        <w:t>modernizacja sieci teleinformatycznej</w:t>
      </w:r>
      <w:r w:rsidR="00CA58D4">
        <w:rPr>
          <w:b/>
          <w:i/>
        </w:rPr>
        <w:t>,</w:t>
      </w:r>
      <w:r w:rsidR="00691D24" w:rsidRPr="00691D24">
        <w:rPr>
          <w:b/>
          <w:i/>
        </w:rPr>
        <w:t xml:space="preserve"> dostawa i wdrożenie Infrastruktury sprzętowej </w:t>
      </w:r>
      <w:r w:rsidR="00353A3B">
        <w:rPr>
          <w:b/>
          <w:i/>
        </w:rPr>
        <w:t>i</w:t>
      </w:r>
      <w:r w:rsidR="00691D24" w:rsidRPr="00691D24">
        <w:rPr>
          <w:b/>
          <w:i/>
        </w:rPr>
        <w:t xml:space="preserve"> o</w:t>
      </w:r>
      <w:r w:rsidR="007018EA">
        <w:rPr>
          <w:b/>
          <w:i/>
        </w:rPr>
        <w:t>p</w:t>
      </w:r>
      <w:r w:rsidR="00691D24" w:rsidRPr="00691D24">
        <w:rPr>
          <w:b/>
          <w:i/>
        </w:rPr>
        <w:t>rogramowania</w:t>
      </w:r>
      <w:r w:rsidRPr="000F677A">
        <w:t xml:space="preserve"> </w:t>
      </w:r>
      <w:r w:rsidR="007148C2" w:rsidRPr="007148C2">
        <w:rPr>
          <w:b/>
          <w:i/>
        </w:rPr>
        <w:t>ZSI</w:t>
      </w:r>
      <w:r w:rsidR="007148C2">
        <w:t xml:space="preserve"> </w:t>
      </w:r>
      <w:r w:rsidRPr="000F677A">
        <w:t xml:space="preserve">w ramach projektu </w:t>
      </w:r>
      <w:bookmarkEnd w:id="0"/>
      <w:r w:rsidRPr="000F677A">
        <w:t xml:space="preserve">pn. </w:t>
      </w:r>
      <w:r w:rsidR="00691D24" w:rsidRPr="00691D24">
        <w:rPr>
          <w:rFonts w:eastAsia="Times New Roman" w:cs="Calibri"/>
          <w:color w:val="000000"/>
        </w:rPr>
        <w:t>w ramach projektu</w:t>
      </w:r>
      <w:r w:rsidR="00691D24" w:rsidRPr="00691D24">
        <w:rPr>
          <w:rFonts w:eastAsia="Times New Roman" w:cs="Calibri"/>
          <w:b/>
          <w:color w:val="000000"/>
        </w:rPr>
        <w:t xml:space="preserve"> „</w:t>
      </w:r>
      <w:r w:rsidR="00691D24" w:rsidRPr="00691D24">
        <w:rPr>
          <w:b/>
          <w:smallCaps/>
        </w:rPr>
        <w:t>Wdrożenie elektronicznej dokumentacji medycznej w Kutnowskim Szpitalu Samorządowym”</w:t>
      </w:r>
      <w:r w:rsidR="00691D24" w:rsidRPr="00691D24">
        <w:rPr>
          <w:rFonts w:eastAsia="Times New Roman" w:cs="Calibri"/>
          <w:b/>
          <w:color w:val="000000"/>
        </w:rPr>
        <w:t xml:space="preserve"> </w:t>
      </w:r>
      <w:r w:rsidR="00691D24" w:rsidRPr="00691D24">
        <w:rPr>
          <w:rFonts w:eastAsia="Times New Roman" w:cs="Calibri"/>
          <w:color w:val="000000"/>
        </w:rPr>
        <w:t xml:space="preserve">realizowanego w ramach </w:t>
      </w:r>
      <w:r w:rsidR="00691D24" w:rsidRPr="00691D24">
        <w:rPr>
          <w:smallCaps/>
        </w:rPr>
        <w:t>Oś priorytetowa VII infrastruktura dla usług społecznych</w:t>
      </w:r>
      <w:r w:rsidR="00691D24" w:rsidRPr="00691D24">
        <w:rPr>
          <w:rFonts w:eastAsia="Times New Roman" w:cs="Calibri"/>
          <w:color w:val="000000"/>
        </w:rPr>
        <w:t xml:space="preserve">, </w:t>
      </w:r>
      <w:r w:rsidR="00691D24" w:rsidRPr="00691D24">
        <w:rPr>
          <w:smallCaps/>
        </w:rPr>
        <w:t xml:space="preserve">Działanie VII.1 Technologie informacyjno-komunikacyjne, Poddziałanie VII.1.2 Technologie </w:t>
      </w:r>
      <w:proofErr w:type="spellStart"/>
      <w:r w:rsidR="00691D24" w:rsidRPr="00691D24">
        <w:rPr>
          <w:smallCaps/>
        </w:rPr>
        <w:t>informacyjno</w:t>
      </w:r>
      <w:proofErr w:type="spellEnd"/>
      <w:r w:rsidR="00691D24" w:rsidRPr="00691D24">
        <w:rPr>
          <w:smallCaps/>
        </w:rPr>
        <w:t xml:space="preserve"> -komunikacyjne</w:t>
      </w:r>
      <w:r w:rsidR="00691D24" w:rsidRPr="00691D24">
        <w:rPr>
          <w:rFonts w:eastAsia="Times New Roman" w:cs="Calibri"/>
          <w:color w:val="000000"/>
        </w:rPr>
        <w:t xml:space="preserve"> przez </w:t>
      </w:r>
      <w:r w:rsidR="00691D24" w:rsidRPr="00691D24">
        <w:rPr>
          <w:rFonts w:eastAsia="Times New Roman" w:cs="Calibri"/>
          <w:b/>
          <w:bCs/>
          <w:i/>
          <w:color w:val="000000"/>
        </w:rPr>
        <w:t>KUTNOWSKI SZPITAL SAMORZĄDOWY SPÓŁKA Z O.O. w Kutnie</w:t>
      </w:r>
      <w:r w:rsidR="00691D24" w:rsidRPr="00691D24">
        <w:rPr>
          <w:rFonts w:cs="Calibri"/>
          <w:b/>
          <w:bCs/>
        </w:rPr>
        <w:t xml:space="preserve">, </w:t>
      </w:r>
      <w:r w:rsidR="00691D24" w:rsidRPr="00691D24">
        <w:rPr>
          <w:rFonts w:cs="Calibri"/>
          <w:bCs/>
        </w:rPr>
        <w:t>na podstawie Umowy o dofinansowanie projektu Nr UDA-RPLD.07.01.02 – 10-0044/17-00 w ramach Regionalnego Programu Operacyjnego Województwa Łódzkiego na lata 2014-2020</w:t>
      </w:r>
    </w:p>
    <w:p w14:paraId="62586427" w14:textId="77777777" w:rsidR="00733F6F" w:rsidRDefault="001460FB" w:rsidP="001C0F33">
      <w:pPr>
        <w:numPr>
          <w:ilvl w:val="1"/>
          <w:numId w:val="2"/>
        </w:numPr>
        <w:tabs>
          <w:tab w:val="clear" w:pos="357"/>
        </w:tabs>
        <w:spacing w:after="60" w:line="240" w:lineRule="auto"/>
        <w:jc w:val="both"/>
      </w:pPr>
      <w:r w:rsidRPr="000F677A">
        <w:t>Szczegółowy opis</w:t>
      </w:r>
      <w:r w:rsidR="008544D4">
        <w:t xml:space="preserve"> przedmiotu zamówienia </w:t>
      </w:r>
      <w:r w:rsidR="001C0F33">
        <w:t>zawiera</w:t>
      </w:r>
      <w:r w:rsidR="00733F6F">
        <w:t xml:space="preserve"> </w:t>
      </w:r>
      <w:r w:rsidRPr="000F677A">
        <w:t xml:space="preserve">Załącznik nr 2 </w:t>
      </w:r>
      <w:r w:rsidR="008544D4">
        <w:t>do SIWZ</w:t>
      </w:r>
      <w:r w:rsidR="00733F6F">
        <w:t xml:space="preserve"> – Opis przedmiotu zamówienia.</w:t>
      </w:r>
    </w:p>
    <w:p w14:paraId="74071A76" w14:textId="77777777" w:rsidR="001460FB" w:rsidRPr="00733F6F" w:rsidRDefault="008544D4" w:rsidP="007148C2">
      <w:pPr>
        <w:numPr>
          <w:ilvl w:val="1"/>
          <w:numId w:val="2"/>
        </w:numPr>
        <w:tabs>
          <w:tab w:val="clear" w:pos="357"/>
        </w:tabs>
        <w:spacing w:after="60" w:line="240" w:lineRule="auto"/>
        <w:jc w:val="both"/>
      </w:pPr>
      <w:r>
        <w:rPr>
          <w:shd w:val="clear" w:color="auto" w:fill="FFFFFF" w:themeFill="background1"/>
        </w:rPr>
        <w:t>Kody</w:t>
      </w:r>
      <w:r w:rsidR="001460FB" w:rsidRPr="008544D4">
        <w:rPr>
          <w:shd w:val="clear" w:color="auto" w:fill="FFFFFF" w:themeFill="background1"/>
        </w:rPr>
        <w:t xml:space="preserve"> CPV</w:t>
      </w:r>
      <w:r w:rsidR="007018EA" w:rsidRPr="008544D4">
        <w:rPr>
          <w:shd w:val="clear" w:color="auto" w:fill="FFFFFF" w:themeFill="background1"/>
        </w:rPr>
        <w:t>:</w:t>
      </w:r>
    </w:p>
    <w:p w14:paraId="4F8F0918" w14:textId="77777777" w:rsidR="001C0F33" w:rsidRDefault="001C0F33" w:rsidP="002A4080">
      <w:pPr>
        <w:pStyle w:val="Akapitzlist"/>
        <w:spacing w:after="0"/>
        <w:ind w:left="357"/>
        <w:jc w:val="both"/>
      </w:pPr>
      <w:r>
        <w:t>48180000-3</w:t>
      </w:r>
      <w:r>
        <w:tab/>
      </w:r>
      <w:r w:rsidRPr="000F677A">
        <w:t>Pakiety oprogramowania medycznego</w:t>
      </w:r>
    </w:p>
    <w:p w14:paraId="3D5CAAAC" w14:textId="47CA96E3" w:rsidR="001C0F33" w:rsidRPr="000F677A" w:rsidRDefault="001C0F33" w:rsidP="002A4080">
      <w:pPr>
        <w:pStyle w:val="Akapitzlist"/>
        <w:spacing w:after="0"/>
        <w:ind w:left="357"/>
        <w:jc w:val="both"/>
      </w:pPr>
      <w:r>
        <w:t>72263000-6</w:t>
      </w:r>
      <w:r>
        <w:tab/>
      </w:r>
      <w:r w:rsidRPr="000F677A">
        <w:t>Usługi w</w:t>
      </w:r>
      <w:r w:rsidR="002F5567">
        <w:t>drażania oprogramowania</w:t>
      </w:r>
    </w:p>
    <w:p w14:paraId="270C50DE" w14:textId="77777777" w:rsidR="001C0F33" w:rsidRDefault="001C0F33" w:rsidP="002A4080">
      <w:pPr>
        <w:pStyle w:val="Akapitzlist"/>
        <w:spacing w:after="0"/>
        <w:ind w:left="357"/>
        <w:jc w:val="both"/>
      </w:pPr>
      <w:r>
        <w:t>79132000-8</w:t>
      </w:r>
      <w:r>
        <w:tab/>
      </w:r>
      <w:r w:rsidRPr="000F677A">
        <w:t>Usługi uwierzytelniania</w:t>
      </w:r>
    </w:p>
    <w:p w14:paraId="1E8719F6" w14:textId="77777777" w:rsidR="001C0F33" w:rsidRDefault="001C0F33" w:rsidP="002A4080">
      <w:pPr>
        <w:pStyle w:val="Akapitzlist"/>
        <w:spacing w:after="0"/>
        <w:ind w:left="357"/>
        <w:jc w:val="both"/>
      </w:pPr>
      <w:r>
        <w:t>48600000-4</w:t>
      </w:r>
      <w:r>
        <w:tab/>
      </w:r>
      <w:r w:rsidRPr="000F677A">
        <w:t>Pakiety oprogramowania dla baz danych i operacyjne</w:t>
      </w:r>
    </w:p>
    <w:p w14:paraId="00F59486" w14:textId="4CCA60EC" w:rsidR="00196B9D" w:rsidRPr="000F677A" w:rsidRDefault="00196B9D" w:rsidP="002A4080">
      <w:pPr>
        <w:pStyle w:val="Akapitzlist"/>
        <w:spacing w:after="0"/>
        <w:ind w:left="357"/>
        <w:jc w:val="both"/>
      </w:pPr>
      <w:r>
        <w:t>4870</w:t>
      </w:r>
      <w:r w:rsidR="00A4462E">
        <w:t>0000-5</w:t>
      </w:r>
      <w:r w:rsidR="00A4462E">
        <w:tab/>
        <w:t>Pakiety o</w:t>
      </w:r>
      <w:r w:rsidR="003275C7">
        <w:t>programowania uż</w:t>
      </w:r>
      <w:r>
        <w:t>ytkowego</w:t>
      </w:r>
    </w:p>
    <w:p w14:paraId="3FFBA685" w14:textId="77777777" w:rsidR="001C0F33" w:rsidRPr="000F677A" w:rsidRDefault="001C0F33" w:rsidP="002A4080">
      <w:pPr>
        <w:pStyle w:val="Akapitzlist"/>
        <w:spacing w:after="0"/>
        <w:ind w:left="357"/>
        <w:jc w:val="both"/>
      </w:pPr>
      <w:r>
        <w:t>72000000-5</w:t>
      </w:r>
      <w:r>
        <w:tab/>
      </w:r>
      <w:r w:rsidRPr="000F677A">
        <w:t xml:space="preserve">Usługi informatyczne: konsultacyjne, opracowywania oprogramowania, </w:t>
      </w:r>
      <w:r>
        <w:tab/>
      </w:r>
      <w:r>
        <w:tab/>
      </w:r>
      <w:r>
        <w:tab/>
      </w:r>
      <w:r w:rsidRPr="000F677A">
        <w:t>interneto</w:t>
      </w:r>
      <w:r>
        <w:t>we i wsparcia</w:t>
      </w:r>
    </w:p>
    <w:p w14:paraId="342FFFFA" w14:textId="77777777" w:rsidR="001C0F33" w:rsidRPr="000F677A" w:rsidRDefault="001C0F33" w:rsidP="002A4080">
      <w:pPr>
        <w:spacing w:after="0"/>
        <w:ind w:firstLine="426"/>
        <w:jc w:val="both"/>
      </w:pPr>
      <w:r>
        <w:t>30230000-0</w:t>
      </w:r>
      <w:r>
        <w:tab/>
      </w:r>
      <w:r w:rsidRPr="000F677A">
        <w:t>Sprzęt związany z komputerami</w:t>
      </w:r>
    </w:p>
    <w:p w14:paraId="307BF47C" w14:textId="77777777" w:rsidR="001C0F33" w:rsidRPr="000F677A" w:rsidRDefault="001C0F33" w:rsidP="002A4080">
      <w:pPr>
        <w:spacing w:after="0"/>
        <w:ind w:firstLine="426"/>
        <w:jc w:val="both"/>
      </w:pPr>
      <w:r>
        <w:t>30200000-1</w:t>
      </w:r>
      <w:r>
        <w:tab/>
      </w:r>
      <w:r w:rsidRPr="000F677A">
        <w:t>Urządzenia komputerowe</w:t>
      </w:r>
    </w:p>
    <w:p w14:paraId="1E5F0AA5" w14:textId="77777777" w:rsidR="001C0F33" w:rsidRDefault="001C0F33" w:rsidP="002A4080">
      <w:pPr>
        <w:spacing w:after="0"/>
        <w:ind w:firstLine="426"/>
        <w:jc w:val="both"/>
      </w:pPr>
      <w:r>
        <w:t>48000000-8</w:t>
      </w:r>
      <w:r>
        <w:tab/>
      </w:r>
      <w:r w:rsidRPr="000F677A">
        <w:t>Pakiety oprogramowania i systemy informatyczne</w:t>
      </w:r>
    </w:p>
    <w:p w14:paraId="011DC3BA" w14:textId="77777777" w:rsidR="002A4080" w:rsidRDefault="002A4080" w:rsidP="002A4080">
      <w:pPr>
        <w:pStyle w:val="Akapitzlist"/>
        <w:spacing w:after="0"/>
        <w:ind w:left="0" w:firstLine="426"/>
        <w:contextualSpacing w:val="0"/>
        <w:jc w:val="both"/>
        <w:rPr>
          <w:lang w:eastAsia="pl-PL"/>
        </w:rPr>
      </w:pPr>
    </w:p>
    <w:p w14:paraId="651BAE36" w14:textId="71F74C65" w:rsidR="001352A6" w:rsidRPr="00326FDC" w:rsidRDefault="0007734E" w:rsidP="002A4080">
      <w:pPr>
        <w:pStyle w:val="Akapitzlist"/>
        <w:spacing w:after="0"/>
        <w:ind w:left="0" w:firstLine="426"/>
        <w:contextualSpacing w:val="0"/>
        <w:jc w:val="both"/>
        <w:rPr>
          <w:lang w:eastAsia="pl-PL"/>
        </w:rPr>
      </w:pPr>
      <w:r>
        <w:rPr>
          <w:lang w:eastAsia="pl-PL"/>
        </w:rPr>
        <w:lastRenderedPageBreak/>
        <w:t>32424000-1</w:t>
      </w:r>
      <w:r>
        <w:rPr>
          <w:lang w:eastAsia="pl-PL"/>
        </w:rPr>
        <w:tab/>
        <w:t>I</w:t>
      </w:r>
      <w:r w:rsidRPr="00326FDC">
        <w:rPr>
          <w:lang w:eastAsia="pl-PL"/>
        </w:rPr>
        <w:t>nfrastruktura sieciowa</w:t>
      </w:r>
    </w:p>
    <w:p w14:paraId="03877823" w14:textId="77777777" w:rsidR="0007734E" w:rsidRDefault="0007734E" w:rsidP="002A4080">
      <w:pPr>
        <w:spacing w:after="0"/>
        <w:ind w:firstLine="426"/>
        <w:jc w:val="both"/>
      </w:pPr>
      <w:r>
        <w:t>32420000-3</w:t>
      </w:r>
      <w:r>
        <w:tab/>
      </w:r>
      <w:r w:rsidRPr="00326FDC">
        <w:t>Urządzenia sieciowe</w:t>
      </w:r>
    </w:p>
    <w:p w14:paraId="694F846E" w14:textId="77777777" w:rsidR="0007734E" w:rsidRPr="00352298" w:rsidRDefault="0007734E" w:rsidP="002A4080">
      <w:pPr>
        <w:spacing w:after="0"/>
        <w:ind w:left="426"/>
        <w:rPr>
          <w:color w:val="000000"/>
          <w:lang w:eastAsia="pl-PL"/>
        </w:rPr>
      </w:pPr>
      <w:r w:rsidRPr="00352298">
        <w:t xml:space="preserve">48820000-2 </w:t>
      </w:r>
      <w:r>
        <w:tab/>
      </w:r>
      <w:r w:rsidRPr="00352298">
        <w:t>Serwery</w:t>
      </w:r>
    </w:p>
    <w:p w14:paraId="289AE361" w14:textId="010A509D" w:rsidR="00E00879" w:rsidRPr="000F677A" w:rsidRDefault="0007734E" w:rsidP="002A4080">
      <w:pPr>
        <w:spacing w:after="0"/>
        <w:ind w:left="2124" w:hanging="1698"/>
        <w:jc w:val="both"/>
      </w:pPr>
      <w:r>
        <w:t>48780000-9</w:t>
      </w:r>
      <w:r>
        <w:tab/>
      </w:r>
      <w:r w:rsidRPr="000F677A">
        <w:t>Pakiety</w:t>
      </w:r>
      <w:r>
        <w:t xml:space="preserve"> </w:t>
      </w:r>
      <w:r w:rsidRPr="000F677A">
        <w:t>oprogramowania do zarządza</w:t>
      </w:r>
      <w:r w:rsidR="003275C7">
        <w:t>nia systemem, przechowywaniem i </w:t>
      </w:r>
      <w:r w:rsidRPr="000F677A">
        <w:t>zawartością</w:t>
      </w:r>
    </w:p>
    <w:p w14:paraId="5911BFA0" w14:textId="77777777" w:rsidR="0007734E" w:rsidRPr="007018EA" w:rsidRDefault="0007734E" w:rsidP="002A4080">
      <w:pPr>
        <w:pStyle w:val="Listapunktowana"/>
        <w:numPr>
          <w:ilvl w:val="0"/>
          <w:numId w:val="0"/>
        </w:numPr>
        <w:tabs>
          <w:tab w:val="left" w:pos="426"/>
        </w:tabs>
        <w:spacing w:line="276" w:lineRule="auto"/>
        <w:ind w:left="426"/>
        <w:rPr>
          <w:rFonts w:asciiTheme="minorHAnsi" w:hAnsiTheme="minorHAnsi"/>
          <w:sz w:val="22"/>
          <w:szCs w:val="22"/>
        </w:rPr>
      </w:pPr>
      <w:r>
        <w:rPr>
          <w:rFonts w:asciiTheme="minorHAnsi" w:hAnsiTheme="minorHAnsi"/>
          <w:sz w:val="22"/>
          <w:szCs w:val="22"/>
        </w:rPr>
        <w:t>45000000-7</w:t>
      </w:r>
      <w:r>
        <w:rPr>
          <w:rFonts w:asciiTheme="minorHAnsi" w:hAnsiTheme="minorHAnsi"/>
          <w:sz w:val="22"/>
          <w:szCs w:val="22"/>
        </w:rPr>
        <w:tab/>
      </w:r>
      <w:r w:rsidRPr="007018EA">
        <w:rPr>
          <w:rFonts w:asciiTheme="minorHAnsi" w:hAnsiTheme="minorHAnsi"/>
          <w:sz w:val="22"/>
          <w:szCs w:val="22"/>
        </w:rPr>
        <w:t>Roboty budowlane</w:t>
      </w:r>
    </w:p>
    <w:p w14:paraId="18F15098" w14:textId="67F61FEF" w:rsidR="0007734E" w:rsidRPr="007018EA" w:rsidRDefault="0007734E" w:rsidP="002A4080">
      <w:pPr>
        <w:pStyle w:val="Listapunktowana"/>
        <w:numPr>
          <w:ilvl w:val="0"/>
          <w:numId w:val="0"/>
        </w:numPr>
        <w:tabs>
          <w:tab w:val="left" w:pos="426"/>
        </w:tabs>
        <w:spacing w:line="276" w:lineRule="auto"/>
        <w:ind w:left="426"/>
        <w:rPr>
          <w:rFonts w:asciiTheme="minorHAnsi" w:hAnsiTheme="minorHAnsi"/>
          <w:sz w:val="22"/>
          <w:szCs w:val="22"/>
        </w:rPr>
      </w:pPr>
      <w:r>
        <w:rPr>
          <w:rFonts w:asciiTheme="minorHAnsi" w:hAnsiTheme="minorHAnsi"/>
          <w:sz w:val="22"/>
          <w:szCs w:val="22"/>
        </w:rPr>
        <w:t>45311000-0</w:t>
      </w:r>
      <w:r>
        <w:rPr>
          <w:rFonts w:asciiTheme="minorHAnsi" w:hAnsiTheme="minorHAnsi"/>
          <w:sz w:val="22"/>
          <w:szCs w:val="22"/>
        </w:rPr>
        <w:tab/>
      </w:r>
      <w:r w:rsidRPr="007018EA">
        <w:rPr>
          <w:rFonts w:asciiTheme="minorHAnsi" w:hAnsiTheme="minorHAnsi"/>
          <w:sz w:val="22"/>
          <w:szCs w:val="22"/>
        </w:rPr>
        <w:t>Roboty w zakr</w:t>
      </w:r>
      <w:r w:rsidR="002F5567">
        <w:rPr>
          <w:rFonts w:asciiTheme="minorHAnsi" w:hAnsiTheme="minorHAnsi"/>
          <w:sz w:val="22"/>
          <w:szCs w:val="22"/>
        </w:rPr>
        <w:t xml:space="preserve">esie okablowania </w:t>
      </w:r>
      <w:r w:rsidRPr="007018EA">
        <w:rPr>
          <w:rFonts w:asciiTheme="minorHAnsi" w:hAnsiTheme="minorHAnsi"/>
          <w:sz w:val="22"/>
          <w:szCs w:val="22"/>
        </w:rPr>
        <w:t>oraz instalacji elektrycznych</w:t>
      </w:r>
    </w:p>
    <w:p w14:paraId="7CAD872B" w14:textId="77777777" w:rsidR="0007734E" w:rsidRDefault="0007734E" w:rsidP="002A4080">
      <w:pPr>
        <w:pStyle w:val="Listapunktowana"/>
        <w:numPr>
          <w:ilvl w:val="0"/>
          <w:numId w:val="0"/>
        </w:numPr>
        <w:tabs>
          <w:tab w:val="left" w:pos="426"/>
        </w:tabs>
        <w:spacing w:line="276" w:lineRule="auto"/>
        <w:ind w:left="426"/>
        <w:rPr>
          <w:rFonts w:asciiTheme="minorHAnsi" w:hAnsiTheme="minorHAnsi"/>
          <w:sz w:val="22"/>
          <w:szCs w:val="22"/>
        </w:rPr>
      </w:pPr>
      <w:r>
        <w:rPr>
          <w:rFonts w:asciiTheme="minorHAnsi" w:hAnsiTheme="minorHAnsi"/>
          <w:sz w:val="22"/>
          <w:szCs w:val="22"/>
        </w:rPr>
        <w:t>45314300-4</w:t>
      </w:r>
      <w:r>
        <w:rPr>
          <w:rFonts w:asciiTheme="minorHAnsi" w:hAnsiTheme="minorHAnsi"/>
          <w:sz w:val="22"/>
          <w:szCs w:val="22"/>
        </w:rPr>
        <w:tab/>
      </w:r>
      <w:r w:rsidRPr="007018EA">
        <w:rPr>
          <w:rFonts w:asciiTheme="minorHAnsi" w:hAnsiTheme="minorHAnsi"/>
          <w:sz w:val="22"/>
          <w:szCs w:val="22"/>
        </w:rPr>
        <w:t>Instalowanie infrastruktury okablowania</w:t>
      </w:r>
    </w:p>
    <w:p w14:paraId="264FCBA7" w14:textId="4C470054" w:rsidR="002A4080" w:rsidRDefault="00CC4A59" w:rsidP="0007734E">
      <w:pPr>
        <w:pStyle w:val="Listapunktowana"/>
        <w:numPr>
          <w:ilvl w:val="0"/>
          <w:numId w:val="0"/>
        </w:numPr>
        <w:tabs>
          <w:tab w:val="left" w:pos="426"/>
        </w:tabs>
        <w:spacing w:line="276" w:lineRule="auto"/>
        <w:ind w:left="426"/>
        <w:rPr>
          <w:rFonts w:asciiTheme="minorHAnsi" w:hAnsiTheme="minorHAnsi"/>
          <w:sz w:val="22"/>
          <w:szCs w:val="22"/>
        </w:rPr>
      </w:pPr>
      <w:r>
        <w:rPr>
          <w:rFonts w:asciiTheme="minorHAnsi" w:hAnsiTheme="minorHAnsi"/>
          <w:sz w:val="22"/>
          <w:szCs w:val="22"/>
        </w:rPr>
        <w:t>45314320-0</w:t>
      </w:r>
      <w:r>
        <w:rPr>
          <w:rFonts w:asciiTheme="minorHAnsi" w:hAnsiTheme="minorHAnsi"/>
          <w:sz w:val="22"/>
          <w:szCs w:val="22"/>
        </w:rPr>
        <w:tab/>
        <w:t>Instalowanie okablowania komputerowego</w:t>
      </w:r>
    </w:p>
    <w:p w14:paraId="6DEA6074" w14:textId="77777777" w:rsidR="002A4080" w:rsidRPr="007018EA" w:rsidRDefault="002A4080" w:rsidP="0007734E">
      <w:pPr>
        <w:pStyle w:val="Listapunktowana"/>
        <w:numPr>
          <w:ilvl w:val="0"/>
          <w:numId w:val="0"/>
        </w:numPr>
        <w:tabs>
          <w:tab w:val="left" w:pos="426"/>
        </w:tabs>
        <w:spacing w:line="276" w:lineRule="auto"/>
        <w:ind w:left="426"/>
        <w:rPr>
          <w:rFonts w:asciiTheme="minorHAnsi" w:hAnsiTheme="minorHAnsi"/>
          <w:sz w:val="22"/>
          <w:szCs w:val="22"/>
        </w:rPr>
      </w:pPr>
    </w:p>
    <w:p w14:paraId="2827866A" w14:textId="34C4F823" w:rsidR="00FA7130" w:rsidRDefault="00FA7130" w:rsidP="007148C2">
      <w:pPr>
        <w:pStyle w:val="Akapitzlist"/>
        <w:numPr>
          <w:ilvl w:val="1"/>
          <w:numId w:val="2"/>
        </w:numPr>
        <w:tabs>
          <w:tab w:val="num" w:pos="426"/>
        </w:tabs>
        <w:autoSpaceDE w:val="0"/>
        <w:spacing w:after="60" w:line="240" w:lineRule="auto"/>
        <w:contextualSpacing w:val="0"/>
        <w:jc w:val="both"/>
      </w:pPr>
      <w:r w:rsidRPr="00A853B6">
        <w:t xml:space="preserve">Zamawiający informuje, że opisując przedmiot zamówienia przez odniesienie do norm, europejskich ocen technicznych, aprobat, specyfikacji technicznych i systemów referencji technicznych, o których mowa w art. 30 ust. 1 pkt 2 i ust. 3 ustawy </w:t>
      </w:r>
      <w:proofErr w:type="spellStart"/>
      <w:r w:rsidRPr="00A853B6">
        <w:t>Pzp</w:t>
      </w:r>
      <w:proofErr w:type="spellEnd"/>
      <w:r w:rsidRPr="00A853B6">
        <w:t>, dopuszcza rozwiązania równoważne opisywanym, a odniesieniu takiemu towarzyszą wyrazy „lub równoważny”. Zamawiający zastrzega sobie prawo do oceny równoważności proponowanych rozwiązań. Zamawiający zastrzega sobie także prawo do korzystania w ty</w:t>
      </w:r>
      <w:r w:rsidR="00E13884" w:rsidRPr="00A853B6">
        <w:t>m względzie z opinii ekspertów.</w:t>
      </w:r>
    </w:p>
    <w:p w14:paraId="0370288A" w14:textId="59E6CAFB" w:rsidR="00D16AC5" w:rsidRPr="00230352" w:rsidRDefault="00D16AC5" w:rsidP="007148C2">
      <w:pPr>
        <w:pStyle w:val="Akapitzlist"/>
        <w:numPr>
          <w:ilvl w:val="1"/>
          <w:numId w:val="2"/>
        </w:numPr>
        <w:tabs>
          <w:tab w:val="num" w:pos="426"/>
        </w:tabs>
        <w:autoSpaceDE w:val="0"/>
        <w:spacing w:after="60" w:line="240" w:lineRule="auto"/>
        <w:contextualSpacing w:val="0"/>
        <w:jc w:val="both"/>
        <w:rPr>
          <w:rFonts w:asciiTheme="minorHAnsi" w:hAnsiTheme="minorHAnsi"/>
        </w:rPr>
      </w:pPr>
      <w:r w:rsidRPr="002549D7">
        <w:rPr>
          <w:rFonts w:asciiTheme="minorHAnsi" w:eastAsia="Times New Roman" w:hAnsiTheme="minorHAnsi" w:cstheme="minorHAnsi"/>
          <w:lang w:eastAsia="pl-PL"/>
        </w:rPr>
        <w:t>Oferowane rozwiązanie ma być rozwiązaniem dzia</w:t>
      </w:r>
      <w:r w:rsidR="00230352">
        <w:rPr>
          <w:rFonts w:asciiTheme="minorHAnsi" w:eastAsia="Times New Roman" w:hAnsiTheme="minorHAnsi" w:cstheme="minorHAnsi"/>
          <w:lang w:eastAsia="pl-PL"/>
        </w:rPr>
        <w:t>łającym, gotowym do wdrożenia i </w:t>
      </w:r>
      <w:r w:rsidRPr="002549D7">
        <w:rPr>
          <w:rFonts w:asciiTheme="minorHAnsi" w:eastAsia="Times New Roman" w:hAnsiTheme="minorHAnsi" w:cstheme="minorHAnsi"/>
          <w:lang w:eastAsia="pl-PL"/>
        </w:rPr>
        <w:t>zapewniającym realizację wszystkich wymaganych w SIWZ (obligatoryjnych) i dodatkowych (fakultatywnych) zaznaczonych przez wykonawcę funkcjonalności na dzień składania ofert. Rozwiązanie nie może być w fazie budowy, testów, projektowania itp</w:t>
      </w:r>
      <w:r w:rsidR="00D519B5">
        <w:rPr>
          <w:rFonts w:asciiTheme="minorHAnsi" w:eastAsia="Times New Roman" w:hAnsiTheme="minorHAnsi" w:cstheme="minorHAnsi"/>
          <w:lang w:eastAsia="pl-PL"/>
        </w:rPr>
        <w:t>.</w:t>
      </w:r>
    </w:p>
    <w:p w14:paraId="2B428922" w14:textId="7C01619D" w:rsidR="00230352" w:rsidRPr="00230352" w:rsidRDefault="00230352" w:rsidP="00230352">
      <w:pPr>
        <w:pStyle w:val="Akapitzlist"/>
        <w:numPr>
          <w:ilvl w:val="1"/>
          <w:numId w:val="2"/>
        </w:numPr>
        <w:tabs>
          <w:tab w:val="clear" w:pos="357"/>
        </w:tabs>
        <w:autoSpaceDE w:val="0"/>
        <w:spacing w:after="0" w:line="240" w:lineRule="auto"/>
        <w:contextualSpacing w:val="0"/>
        <w:jc w:val="both"/>
        <w:rPr>
          <w:color w:val="002060"/>
        </w:rPr>
      </w:pPr>
      <w:r w:rsidRPr="00A853B6">
        <w:t>Ilekroć w niniejszej SIWZ przedmiot zamówienia jest opisany ze wskazaniem znaków towarowych, patentów lub pochodzenia, źródła lub szczególnego procesu przyjmuje się, że wskazaniom takim towarzyszą wyrazy „lub równoważne”. Zostały one przywołane jedynie w celu sprecyzowania parametrów i wymogów techniczno-użytkowych przedmiotu zamówienia. Zamawiający dopuszcza składanie ofert materiałowo i technologicznie równoważnych. Zgodnie z art. 30 ust. 5 ustawy PZP Wykonawca, który powołuje się na rozwiązania równoważne opisywanym przez Zamawiającego, jest obowiązany wykazać, że oferowane przez niego materiały czy urządzenia spełniają wymagania określone przez Zamawiającego. W związku z powyższym, w przypadku zaoferowania materiałów i urządzeń równoważnych do materiałów i urządzeń określonych w Opisie Przedmiotu Zamówienia, Wykonawca zobowiązany jest przedstawić Zamawiającemu szczegółowy opis oferowanych materiałów i urządzeń wskazując, że zaproponowane rozwiązania są równoważne pod względem technicznym, jakościowym i funkcjonalnym. Nie wykazanie materiałów i urządzeń równoważnych traktowane będzie, jako deklaracja zastosowania materiałów wymienionych</w:t>
      </w:r>
      <w:r w:rsidRPr="00CB341C">
        <w:rPr>
          <w:color w:val="002060"/>
        </w:rPr>
        <w:t>.</w:t>
      </w:r>
    </w:p>
    <w:p w14:paraId="7D7EFF99" w14:textId="77777777" w:rsidR="007018EA" w:rsidRPr="00230352" w:rsidRDefault="001460FB" w:rsidP="001D7BB0">
      <w:pPr>
        <w:pStyle w:val="Akapitzlist"/>
        <w:numPr>
          <w:ilvl w:val="0"/>
          <w:numId w:val="69"/>
        </w:numPr>
        <w:autoSpaceDE w:val="0"/>
        <w:autoSpaceDN w:val="0"/>
        <w:adjustRightInd w:val="0"/>
        <w:spacing w:after="60" w:line="240" w:lineRule="auto"/>
        <w:contextualSpacing w:val="0"/>
        <w:jc w:val="both"/>
        <w:rPr>
          <w:rFonts w:asciiTheme="minorHAnsi" w:hAnsiTheme="minorHAnsi"/>
        </w:rPr>
      </w:pPr>
      <w:r w:rsidRPr="00744306">
        <w:t>Przedmiot zamówienia nie obejmuje czynności, których wykonanie polega na wykonywaniu pracy w sposób określony w art. 22 ust. 1 ustawy z dnia 26 czerwca 1974r. – Kodeks pracy (Dz.U. 2018 poz. 108</w:t>
      </w:r>
      <w:r w:rsidRPr="00744306" w:rsidDel="00A75F85">
        <w:t xml:space="preserve"> </w:t>
      </w:r>
      <w:r w:rsidRPr="00744306">
        <w:t>z późn.zm.)</w:t>
      </w:r>
    </w:p>
    <w:p w14:paraId="0C209DE6" w14:textId="77777777" w:rsidR="00744306" w:rsidRPr="00744306" w:rsidRDefault="007018EA" w:rsidP="001D7BB0">
      <w:pPr>
        <w:pStyle w:val="Akapitzlist"/>
        <w:numPr>
          <w:ilvl w:val="0"/>
          <w:numId w:val="69"/>
        </w:numPr>
        <w:autoSpaceDE w:val="0"/>
        <w:autoSpaceDN w:val="0"/>
        <w:adjustRightInd w:val="0"/>
        <w:spacing w:after="60" w:line="240" w:lineRule="auto"/>
        <w:ind w:left="357"/>
        <w:contextualSpacing w:val="0"/>
        <w:jc w:val="both"/>
        <w:rPr>
          <w:rFonts w:asciiTheme="minorHAnsi" w:hAnsiTheme="minorHAnsi"/>
        </w:rPr>
      </w:pPr>
      <w:r w:rsidRPr="00744306">
        <w:rPr>
          <w:rFonts w:asciiTheme="minorHAnsi" w:hAnsiTheme="minorHAnsi" w:cs="Arial"/>
        </w:rPr>
        <w:t>Zamawiający</w:t>
      </w:r>
      <w:r w:rsidR="009A4CA6">
        <w:t xml:space="preserve"> nie </w:t>
      </w:r>
      <w:r w:rsidRPr="00744306">
        <w:t>wymaga od Wykonawcy i</w:t>
      </w:r>
      <w:r w:rsidR="009A4CA6">
        <w:t xml:space="preserve"> podwykonawców</w:t>
      </w:r>
      <w:r w:rsidRPr="00744306">
        <w:t xml:space="preserve"> zatrud</w:t>
      </w:r>
      <w:r w:rsidR="009A4CA6">
        <w:t>nienia na umowę o pracę</w:t>
      </w:r>
      <w:r w:rsidRPr="00744306">
        <w:t xml:space="preserve"> </w:t>
      </w:r>
      <w:r w:rsidR="009A4CA6">
        <w:t xml:space="preserve">osób </w:t>
      </w:r>
      <w:r w:rsidRPr="00744306">
        <w:t xml:space="preserve">wykonujących </w:t>
      </w:r>
      <w:r w:rsidR="00744306" w:rsidRPr="00744306">
        <w:t>czynności w</w:t>
      </w:r>
      <w:r w:rsidR="009A4CA6">
        <w:t xml:space="preserve"> zakresie realizacji zamówienia.</w:t>
      </w:r>
    </w:p>
    <w:p w14:paraId="5A564A35" w14:textId="77777777" w:rsidR="00744306" w:rsidRPr="00744306" w:rsidRDefault="007018EA" w:rsidP="001D7BB0">
      <w:pPr>
        <w:pStyle w:val="Akapitzlist"/>
        <w:numPr>
          <w:ilvl w:val="0"/>
          <w:numId w:val="69"/>
        </w:numPr>
        <w:autoSpaceDE w:val="0"/>
        <w:autoSpaceDN w:val="0"/>
        <w:adjustRightInd w:val="0"/>
        <w:spacing w:after="60" w:line="240" w:lineRule="auto"/>
        <w:ind w:left="357"/>
        <w:contextualSpacing w:val="0"/>
        <w:jc w:val="both"/>
        <w:rPr>
          <w:rFonts w:asciiTheme="minorHAnsi" w:hAnsiTheme="minorHAnsi" w:cs="Arial"/>
          <w:sz w:val="20"/>
          <w:szCs w:val="20"/>
        </w:rPr>
      </w:pPr>
      <w:r w:rsidRPr="00744306">
        <w:rPr>
          <w:rFonts w:asciiTheme="minorHAnsi" w:hAnsiTheme="minorHAnsi" w:cs="Arial"/>
        </w:rPr>
        <w:t xml:space="preserve">Przedmiot umowy będzie współfinansowany ze środków Unii Europejskiej w </w:t>
      </w:r>
      <w:r w:rsidRPr="00744306">
        <w:rPr>
          <w:rFonts w:eastAsia="Times New Roman" w:cs="Calibri"/>
          <w:color w:val="000000"/>
        </w:rPr>
        <w:t xml:space="preserve">ramach </w:t>
      </w:r>
      <w:r w:rsidR="00744306" w:rsidRPr="00AD78FE">
        <w:rPr>
          <w:rFonts w:eastAsia="Times New Roman"/>
          <w:bCs/>
          <w:color w:val="000000"/>
          <w:lang w:eastAsia="pl-PL"/>
        </w:rPr>
        <w:t xml:space="preserve">Osi Priorytetowej VII, </w:t>
      </w:r>
      <w:r w:rsidR="00744306" w:rsidRPr="00AD78FE">
        <w:rPr>
          <w:rFonts w:eastAsia="Times New Roman" w:cs="Calibri"/>
          <w:bCs/>
          <w:lang w:eastAsia="pl-PL"/>
        </w:rPr>
        <w:t>Działanie VII.1 Technologie informacyjno-komunikacyjne, Poddziałanie VII.1.2 Technologie informacyjno-komunikacyjne</w:t>
      </w:r>
      <w:r w:rsidR="00744306" w:rsidRPr="00AD78FE">
        <w:rPr>
          <w:rFonts w:eastAsia="Times New Roman" w:cs="Calibri"/>
          <w:lang w:eastAsia="pl-PL"/>
        </w:rPr>
        <w:t>,</w:t>
      </w:r>
      <w:r w:rsidR="00744306" w:rsidRPr="00AD78FE">
        <w:rPr>
          <w:rFonts w:eastAsia="Times New Roman"/>
          <w:bCs/>
          <w:color w:val="000000"/>
          <w:lang w:eastAsia="pl-PL"/>
        </w:rPr>
        <w:t xml:space="preserve"> </w:t>
      </w:r>
      <w:r w:rsidR="00744306" w:rsidRPr="00AD78FE">
        <w:rPr>
          <w:rFonts w:cs="Calibri"/>
          <w:bCs/>
        </w:rPr>
        <w:t>Regionalnego Programu Operacyjnego Województwa Łódzkiego na lata 2014-2020</w:t>
      </w:r>
      <w:r w:rsidR="00744306">
        <w:rPr>
          <w:rFonts w:cs="Calibri"/>
          <w:bCs/>
        </w:rPr>
        <w:t>.</w:t>
      </w:r>
    </w:p>
    <w:p w14:paraId="3B69C24C" w14:textId="77777777" w:rsidR="007018EA" w:rsidRPr="00AD6262" w:rsidRDefault="007018EA" w:rsidP="001D7BB0">
      <w:pPr>
        <w:pStyle w:val="Akapitzlist"/>
        <w:numPr>
          <w:ilvl w:val="0"/>
          <w:numId w:val="69"/>
        </w:numPr>
        <w:autoSpaceDE w:val="0"/>
        <w:autoSpaceDN w:val="0"/>
        <w:adjustRightInd w:val="0"/>
        <w:spacing w:after="60" w:line="240" w:lineRule="auto"/>
        <w:ind w:left="357" w:hanging="357"/>
        <w:contextualSpacing w:val="0"/>
        <w:jc w:val="both"/>
        <w:rPr>
          <w:rFonts w:asciiTheme="minorHAnsi" w:hAnsiTheme="minorHAnsi" w:cs="Arial"/>
          <w:sz w:val="20"/>
          <w:szCs w:val="20"/>
        </w:rPr>
      </w:pPr>
      <w:r w:rsidRPr="00744306">
        <w:rPr>
          <w:rFonts w:asciiTheme="minorHAnsi" w:eastAsia="Batang" w:hAnsiTheme="minorHAnsi" w:cs="Arial"/>
        </w:rPr>
        <w:t xml:space="preserve">Zgodnie z art. 93 ust. 1a ustawy </w:t>
      </w:r>
      <w:proofErr w:type="spellStart"/>
      <w:r w:rsidRPr="00744306">
        <w:rPr>
          <w:rFonts w:asciiTheme="minorHAnsi" w:eastAsia="Batang" w:hAnsiTheme="minorHAnsi" w:cs="Arial"/>
        </w:rPr>
        <w:t>Pzp</w:t>
      </w:r>
      <w:proofErr w:type="spellEnd"/>
      <w:r w:rsidRPr="00744306">
        <w:rPr>
          <w:rFonts w:asciiTheme="minorHAnsi" w:eastAsia="Batang" w:hAnsiTheme="minorHAnsi" w:cs="Arial"/>
        </w:rPr>
        <w:t>, Zamawiający może unieważnić  niniejsze  postępowanie o</w:t>
      </w:r>
      <w:r w:rsidR="00AD6262">
        <w:rPr>
          <w:rFonts w:asciiTheme="minorHAnsi" w:eastAsia="Batang" w:hAnsiTheme="minorHAnsi" w:cs="Arial"/>
        </w:rPr>
        <w:t> </w:t>
      </w:r>
      <w:r w:rsidRPr="00744306">
        <w:rPr>
          <w:rFonts w:asciiTheme="minorHAnsi" w:eastAsia="Batang" w:hAnsiTheme="minorHAnsi" w:cs="Arial"/>
        </w:rPr>
        <w:t xml:space="preserve">udzielenie zamówienia, jeżeli środki pochodzące z Europejskiego Funduszu Rozwoju Regionalnego w ramach Regionalnego Programu Operacyjnego Województwa </w:t>
      </w:r>
      <w:r w:rsidR="00744306">
        <w:rPr>
          <w:rFonts w:asciiTheme="minorHAnsi" w:eastAsia="Batang" w:hAnsiTheme="minorHAnsi" w:cs="Arial"/>
        </w:rPr>
        <w:t>Łódzkiego</w:t>
      </w:r>
      <w:r w:rsidRPr="00744306">
        <w:rPr>
          <w:rFonts w:asciiTheme="minorHAnsi" w:eastAsia="Batang" w:hAnsiTheme="minorHAnsi" w:cs="Arial"/>
        </w:rPr>
        <w:t xml:space="preserve"> na lata 2014-2020, które </w:t>
      </w:r>
      <w:r w:rsidRPr="00744306">
        <w:rPr>
          <w:rFonts w:asciiTheme="minorHAnsi" w:eastAsia="Batang" w:hAnsiTheme="minorHAnsi" w:cs="Arial"/>
        </w:rPr>
        <w:lastRenderedPageBreak/>
        <w:t xml:space="preserve">Zamawiający zamierzał przeznaczyć na sfinansowanie zamówienia, nie </w:t>
      </w:r>
      <w:r w:rsidRPr="00A853B6">
        <w:rPr>
          <w:rFonts w:asciiTheme="minorHAnsi" w:eastAsia="Batang" w:hAnsiTheme="minorHAnsi" w:cs="Arial"/>
        </w:rPr>
        <w:t>zostaną mu przyznane</w:t>
      </w:r>
      <w:r w:rsidR="00D13E90">
        <w:rPr>
          <w:rFonts w:asciiTheme="minorHAnsi" w:eastAsia="Batang" w:hAnsiTheme="minorHAnsi" w:cs="Arial"/>
        </w:rPr>
        <w:t xml:space="preserve"> przez Instytucje Zarządzające RPO WŁ </w:t>
      </w:r>
      <w:r w:rsidRPr="00744306">
        <w:rPr>
          <w:rFonts w:asciiTheme="minorHAnsi" w:eastAsia="Batang" w:hAnsiTheme="minorHAnsi" w:cs="Arial"/>
        </w:rPr>
        <w:t>.</w:t>
      </w:r>
    </w:p>
    <w:p w14:paraId="634FBECA" w14:textId="77777777" w:rsidR="00751C78" w:rsidRPr="009C7C79" w:rsidRDefault="00751C78" w:rsidP="00EA4CB6">
      <w:pPr>
        <w:numPr>
          <w:ilvl w:val="0"/>
          <w:numId w:val="2"/>
        </w:numPr>
        <w:tabs>
          <w:tab w:val="clear" w:pos="357"/>
          <w:tab w:val="num" w:pos="709"/>
        </w:tabs>
        <w:spacing w:before="240" w:after="120" w:line="240" w:lineRule="auto"/>
        <w:ind w:left="709" w:hanging="709"/>
        <w:jc w:val="both"/>
      </w:pPr>
      <w:r>
        <w:rPr>
          <w:b/>
        </w:rPr>
        <w:t>Warunki</w:t>
      </w:r>
      <w:r w:rsidRPr="009C7C79">
        <w:rPr>
          <w:b/>
        </w:rPr>
        <w:t xml:space="preserve"> </w:t>
      </w:r>
      <w:r w:rsidRPr="007148C2">
        <w:rPr>
          <w:b/>
          <w:sz w:val="24"/>
          <w:szCs w:val="24"/>
        </w:rPr>
        <w:t>ogólne</w:t>
      </w:r>
      <w:r>
        <w:rPr>
          <w:b/>
        </w:rPr>
        <w:t xml:space="preserve"> postępowania:</w:t>
      </w:r>
    </w:p>
    <w:p w14:paraId="05573BC7" w14:textId="77777777" w:rsidR="002B2EFC" w:rsidRDefault="007B41F5" w:rsidP="001D7BB0">
      <w:pPr>
        <w:numPr>
          <w:ilvl w:val="0"/>
          <w:numId w:val="39"/>
        </w:numPr>
        <w:spacing w:after="60" w:line="240" w:lineRule="auto"/>
        <w:jc w:val="both"/>
        <w:rPr>
          <w:rFonts w:eastAsia="Times New Roman" w:cs="Calibri"/>
          <w:bCs/>
          <w:lang w:eastAsia="pl-PL"/>
        </w:rPr>
      </w:pPr>
      <w:r>
        <w:rPr>
          <w:rFonts w:eastAsia="Times New Roman" w:cs="Calibri"/>
          <w:bCs/>
          <w:lang w:eastAsia="pl-PL"/>
        </w:rPr>
        <w:t xml:space="preserve">Specyfikacja Istotnych Warunków Zamówienia jest dostępna na stronie internetowej: </w:t>
      </w:r>
      <w:hyperlink r:id="rId8" w:history="1">
        <w:r w:rsidRPr="00F24881">
          <w:rPr>
            <w:rStyle w:val="Hipercze"/>
            <w:rFonts w:eastAsia="Times New Roman" w:cs="Calibri"/>
            <w:bCs/>
            <w:lang w:eastAsia="pl-PL"/>
          </w:rPr>
          <w:t>www.szpital.kutno.pl</w:t>
        </w:r>
      </w:hyperlink>
      <w:r>
        <w:rPr>
          <w:rFonts w:eastAsia="Times New Roman" w:cs="Calibri"/>
          <w:bCs/>
          <w:lang w:eastAsia="pl-PL"/>
        </w:rPr>
        <w:t xml:space="preserve"> </w:t>
      </w:r>
      <w:r w:rsidR="002B2EFC">
        <w:rPr>
          <w:rFonts w:eastAsia="Times New Roman" w:cs="Calibri"/>
          <w:bCs/>
          <w:lang w:eastAsia="pl-PL"/>
        </w:rPr>
        <w:t>.</w:t>
      </w:r>
    </w:p>
    <w:p w14:paraId="7E9D0673" w14:textId="77777777" w:rsidR="002B2EFC" w:rsidRPr="002B2EFC" w:rsidRDefault="002B2EFC" w:rsidP="001D7BB0">
      <w:pPr>
        <w:numPr>
          <w:ilvl w:val="0"/>
          <w:numId w:val="39"/>
        </w:numPr>
        <w:spacing w:after="60" w:line="240" w:lineRule="auto"/>
        <w:jc w:val="both"/>
        <w:rPr>
          <w:rFonts w:eastAsia="Times New Roman" w:cs="Calibri"/>
          <w:b/>
          <w:bCs/>
          <w:lang w:eastAsia="pl-PL"/>
        </w:rPr>
      </w:pPr>
      <w:r w:rsidRPr="002B2EFC">
        <w:rPr>
          <w:rFonts w:eastAsia="Times New Roman" w:cs="Calibri"/>
          <w:b/>
          <w:bCs/>
          <w:lang w:eastAsia="pl-PL"/>
        </w:rPr>
        <w:t>Oferty należy sporządzić w języku polskim, pod rygorem nieważności w postaci elektronicznej opatrzonej kwalifikowanym podpisem elektronicznym.</w:t>
      </w:r>
    </w:p>
    <w:p w14:paraId="690D5CB7" w14:textId="77777777" w:rsidR="002B2EFC" w:rsidRDefault="002B2EFC" w:rsidP="001D7BB0">
      <w:pPr>
        <w:numPr>
          <w:ilvl w:val="0"/>
          <w:numId w:val="39"/>
        </w:numPr>
        <w:spacing w:after="60" w:line="240" w:lineRule="auto"/>
        <w:jc w:val="both"/>
        <w:rPr>
          <w:rFonts w:eastAsia="Times New Roman" w:cs="Calibri"/>
          <w:bCs/>
          <w:lang w:eastAsia="pl-PL"/>
        </w:rPr>
      </w:pPr>
      <w:r>
        <w:rPr>
          <w:rFonts w:eastAsia="Times New Roman" w:cs="Calibri"/>
          <w:bCs/>
          <w:lang w:eastAsia="pl-PL"/>
        </w:rPr>
        <w:t>Zamawiający nie dopuszcza możliwości przedstawienia informacji zawartych w ofercie w postaci katalogu elektronicznego lub dołączenia katalogu elektronicznego.</w:t>
      </w:r>
    </w:p>
    <w:p w14:paraId="40AACAE5" w14:textId="77777777" w:rsidR="007B41F5" w:rsidRPr="002B2EFC" w:rsidRDefault="002B2EFC" w:rsidP="001D7BB0">
      <w:pPr>
        <w:numPr>
          <w:ilvl w:val="0"/>
          <w:numId w:val="39"/>
        </w:numPr>
        <w:spacing w:after="60" w:line="240" w:lineRule="auto"/>
        <w:jc w:val="both"/>
        <w:rPr>
          <w:rFonts w:eastAsia="Times New Roman" w:cs="Calibri"/>
          <w:b/>
          <w:bCs/>
          <w:lang w:eastAsia="pl-PL"/>
        </w:rPr>
      </w:pPr>
      <w:r w:rsidRPr="002B2EFC">
        <w:rPr>
          <w:rFonts w:eastAsia="Times New Roman" w:cs="Calibri"/>
          <w:b/>
          <w:bCs/>
          <w:lang w:eastAsia="pl-PL"/>
        </w:rPr>
        <w:t>Komunikacja między Zamawiającym a Wykonawcami odbywa się zgodnie z wyborem Zamawiającego przy u</w:t>
      </w:r>
      <w:r w:rsidR="009D1602">
        <w:rPr>
          <w:rFonts w:eastAsia="Times New Roman" w:cs="Calibri"/>
          <w:b/>
          <w:bCs/>
          <w:lang w:eastAsia="pl-PL"/>
        </w:rPr>
        <w:t>ż</w:t>
      </w:r>
      <w:r w:rsidRPr="002B2EFC">
        <w:rPr>
          <w:rFonts w:eastAsia="Times New Roman" w:cs="Calibri"/>
          <w:b/>
          <w:bCs/>
          <w:lang w:eastAsia="pl-PL"/>
        </w:rPr>
        <w:t xml:space="preserve">yciu środków komunikacji elektronicznej zgodnie z zapisami </w:t>
      </w:r>
      <w:r w:rsidR="00C230A5">
        <w:rPr>
          <w:rFonts w:eastAsia="Times New Roman" w:cs="Calibri"/>
          <w:b/>
          <w:bCs/>
          <w:lang w:eastAsia="pl-PL"/>
        </w:rPr>
        <w:t>R</w:t>
      </w:r>
      <w:r w:rsidRPr="002B2EFC">
        <w:rPr>
          <w:rFonts w:eastAsia="Times New Roman" w:cs="Calibri"/>
          <w:b/>
          <w:bCs/>
          <w:lang w:eastAsia="pl-PL"/>
        </w:rPr>
        <w:t>o</w:t>
      </w:r>
      <w:r w:rsidR="007148C2">
        <w:rPr>
          <w:rFonts w:eastAsia="Times New Roman" w:cs="Calibri"/>
          <w:b/>
          <w:bCs/>
          <w:lang w:eastAsia="pl-PL"/>
        </w:rPr>
        <w:t>z</w:t>
      </w:r>
      <w:r w:rsidRPr="002B2EFC">
        <w:rPr>
          <w:rFonts w:eastAsia="Times New Roman" w:cs="Calibri"/>
          <w:b/>
          <w:bCs/>
          <w:lang w:eastAsia="pl-PL"/>
        </w:rPr>
        <w:t xml:space="preserve">działu </w:t>
      </w:r>
      <w:r w:rsidR="00C230A5">
        <w:rPr>
          <w:rFonts w:eastAsia="Times New Roman" w:cs="Calibri"/>
          <w:b/>
          <w:bCs/>
          <w:lang w:eastAsia="pl-PL"/>
        </w:rPr>
        <w:t>X</w:t>
      </w:r>
      <w:r w:rsidRPr="002B2EFC">
        <w:rPr>
          <w:rFonts w:eastAsia="Times New Roman" w:cs="Calibri"/>
          <w:b/>
          <w:bCs/>
          <w:lang w:eastAsia="pl-PL"/>
        </w:rPr>
        <w:t xml:space="preserve"> SIWZ.</w:t>
      </w:r>
    </w:p>
    <w:p w14:paraId="73369B0A" w14:textId="77777777" w:rsidR="00751C78" w:rsidRPr="009C7C79" w:rsidRDefault="00751C78" w:rsidP="001D7BB0">
      <w:pPr>
        <w:numPr>
          <w:ilvl w:val="0"/>
          <w:numId w:val="39"/>
        </w:numPr>
        <w:spacing w:after="60" w:line="240" w:lineRule="auto"/>
        <w:jc w:val="both"/>
        <w:rPr>
          <w:rFonts w:eastAsia="Times New Roman" w:cs="Calibri"/>
          <w:bCs/>
          <w:lang w:eastAsia="pl-PL"/>
        </w:rPr>
      </w:pPr>
      <w:r w:rsidRPr="009C7C79">
        <w:rPr>
          <w:rFonts w:eastAsia="Times New Roman" w:cs="Calibri"/>
          <w:bCs/>
          <w:lang w:eastAsia="pl-PL"/>
        </w:rPr>
        <w:t>Wykonawca ponosi wszelkie koszty związane z przygotowaniem i złożeniem oferty.</w:t>
      </w:r>
    </w:p>
    <w:p w14:paraId="10E6C566" w14:textId="77777777" w:rsidR="00751C78" w:rsidRPr="009C7C79" w:rsidRDefault="00751C78" w:rsidP="001D7BB0">
      <w:pPr>
        <w:numPr>
          <w:ilvl w:val="0"/>
          <w:numId w:val="39"/>
        </w:numPr>
        <w:spacing w:after="60" w:line="240" w:lineRule="auto"/>
        <w:jc w:val="both"/>
        <w:rPr>
          <w:rFonts w:eastAsia="Times New Roman" w:cs="Calibri"/>
          <w:bCs/>
          <w:lang w:eastAsia="pl-PL"/>
        </w:rPr>
      </w:pPr>
      <w:r w:rsidRPr="009C7C79">
        <w:rPr>
          <w:rFonts w:eastAsia="Times New Roman" w:cs="Calibri"/>
          <w:bCs/>
          <w:lang w:eastAsia="pl-PL"/>
        </w:rPr>
        <w:t>Każdy Wykonawca może złożyć tylko jedną ofertę.</w:t>
      </w:r>
    </w:p>
    <w:p w14:paraId="002F89CA" w14:textId="77777777" w:rsidR="00751C78" w:rsidRPr="009C7C79" w:rsidRDefault="00751C78" w:rsidP="001D7BB0">
      <w:pPr>
        <w:numPr>
          <w:ilvl w:val="0"/>
          <w:numId w:val="39"/>
        </w:numPr>
        <w:spacing w:after="60" w:line="240" w:lineRule="auto"/>
        <w:jc w:val="both"/>
        <w:rPr>
          <w:rFonts w:eastAsia="Times New Roman" w:cs="Calibri"/>
          <w:bCs/>
          <w:lang w:eastAsia="pl-PL"/>
        </w:rPr>
      </w:pPr>
      <w:r w:rsidRPr="009C7C79">
        <w:rPr>
          <w:rFonts w:eastAsia="Times New Roman" w:cs="Calibri"/>
          <w:bCs/>
          <w:lang w:eastAsia="pl-PL"/>
        </w:rPr>
        <w:t xml:space="preserve">W postępowaniu: </w:t>
      </w:r>
    </w:p>
    <w:p w14:paraId="3AC5B28C" w14:textId="77777777" w:rsidR="002C7BD4" w:rsidRPr="002C7BD4" w:rsidRDefault="002C7BD4" w:rsidP="001D7BB0">
      <w:pPr>
        <w:pStyle w:val="Akapitzlist"/>
        <w:numPr>
          <w:ilvl w:val="0"/>
          <w:numId w:val="40"/>
        </w:numPr>
        <w:spacing w:after="60" w:line="240" w:lineRule="auto"/>
        <w:contextualSpacing w:val="0"/>
        <w:jc w:val="both"/>
        <w:rPr>
          <w:rFonts w:cs="Calibri"/>
          <w:bCs/>
          <w:color w:val="000000"/>
          <w:lang w:eastAsia="pl-PL"/>
        </w:rPr>
      </w:pPr>
      <w:r w:rsidRPr="002C7BD4">
        <w:rPr>
          <w:rFonts w:cs="Calibri"/>
          <w:bCs/>
          <w:lang w:eastAsia="pl-PL"/>
        </w:rPr>
        <w:t xml:space="preserve">nie ma możliwości składania </w:t>
      </w:r>
      <w:r w:rsidR="00751C78" w:rsidRPr="002C7BD4">
        <w:rPr>
          <w:rFonts w:cs="Calibri"/>
          <w:bCs/>
          <w:lang w:eastAsia="pl-PL"/>
        </w:rPr>
        <w:t>ofert częściowych,</w:t>
      </w:r>
      <w:r w:rsidR="00E25CB5" w:rsidRPr="002C7BD4">
        <w:rPr>
          <w:rFonts w:cs="Calibri"/>
          <w:bCs/>
          <w:lang w:eastAsia="pl-PL"/>
        </w:rPr>
        <w:t xml:space="preserve"> </w:t>
      </w:r>
    </w:p>
    <w:p w14:paraId="4D5F661F" w14:textId="77777777" w:rsidR="00751C78" w:rsidRPr="002C7BD4" w:rsidRDefault="00751C78" w:rsidP="001D7BB0">
      <w:pPr>
        <w:pStyle w:val="Akapitzlist"/>
        <w:numPr>
          <w:ilvl w:val="0"/>
          <w:numId w:val="40"/>
        </w:numPr>
        <w:spacing w:after="60" w:line="240" w:lineRule="auto"/>
        <w:contextualSpacing w:val="0"/>
        <w:jc w:val="both"/>
        <w:rPr>
          <w:rFonts w:cs="Calibri"/>
          <w:bCs/>
          <w:color w:val="000000"/>
          <w:lang w:eastAsia="pl-PL"/>
        </w:rPr>
      </w:pPr>
      <w:r w:rsidRPr="002C7BD4">
        <w:rPr>
          <w:rFonts w:cs="Calibri"/>
          <w:bCs/>
          <w:lang w:eastAsia="pl-PL"/>
        </w:rPr>
        <w:t>nie przewiduje się: zawierania umowy ramowej, nie będzie ustanawiany dynamiczny system zakupów, rozliczeń w walutach obcych, zamówień uzupełniających oraz nie przewiduje się wyboru najkorzystniejszej oferty z zastosowaniem aukcji elektronicznej,</w:t>
      </w:r>
    </w:p>
    <w:p w14:paraId="5FDDA381" w14:textId="77777777" w:rsidR="00751C78" w:rsidRPr="009C7C79" w:rsidRDefault="00751C78" w:rsidP="001D7BB0">
      <w:pPr>
        <w:pStyle w:val="Akapitzlist"/>
        <w:numPr>
          <w:ilvl w:val="0"/>
          <w:numId w:val="40"/>
        </w:numPr>
        <w:spacing w:after="60" w:line="240" w:lineRule="auto"/>
        <w:contextualSpacing w:val="0"/>
        <w:jc w:val="both"/>
        <w:rPr>
          <w:rFonts w:cs="Calibri"/>
          <w:bCs/>
          <w:color w:val="000000"/>
          <w:lang w:eastAsia="pl-PL"/>
        </w:rPr>
      </w:pPr>
      <w:r w:rsidRPr="009C7C79">
        <w:rPr>
          <w:rFonts w:cs="Calibri"/>
          <w:bCs/>
          <w:lang w:eastAsia="pl-PL"/>
        </w:rPr>
        <w:t>nie ma możliwości składania ofert wariantowych,</w:t>
      </w:r>
    </w:p>
    <w:p w14:paraId="54D66973" w14:textId="77777777" w:rsidR="00751C78" w:rsidRPr="009C7C79" w:rsidRDefault="00751C78" w:rsidP="001D7BB0">
      <w:pPr>
        <w:pStyle w:val="Akapitzlist"/>
        <w:numPr>
          <w:ilvl w:val="0"/>
          <w:numId w:val="40"/>
        </w:numPr>
        <w:spacing w:after="60" w:line="240" w:lineRule="auto"/>
        <w:contextualSpacing w:val="0"/>
        <w:jc w:val="both"/>
        <w:rPr>
          <w:rFonts w:cs="Calibri"/>
          <w:bCs/>
          <w:color w:val="000000"/>
          <w:lang w:eastAsia="pl-PL"/>
        </w:rPr>
      </w:pPr>
      <w:r w:rsidRPr="009C7C79">
        <w:rPr>
          <w:rFonts w:cs="Calibri"/>
          <w:bCs/>
          <w:lang w:eastAsia="pl-PL"/>
        </w:rPr>
        <w:t>jest wymagane wniesienie wadium.</w:t>
      </w:r>
    </w:p>
    <w:p w14:paraId="40983599" w14:textId="77777777" w:rsidR="00751C78" w:rsidRDefault="00751C78" w:rsidP="001D7BB0">
      <w:pPr>
        <w:numPr>
          <w:ilvl w:val="0"/>
          <w:numId w:val="39"/>
        </w:numPr>
        <w:spacing w:after="60" w:line="240" w:lineRule="auto"/>
        <w:jc w:val="both"/>
        <w:rPr>
          <w:rFonts w:eastAsia="Times New Roman" w:cs="Calibri"/>
          <w:bCs/>
          <w:lang w:eastAsia="pl-PL"/>
        </w:rPr>
      </w:pPr>
      <w:r w:rsidRPr="009C7C79">
        <w:rPr>
          <w:rFonts w:eastAsia="Times New Roman" w:cs="Calibri"/>
          <w:bCs/>
          <w:lang w:eastAsia="pl-PL"/>
        </w:rPr>
        <w:t xml:space="preserve">W postępowaniu nie zastrzega się możliwości ubiegania się o udzielenie zamówienia wyłącznie Wykonawców, o których mowa w art. 22 ust. 2 ustawy </w:t>
      </w:r>
      <w:proofErr w:type="spellStart"/>
      <w:r w:rsidRPr="009C7C79">
        <w:rPr>
          <w:rFonts w:eastAsia="Times New Roman" w:cs="Calibri"/>
          <w:bCs/>
          <w:lang w:eastAsia="pl-PL"/>
        </w:rPr>
        <w:t>Pzp</w:t>
      </w:r>
      <w:proofErr w:type="spellEnd"/>
      <w:r w:rsidRPr="009C7C79">
        <w:rPr>
          <w:rFonts w:eastAsia="Times New Roman" w:cs="Calibri"/>
          <w:bCs/>
          <w:lang w:eastAsia="pl-PL"/>
        </w:rPr>
        <w:t>.</w:t>
      </w:r>
    </w:p>
    <w:p w14:paraId="2A4CF9BD" w14:textId="77777777" w:rsidR="007D5214" w:rsidRPr="007D5214" w:rsidRDefault="007D5214" w:rsidP="001D7BB0">
      <w:pPr>
        <w:widowControl w:val="0"/>
        <w:numPr>
          <w:ilvl w:val="0"/>
          <w:numId w:val="39"/>
        </w:numPr>
        <w:suppressAutoHyphens/>
        <w:overflowPunct w:val="0"/>
        <w:spacing w:after="60" w:line="240" w:lineRule="auto"/>
        <w:jc w:val="both"/>
        <w:textAlignment w:val="baseline"/>
      </w:pPr>
      <w:r w:rsidRPr="007D5214">
        <w:t>Nie przewiduje się zamówień uzupełniających, o których mowa w art.67 ust.1 pkt 6 i 7 Ustawy Prawo Zamówień Publicznych.</w:t>
      </w:r>
    </w:p>
    <w:p w14:paraId="66158241" w14:textId="77777777" w:rsidR="00751C78" w:rsidRPr="009C7C79" w:rsidRDefault="00751C78" w:rsidP="001D7BB0">
      <w:pPr>
        <w:numPr>
          <w:ilvl w:val="0"/>
          <w:numId w:val="39"/>
        </w:numPr>
        <w:spacing w:after="60" w:line="240" w:lineRule="auto"/>
        <w:jc w:val="both"/>
        <w:rPr>
          <w:rFonts w:eastAsia="Times New Roman" w:cs="Calibri"/>
          <w:bCs/>
          <w:lang w:eastAsia="pl-PL"/>
        </w:rPr>
      </w:pPr>
      <w:r w:rsidRPr="009C7C79">
        <w:rPr>
          <w:rFonts w:eastAsia="Times New Roman" w:cs="Calibri"/>
          <w:bCs/>
          <w:lang w:eastAsia="pl-PL"/>
        </w:rPr>
        <w:t>Zamawiający dopuszcza możliwość powierzenia przez Wykonawcę części lub całości zamówienia podwykonawcom. W takim przypadku Wykonawca zobowiązany jest do wskazania w swojej ofercie części zamówienia (zakresu), których wykonanie zamierza powierzyć podwykonawcom.</w:t>
      </w:r>
    </w:p>
    <w:p w14:paraId="6232D319" w14:textId="77777777" w:rsidR="00744306" w:rsidRPr="00744306" w:rsidRDefault="00744306" w:rsidP="00EA4CB6">
      <w:pPr>
        <w:numPr>
          <w:ilvl w:val="0"/>
          <w:numId w:val="2"/>
        </w:numPr>
        <w:tabs>
          <w:tab w:val="clear" w:pos="357"/>
          <w:tab w:val="num" w:pos="709"/>
        </w:tabs>
        <w:spacing w:before="240" w:after="120" w:line="240" w:lineRule="auto"/>
        <w:ind w:left="709" w:hanging="709"/>
        <w:jc w:val="both"/>
        <w:rPr>
          <w:b/>
          <w:sz w:val="24"/>
          <w:szCs w:val="24"/>
        </w:rPr>
      </w:pPr>
      <w:r w:rsidRPr="00744306">
        <w:rPr>
          <w:b/>
          <w:sz w:val="24"/>
          <w:szCs w:val="24"/>
        </w:rPr>
        <w:t>Termin wykonania zamówienia</w:t>
      </w:r>
      <w:r w:rsidR="00751C78">
        <w:rPr>
          <w:b/>
          <w:sz w:val="24"/>
          <w:szCs w:val="24"/>
        </w:rPr>
        <w:t>:</w:t>
      </w:r>
    </w:p>
    <w:p w14:paraId="52D95DF7" w14:textId="7235238A" w:rsidR="00744306" w:rsidRDefault="00744306" w:rsidP="00290122">
      <w:pPr>
        <w:pStyle w:val="Akapitzlist"/>
        <w:spacing w:after="0" w:line="252" w:lineRule="auto"/>
        <w:ind w:left="0"/>
        <w:contextualSpacing w:val="0"/>
        <w:jc w:val="both"/>
      </w:pPr>
      <w:r w:rsidRPr="00D362D0">
        <w:t xml:space="preserve">Termin wykonania zamówienia: do </w:t>
      </w:r>
      <w:r w:rsidR="00E14F48">
        <w:t>15-09-2020r.</w:t>
      </w:r>
      <w:r w:rsidR="001C0F33">
        <w:t xml:space="preserve"> </w:t>
      </w:r>
    </w:p>
    <w:p w14:paraId="77F6BE8B" w14:textId="77777777" w:rsidR="00744306" w:rsidRPr="00447114" w:rsidRDefault="00744306" w:rsidP="00EA4CB6">
      <w:pPr>
        <w:numPr>
          <w:ilvl w:val="0"/>
          <w:numId w:val="2"/>
        </w:numPr>
        <w:tabs>
          <w:tab w:val="clear" w:pos="357"/>
          <w:tab w:val="num" w:pos="709"/>
        </w:tabs>
        <w:spacing w:before="240" w:after="120" w:line="240" w:lineRule="auto"/>
        <w:ind w:left="709" w:hanging="709"/>
        <w:jc w:val="both"/>
        <w:rPr>
          <w:b/>
          <w:sz w:val="24"/>
          <w:szCs w:val="24"/>
        </w:rPr>
      </w:pPr>
      <w:r w:rsidRPr="00744306">
        <w:rPr>
          <w:b/>
          <w:sz w:val="24"/>
          <w:szCs w:val="24"/>
        </w:rPr>
        <w:t>Warunki udziału w postępowaniu oraz opis sposobu dokonywania oceny</w:t>
      </w:r>
      <w:r w:rsidR="00447114">
        <w:rPr>
          <w:b/>
          <w:sz w:val="24"/>
          <w:szCs w:val="24"/>
        </w:rPr>
        <w:t xml:space="preserve"> spełnienia tych warunków:</w:t>
      </w:r>
      <w:r w:rsidRPr="00447114">
        <w:rPr>
          <w:b/>
          <w:sz w:val="24"/>
          <w:szCs w:val="24"/>
        </w:rPr>
        <w:t xml:space="preserve"> </w:t>
      </w:r>
    </w:p>
    <w:p w14:paraId="4FF8D753" w14:textId="77777777" w:rsidR="00B4314E" w:rsidRDefault="00447114" w:rsidP="001D7BB0">
      <w:pPr>
        <w:numPr>
          <w:ilvl w:val="0"/>
          <w:numId w:val="41"/>
        </w:numPr>
        <w:spacing w:after="60" w:line="240" w:lineRule="auto"/>
        <w:jc w:val="both"/>
        <w:rPr>
          <w:rFonts w:asciiTheme="minorHAnsi" w:eastAsia="Times New Roman" w:hAnsiTheme="minorHAnsi" w:cstheme="minorHAnsi"/>
          <w:szCs w:val="20"/>
          <w:lang w:eastAsia="pl-PL"/>
        </w:rPr>
      </w:pPr>
      <w:r w:rsidRPr="00447114">
        <w:rPr>
          <w:rFonts w:asciiTheme="minorHAnsi" w:eastAsia="Times New Roman" w:hAnsiTheme="minorHAnsi" w:cstheme="minorHAnsi"/>
          <w:szCs w:val="20"/>
          <w:lang w:eastAsia="pl-PL"/>
        </w:rPr>
        <w:t>O udzielenie zamówienia mogą ubiegać się Wykonawcy, którzy</w:t>
      </w:r>
      <w:r w:rsidR="00B4314E">
        <w:rPr>
          <w:rFonts w:asciiTheme="minorHAnsi" w:eastAsia="Times New Roman" w:hAnsiTheme="minorHAnsi" w:cstheme="minorHAnsi"/>
          <w:szCs w:val="20"/>
          <w:lang w:eastAsia="pl-PL"/>
        </w:rPr>
        <w:t xml:space="preserve"> </w:t>
      </w:r>
      <w:r w:rsidRPr="00B4314E">
        <w:rPr>
          <w:rFonts w:asciiTheme="minorHAnsi" w:eastAsia="Times New Roman" w:hAnsiTheme="minorHAnsi" w:cstheme="minorHAnsi"/>
          <w:szCs w:val="20"/>
          <w:lang w:eastAsia="pl-PL"/>
        </w:rPr>
        <w:t>n</w:t>
      </w:r>
      <w:r w:rsidR="003B6DA8" w:rsidRPr="00B4314E">
        <w:rPr>
          <w:rFonts w:asciiTheme="minorHAnsi" w:eastAsia="Times New Roman" w:hAnsiTheme="minorHAnsi" w:cstheme="minorHAnsi"/>
          <w:szCs w:val="20"/>
          <w:lang w:eastAsia="pl-PL"/>
        </w:rPr>
        <w:t xml:space="preserve">ie podlegają wykluczeniu na podstawie </w:t>
      </w:r>
      <w:r w:rsidR="003B6DA8" w:rsidRPr="00B4314E">
        <w:rPr>
          <w:rFonts w:asciiTheme="minorHAnsi" w:eastAsia="TimesNewRoman" w:hAnsiTheme="minorHAnsi"/>
        </w:rPr>
        <w:t xml:space="preserve">art. 24 ust. 1 oraz ust. 5 pkt 1 i 8 ustawy </w:t>
      </w:r>
      <w:proofErr w:type="spellStart"/>
      <w:r w:rsidR="003B6DA8" w:rsidRPr="00B4314E">
        <w:rPr>
          <w:rFonts w:asciiTheme="minorHAnsi" w:eastAsia="TimesNewRoman" w:hAnsiTheme="minorHAnsi"/>
        </w:rPr>
        <w:t>Pzp</w:t>
      </w:r>
      <w:proofErr w:type="spellEnd"/>
      <w:r w:rsidR="00B4314E">
        <w:rPr>
          <w:rFonts w:asciiTheme="minorHAnsi" w:eastAsia="TimesNewRoman" w:hAnsiTheme="minorHAnsi"/>
        </w:rPr>
        <w:t xml:space="preserve"> oraz </w:t>
      </w:r>
      <w:r w:rsidR="00B4314E">
        <w:rPr>
          <w:rFonts w:asciiTheme="minorHAnsi" w:eastAsia="Times New Roman" w:hAnsiTheme="minorHAnsi" w:cstheme="minorHAnsi"/>
          <w:szCs w:val="20"/>
          <w:lang w:eastAsia="pl-PL"/>
        </w:rPr>
        <w:t>spełniają warunki udziału w </w:t>
      </w:r>
      <w:r w:rsidRPr="00B4314E">
        <w:rPr>
          <w:rFonts w:asciiTheme="minorHAnsi" w:eastAsia="Times New Roman" w:hAnsiTheme="minorHAnsi" w:cstheme="minorHAnsi"/>
          <w:szCs w:val="20"/>
          <w:lang w:eastAsia="pl-PL"/>
        </w:rPr>
        <w:t>postępowaniu, w zakresie w jakim zostały określone przez Zamawiającego i dotyczą:</w:t>
      </w:r>
    </w:p>
    <w:p w14:paraId="18697CAC" w14:textId="77777777" w:rsidR="00B4314E" w:rsidRPr="00B4314E" w:rsidRDefault="00B4314E" w:rsidP="007148C2">
      <w:pPr>
        <w:spacing w:after="60" w:line="240" w:lineRule="auto"/>
        <w:ind w:left="357"/>
        <w:jc w:val="both"/>
        <w:rPr>
          <w:rFonts w:eastAsia="TimesNewRoman"/>
          <w:b/>
        </w:rPr>
      </w:pPr>
      <w:r w:rsidRPr="00B4314E">
        <w:rPr>
          <w:rFonts w:asciiTheme="minorHAnsi" w:eastAsia="Times New Roman" w:hAnsiTheme="minorHAnsi" w:cstheme="minorHAnsi"/>
          <w:b/>
          <w:szCs w:val="20"/>
          <w:lang w:eastAsia="pl-PL"/>
        </w:rPr>
        <w:t xml:space="preserve">A. </w:t>
      </w:r>
      <w:r w:rsidR="009359B3" w:rsidRPr="00B4314E">
        <w:rPr>
          <w:rFonts w:eastAsia="TimesNewRoman"/>
          <w:b/>
        </w:rPr>
        <w:t>Kompetencji lub uprawnień do prowadzenia określonej działalności zawodowej, o ile w</w:t>
      </w:r>
      <w:r w:rsidRPr="00B4314E">
        <w:rPr>
          <w:rFonts w:eastAsia="TimesNewRoman"/>
          <w:b/>
        </w:rPr>
        <w:t>ynika to z odrębnych przepisów.</w:t>
      </w:r>
    </w:p>
    <w:p w14:paraId="21E08D15" w14:textId="77777777" w:rsidR="00B4314E" w:rsidRDefault="00B4314E" w:rsidP="007148C2">
      <w:pPr>
        <w:spacing w:after="60" w:line="240" w:lineRule="auto"/>
        <w:ind w:left="357"/>
        <w:jc w:val="both"/>
        <w:rPr>
          <w:rFonts w:asciiTheme="minorHAnsi" w:eastAsia="Times New Roman" w:hAnsiTheme="minorHAnsi" w:cstheme="minorHAnsi"/>
          <w:szCs w:val="20"/>
          <w:lang w:eastAsia="pl-PL"/>
        </w:rPr>
      </w:pPr>
      <w:r>
        <w:rPr>
          <w:u w:val="single"/>
        </w:rPr>
        <w:t>Opis sposobu dokonywania oceny spełnienia warunku:</w:t>
      </w:r>
      <w:r>
        <w:t xml:space="preserve"> Zamawiający nie dokonuje szczegółowego opisu sposobu dokonywania oceny spełnienia tego warunku.</w:t>
      </w:r>
    </w:p>
    <w:p w14:paraId="3E9113C1" w14:textId="77777777" w:rsidR="009359B3" w:rsidRDefault="00B4314E" w:rsidP="007148C2">
      <w:pPr>
        <w:spacing w:after="60" w:line="240" w:lineRule="auto"/>
        <w:ind w:left="357"/>
        <w:jc w:val="both"/>
        <w:rPr>
          <w:rFonts w:eastAsia="TimesNewRoman"/>
          <w:b/>
        </w:rPr>
      </w:pPr>
      <w:r w:rsidRPr="00B4314E">
        <w:rPr>
          <w:b/>
        </w:rPr>
        <w:t>B.</w:t>
      </w:r>
      <w:r w:rsidRPr="00B4314E">
        <w:rPr>
          <w:rFonts w:eastAsia="TimesNewRoman"/>
          <w:b/>
        </w:rPr>
        <w:t xml:space="preserve"> </w:t>
      </w:r>
      <w:r w:rsidR="009359B3" w:rsidRPr="00B4314E">
        <w:rPr>
          <w:rFonts w:eastAsia="TimesNewRoman"/>
          <w:b/>
        </w:rPr>
        <w:t>Sytua</w:t>
      </w:r>
      <w:r>
        <w:rPr>
          <w:rFonts w:eastAsia="TimesNewRoman"/>
          <w:b/>
        </w:rPr>
        <w:t>cji ekonomicznej lub finansowej.</w:t>
      </w:r>
    </w:p>
    <w:p w14:paraId="5EAFA4A2" w14:textId="77777777" w:rsidR="00B4314E" w:rsidRDefault="00B4314E" w:rsidP="007148C2">
      <w:pPr>
        <w:spacing w:after="60" w:line="240" w:lineRule="auto"/>
        <w:ind w:left="357"/>
        <w:jc w:val="both"/>
        <w:rPr>
          <w:rFonts w:asciiTheme="minorHAnsi" w:eastAsia="Times New Roman" w:hAnsiTheme="minorHAnsi" w:cstheme="minorHAnsi"/>
          <w:b/>
          <w:szCs w:val="20"/>
          <w:lang w:eastAsia="pl-PL"/>
        </w:rPr>
      </w:pPr>
      <w:r w:rsidRPr="001C0F33">
        <w:rPr>
          <w:u w:val="single"/>
        </w:rPr>
        <w:lastRenderedPageBreak/>
        <w:t>Opis sposobu dokonywania oceny spełnienia warunku:</w:t>
      </w:r>
      <w:r w:rsidRPr="001C0F33">
        <w:t xml:space="preserve"> </w:t>
      </w:r>
      <w:r w:rsidRPr="001C0F33">
        <w:rPr>
          <w:rFonts w:asciiTheme="minorHAnsi" w:hAnsiTheme="minorHAnsi" w:cstheme="minorHAnsi"/>
        </w:rPr>
        <w:t>Zamawiający uzna warunek za spełniony, jeżeli</w:t>
      </w:r>
      <w:r w:rsidRPr="001C0F33">
        <w:rPr>
          <w:rFonts w:asciiTheme="minorHAnsi" w:eastAsia="Times New Roman" w:hAnsiTheme="minorHAnsi" w:cstheme="minorHAnsi"/>
          <w:b/>
          <w:szCs w:val="20"/>
          <w:lang w:eastAsia="pl-PL"/>
        </w:rPr>
        <w:t xml:space="preserve"> </w:t>
      </w:r>
      <w:r w:rsidR="00231AAB" w:rsidRPr="001C0F33">
        <w:rPr>
          <w:rFonts w:asciiTheme="minorHAnsi" w:hAnsiTheme="minorHAnsi"/>
        </w:rPr>
        <w:t xml:space="preserve">Wykonawca wykaże, że posiada środki finansowe lub zdolność kredytową w wysokości nie mniejszej niż </w:t>
      </w:r>
      <w:r w:rsidR="00A669DB" w:rsidRPr="001C0F33">
        <w:rPr>
          <w:rFonts w:asciiTheme="minorHAnsi" w:hAnsiTheme="minorHAnsi"/>
        </w:rPr>
        <w:t>1 5</w:t>
      </w:r>
      <w:r w:rsidR="00527F82" w:rsidRPr="001C0F33">
        <w:rPr>
          <w:rFonts w:asciiTheme="minorHAnsi" w:hAnsiTheme="minorHAnsi"/>
        </w:rPr>
        <w:t>00 000 zł.</w:t>
      </w:r>
    </w:p>
    <w:p w14:paraId="134BCCAC" w14:textId="77777777" w:rsidR="009359B3" w:rsidRDefault="00B4314E" w:rsidP="007148C2">
      <w:pPr>
        <w:spacing w:after="60" w:line="240" w:lineRule="auto"/>
        <w:ind w:left="357"/>
        <w:jc w:val="both"/>
        <w:rPr>
          <w:rFonts w:asciiTheme="minorHAnsi" w:eastAsia="TimesNewRoman" w:hAnsiTheme="minorHAnsi"/>
          <w:b/>
        </w:rPr>
      </w:pPr>
      <w:r w:rsidRPr="00B4314E">
        <w:rPr>
          <w:b/>
        </w:rPr>
        <w:t xml:space="preserve">C. </w:t>
      </w:r>
      <w:r w:rsidR="009359B3" w:rsidRPr="00B4314E">
        <w:rPr>
          <w:rFonts w:asciiTheme="minorHAnsi" w:eastAsia="TimesNewRoman" w:hAnsiTheme="minorHAnsi"/>
          <w:b/>
        </w:rPr>
        <w:t>Zdol</w:t>
      </w:r>
      <w:r>
        <w:rPr>
          <w:rFonts w:asciiTheme="minorHAnsi" w:eastAsia="TimesNewRoman" w:hAnsiTheme="minorHAnsi"/>
          <w:b/>
        </w:rPr>
        <w:t>ności technicznej lub zawodowej.</w:t>
      </w:r>
      <w:r w:rsidR="009359B3" w:rsidRPr="00B4314E">
        <w:rPr>
          <w:rFonts w:asciiTheme="minorHAnsi" w:eastAsia="TimesNewRoman" w:hAnsiTheme="minorHAnsi"/>
          <w:b/>
        </w:rPr>
        <w:t xml:space="preserve"> </w:t>
      </w:r>
    </w:p>
    <w:p w14:paraId="244586ED" w14:textId="77777777" w:rsidR="00FA0785" w:rsidRDefault="00B46803" w:rsidP="001D7BB0">
      <w:pPr>
        <w:pStyle w:val="Akapitzlist"/>
        <w:numPr>
          <w:ilvl w:val="1"/>
          <w:numId w:val="43"/>
        </w:numPr>
        <w:spacing w:after="60" w:line="240" w:lineRule="auto"/>
        <w:contextualSpacing w:val="0"/>
        <w:jc w:val="both"/>
        <w:rPr>
          <w:rFonts w:asciiTheme="minorHAnsi" w:eastAsia="Times New Roman" w:hAnsiTheme="minorHAnsi" w:cstheme="minorHAnsi"/>
          <w:b/>
          <w:szCs w:val="20"/>
          <w:lang w:eastAsia="pl-PL"/>
        </w:rPr>
      </w:pPr>
      <w:r w:rsidRPr="007D6BFC">
        <w:rPr>
          <w:u w:val="single"/>
        </w:rPr>
        <w:t>Opis sposobu dokonywania oceny spełnienia warunku:</w:t>
      </w:r>
      <w:r w:rsidRPr="00B4314E">
        <w:t xml:space="preserve"> </w:t>
      </w:r>
      <w:r w:rsidRPr="007D6BFC">
        <w:rPr>
          <w:rFonts w:asciiTheme="minorHAnsi" w:hAnsiTheme="minorHAnsi" w:cstheme="minorHAnsi"/>
        </w:rPr>
        <w:t xml:space="preserve">Zamawiający uzna warunek za spełniony, jeżeli </w:t>
      </w:r>
      <w:r w:rsidR="009359B3" w:rsidRPr="007D6BFC">
        <w:rPr>
          <w:rFonts w:asciiTheme="minorHAnsi" w:hAnsiTheme="minorHAnsi"/>
          <w:iCs/>
        </w:rPr>
        <w:t>W</w:t>
      </w:r>
      <w:r w:rsidRPr="007D6BFC">
        <w:rPr>
          <w:rFonts w:asciiTheme="minorHAnsi" w:hAnsiTheme="minorHAnsi"/>
          <w:iCs/>
        </w:rPr>
        <w:t xml:space="preserve">ykonawca </w:t>
      </w:r>
      <w:r w:rsidR="009359B3" w:rsidRPr="007D6BFC">
        <w:rPr>
          <w:rFonts w:asciiTheme="minorHAnsi" w:hAnsiTheme="minorHAnsi"/>
          <w:iCs/>
        </w:rPr>
        <w:t xml:space="preserve">wykaże, </w:t>
      </w:r>
      <w:r w:rsidR="009359B3" w:rsidRPr="007D6BFC">
        <w:rPr>
          <w:rFonts w:asciiTheme="minorHAnsi" w:hAnsiTheme="minorHAnsi"/>
          <w:bCs/>
        </w:rPr>
        <w:t xml:space="preserve">że w okresie ostatnich </w:t>
      </w:r>
      <w:r w:rsidR="001B1DC2">
        <w:rPr>
          <w:rFonts w:asciiTheme="minorHAnsi" w:hAnsiTheme="minorHAnsi"/>
          <w:bCs/>
        </w:rPr>
        <w:t>3</w:t>
      </w:r>
      <w:r w:rsidR="001B1DC2" w:rsidRPr="007D6BFC">
        <w:rPr>
          <w:rFonts w:asciiTheme="minorHAnsi" w:hAnsiTheme="minorHAnsi"/>
          <w:bCs/>
        </w:rPr>
        <w:t xml:space="preserve"> </w:t>
      </w:r>
      <w:r w:rsidR="009359B3" w:rsidRPr="007D6BFC">
        <w:rPr>
          <w:rFonts w:asciiTheme="minorHAnsi" w:hAnsiTheme="minorHAnsi"/>
          <w:bCs/>
        </w:rPr>
        <w:t>lat przed upł</w:t>
      </w:r>
      <w:r w:rsidRPr="007D6BFC">
        <w:rPr>
          <w:rFonts w:asciiTheme="minorHAnsi" w:hAnsiTheme="minorHAnsi"/>
          <w:bCs/>
        </w:rPr>
        <w:t>ywem terminu składania ofert, a </w:t>
      </w:r>
      <w:r w:rsidR="009359B3" w:rsidRPr="007D6BFC">
        <w:rPr>
          <w:rFonts w:asciiTheme="minorHAnsi" w:hAnsiTheme="minorHAnsi"/>
          <w:bCs/>
        </w:rPr>
        <w:t>jeżeli okres prowadzenia działalności jest krótszy - w tym okresie</w:t>
      </w:r>
      <w:r w:rsidR="00631BA7" w:rsidRPr="007D6BFC">
        <w:rPr>
          <w:rFonts w:asciiTheme="minorHAnsi" w:hAnsiTheme="minorHAnsi"/>
          <w:bCs/>
        </w:rPr>
        <w:t>, wykonał co najmniej</w:t>
      </w:r>
      <w:r w:rsidR="009359B3" w:rsidRPr="007D6BFC">
        <w:rPr>
          <w:rFonts w:asciiTheme="minorHAnsi" w:hAnsiTheme="minorHAnsi"/>
          <w:bCs/>
        </w:rPr>
        <w:t xml:space="preserve">: </w:t>
      </w:r>
    </w:p>
    <w:p w14:paraId="6A91A975" w14:textId="1C0D8FB6" w:rsidR="00561A9B" w:rsidRPr="00FA0785" w:rsidRDefault="008A031B" w:rsidP="001D7BB0">
      <w:pPr>
        <w:pStyle w:val="Akapitzlist"/>
        <w:numPr>
          <w:ilvl w:val="0"/>
          <w:numId w:val="70"/>
        </w:numPr>
        <w:spacing w:after="60" w:line="240" w:lineRule="auto"/>
        <w:contextualSpacing w:val="0"/>
        <w:jc w:val="both"/>
        <w:rPr>
          <w:rFonts w:asciiTheme="minorHAnsi" w:eastAsia="Times New Roman" w:hAnsiTheme="minorHAnsi" w:cstheme="minorHAnsi"/>
          <w:b/>
          <w:szCs w:val="20"/>
          <w:lang w:eastAsia="pl-PL"/>
        </w:rPr>
      </w:pPr>
      <w:r w:rsidRPr="00FA0785">
        <w:rPr>
          <w:iCs/>
        </w:rPr>
        <w:t>D</w:t>
      </w:r>
      <w:r w:rsidR="00561A9B" w:rsidRPr="00FA0785">
        <w:rPr>
          <w:iCs/>
        </w:rPr>
        <w:t>wa zamówienia (rozumian</w:t>
      </w:r>
      <w:r w:rsidR="00470759" w:rsidRPr="00FA0785">
        <w:rPr>
          <w:iCs/>
        </w:rPr>
        <w:t>e</w:t>
      </w:r>
      <w:r w:rsidR="00561A9B" w:rsidRPr="00FA0785">
        <w:rPr>
          <w:iCs/>
        </w:rPr>
        <w:t xml:space="preserve"> jako osobne umowy) w jednostkach służby zdrowia</w:t>
      </w:r>
      <w:r w:rsidR="00FA0785">
        <w:rPr>
          <w:iCs/>
        </w:rPr>
        <w:t xml:space="preserve"> o wartości nie mniej niż </w:t>
      </w:r>
      <w:r w:rsidR="009A1043" w:rsidRPr="00B8215D">
        <w:rPr>
          <w:iCs/>
        </w:rPr>
        <w:t>2</w:t>
      </w:r>
      <w:r w:rsidR="00FA0785" w:rsidRPr="00B8215D">
        <w:rPr>
          <w:iCs/>
        </w:rPr>
        <w:t> </w:t>
      </w:r>
      <w:r w:rsidR="009A1043" w:rsidRPr="00B8215D">
        <w:rPr>
          <w:iCs/>
        </w:rPr>
        <w:t>5</w:t>
      </w:r>
      <w:r w:rsidR="00FA0785" w:rsidRPr="00B8215D">
        <w:rPr>
          <w:iCs/>
        </w:rPr>
        <w:t xml:space="preserve">00 </w:t>
      </w:r>
      <w:r w:rsidR="00470759" w:rsidRPr="00B8215D">
        <w:rPr>
          <w:iCs/>
        </w:rPr>
        <w:t xml:space="preserve">000,00 zł brutto </w:t>
      </w:r>
      <w:r w:rsidR="00470759" w:rsidRPr="00FA0785">
        <w:rPr>
          <w:iCs/>
        </w:rPr>
        <w:t xml:space="preserve">(słownie </w:t>
      </w:r>
      <w:r w:rsidR="009A1043">
        <w:rPr>
          <w:iCs/>
        </w:rPr>
        <w:t>dwa</w:t>
      </w:r>
      <w:r w:rsidR="00470759" w:rsidRPr="00FA0785">
        <w:rPr>
          <w:iCs/>
        </w:rPr>
        <w:t xml:space="preserve"> milion</w:t>
      </w:r>
      <w:r w:rsidR="009A1043">
        <w:rPr>
          <w:iCs/>
        </w:rPr>
        <w:t xml:space="preserve">y pięćset </w:t>
      </w:r>
      <w:r w:rsidR="00470759" w:rsidRPr="00FA0785">
        <w:rPr>
          <w:iCs/>
        </w:rPr>
        <w:t xml:space="preserve">złotych) </w:t>
      </w:r>
      <w:r w:rsidR="009A1043" w:rsidRPr="00B8215D">
        <w:rPr>
          <w:iCs/>
        </w:rPr>
        <w:t>każda</w:t>
      </w:r>
      <w:r w:rsidR="009A1043">
        <w:rPr>
          <w:iCs/>
          <w:color w:val="FF0000"/>
        </w:rPr>
        <w:t xml:space="preserve"> </w:t>
      </w:r>
      <w:r w:rsidR="009A1043" w:rsidRPr="00B8215D">
        <w:rPr>
          <w:iCs/>
        </w:rPr>
        <w:t>lub jedno zamówienie o wartości 5 000 000,00 zł brutto</w:t>
      </w:r>
      <w:r w:rsidR="009A1043">
        <w:rPr>
          <w:iCs/>
          <w:color w:val="FF0000"/>
        </w:rPr>
        <w:t xml:space="preserve"> </w:t>
      </w:r>
      <w:r w:rsidR="009A1043" w:rsidRPr="00FA0785">
        <w:rPr>
          <w:iCs/>
        </w:rPr>
        <w:t xml:space="preserve">(słownie </w:t>
      </w:r>
      <w:r w:rsidR="009A1043">
        <w:rPr>
          <w:iCs/>
        </w:rPr>
        <w:t>pięć</w:t>
      </w:r>
      <w:r w:rsidR="009A1043" w:rsidRPr="00FA0785">
        <w:rPr>
          <w:iCs/>
        </w:rPr>
        <w:t xml:space="preserve"> milion</w:t>
      </w:r>
      <w:r w:rsidR="009A1043">
        <w:rPr>
          <w:iCs/>
        </w:rPr>
        <w:t xml:space="preserve">ów </w:t>
      </w:r>
      <w:r w:rsidR="009A1043" w:rsidRPr="00FA0785">
        <w:rPr>
          <w:iCs/>
        </w:rPr>
        <w:t>złotych)</w:t>
      </w:r>
      <w:r w:rsidR="00470759" w:rsidRPr="00FA0785">
        <w:rPr>
          <w:iCs/>
        </w:rPr>
        <w:t xml:space="preserve">, </w:t>
      </w:r>
      <w:r w:rsidR="00561A9B" w:rsidRPr="00FA0785">
        <w:rPr>
          <w:iCs/>
        </w:rPr>
        <w:t>których przedmiotem była:</w:t>
      </w:r>
    </w:p>
    <w:p w14:paraId="0742E823" w14:textId="7C2CAB06" w:rsidR="00196048" w:rsidRDefault="002A4080" w:rsidP="001D7BB0">
      <w:pPr>
        <w:pStyle w:val="Akapitzlist"/>
        <w:widowControl w:val="0"/>
        <w:numPr>
          <w:ilvl w:val="0"/>
          <w:numId w:val="71"/>
        </w:numPr>
        <w:suppressAutoHyphens/>
        <w:spacing w:after="60" w:line="252" w:lineRule="auto"/>
        <w:contextualSpacing w:val="0"/>
        <w:jc w:val="both"/>
      </w:pPr>
      <w:r>
        <w:rPr>
          <w:iCs/>
        </w:rPr>
        <w:t>dostawa</w:t>
      </w:r>
      <w:r w:rsidR="00561A9B">
        <w:rPr>
          <w:iCs/>
        </w:rPr>
        <w:t xml:space="preserve"> oprogramowania i wdrożenie elementów zintegrowanego systemu informatycznego (HIS)</w:t>
      </w:r>
      <w:r w:rsidR="00196048">
        <w:t>,</w:t>
      </w:r>
    </w:p>
    <w:p w14:paraId="710C257F" w14:textId="77777777" w:rsidR="00196048" w:rsidRDefault="00470759" w:rsidP="001D7BB0">
      <w:pPr>
        <w:pStyle w:val="Akapitzlist"/>
        <w:widowControl w:val="0"/>
        <w:numPr>
          <w:ilvl w:val="0"/>
          <w:numId w:val="71"/>
        </w:numPr>
        <w:suppressAutoHyphens/>
        <w:spacing w:after="60" w:line="252" w:lineRule="auto"/>
        <w:contextualSpacing w:val="0"/>
        <w:jc w:val="both"/>
      </w:pPr>
      <w:r>
        <w:t>wdrożenie</w:t>
      </w:r>
      <w:r w:rsidR="00FA0785">
        <w:t xml:space="preserve"> min dwóch</w:t>
      </w:r>
      <w:r w:rsidR="00F77FF3">
        <w:t xml:space="preserve"> </w:t>
      </w:r>
      <w:r>
        <w:t xml:space="preserve"> e-usług</w:t>
      </w:r>
      <w:r w:rsidR="00D519B5">
        <w:t xml:space="preserve"> </w:t>
      </w:r>
      <w:r w:rsidR="00F77FF3">
        <w:t>w tym</w:t>
      </w:r>
      <w:r w:rsidR="00FA0785">
        <w:t>:</w:t>
      </w:r>
      <w:r w:rsidR="00F77FF3">
        <w:t xml:space="preserve"> </w:t>
      </w:r>
      <w:r w:rsidR="001B5719" w:rsidRPr="001B5719">
        <w:t xml:space="preserve"> </w:t>
      </w:r>
      <w:r w:rsidR="001B5719">
        <w:t xml:space="preserve">w zakresie e-wyników oraz </w:t>
      </w:r>
      <w:r w:rsidR="00D519B5">
        <w:t xml:space="preserve"> e-rejestracji</w:t>
      </w:r>
      <w:r w:rsidR="00196048">
        <w:t>,</w:t>
      </w:r>
    </w:p>
    <w:p w14:paraId="2A9769BE" w14:textId="77777777" w:rsidR="00196048" w:rsidRDefault="00470759" w:rsidP="001D7BB0">
      <w:pPr>
        <w:pStyle w:val="Akapitzlist"/>
        <w:widowControl w:val="0"/>
        <w:numPr>
          <w:ilvl w:val="0"/>
          <w:numId w:val="71"/>
        </w:numPr>
        <w:suppressAutoHyphens/>
        <w:spacing w:after="60" w:line="252" w:lineRule="auto"/>
        <w:contextualSpacing w:val="0"/>
        <w:jc w:val="both"/>
      </w:pPr>
      <w:r>
        <w:t xml:space="preserve">dostawa, </w:t>
      </w:r>
      <w:r w:rsidRPr="00D21837">
        <w:t>projektowanie i wdrożenie infrastruktury sieci prz</w:t>
      </w:r>
      <w:r>
        <w:t xml:space="preserve">ewodowej (LAN) </w:t>
      </w:r>
      <w:r w:rsidR="00196048">
        <w:t>w </w:t>
      </w:r>
      <w:r w:rsidRPr="00D21837">
        <w:t xml:space="preserve">środowisku co najmniej </w:t>
      </w:r>
      <w:r>
        <w:t>150</w:t>
      </w:r>
      <w:r w:rsidRPr="00D21837">
        <w:t xml:space="preserve"> użytkowników</w:t>
      </w:r>
      <w:r w:rsidR="00196048">
        <w:t>,</w:t>
      </w:r>
    </w:p>
    <w:p w14:paraId="25E1896D" w14:textId="536B0702" w:rsidR="00F62A56" w:rsidRDefault="00470759" w:rsidP="001D7BB0">
      <w:pPr>
        <w:pStyle w:val="Akapitzlist"/>
        <w:widowControl w:val="0"/>
        <w:numPr>
          <w:ilvl w:val="0"/>
          <w:numId w:val="71"/>
        </w:numPr>
        <w:suppressAutoHyphens/>
        <w:spacing w:after="60" w:line="252" w:lineRule="auto"/>
        <w:contextualSpacing w:val="0"/>
        <w:jc w:val="both"/>
      </w:pPr>
      <w:r>
        <w:t xml:space="preserve">dostawa, </w:t>
      </w:r>
      <w:r w:rsidRPr="00D21837">
        <w:t xml:space="preserve">projektowanie i wdrożenie infrastruktury </w:t>
      </w:r>
      <w:r w:rsidR="00196048">
        <w:t>serwerów , macierzy dyskowych i </w:t>
      </w:r>
      <w:r w:rsidRPr="00D21837">
        <w:t>backupu</w:t>
      </w:r>
    </w:p>
    <w:p w14:paraId="5861E899" w14:textId="7D0D33A1" w:rsidR="00561A9B" w:rsidRPr="007D6BFC" w:rsidRDefault="00561A9B" w:rsidP="00196048">
      <w:pPr>
        <w:pStyle w:val="Akapitzlist"/>
        <w:widowControl w:val="0"/>
        <w:suppressAutoHyphens/>
        <w:spacing w:after="60" w:line="252" w:lineRule="auto"/>
        <w:contextualSpacing w:val="0"/>
        <w:jc w:val="both"/>
      </w:pPr>
      <w:r w:rsidRPr="0088070B">
        <w:t>Podan</w:t>
      </w:r>
      <w:r w:rsidR="00B8215D">
        <w:t>e powyżej wartości</w:t>
      </w:r>
      <w:r w:rsidRPr="0088070B">
        <w:t xml:space="preserve"> </w:t>
      </w:r>
      <w:r w:rsidR="00B8215D">
        <w:t>nie mogą</w:t>
      </w:r>
      <w:r w:rsidRPr="0088070B">
        <w:t xml:space="preserve"> obejmować wartości: </w:t>
      </w:r>
      <w:r w:rsidR="00470759">
        <w:t>o</w:t>
      </w:r>
      <w:r w:rsidRPr="0088070B">
        <w:t>programowania</w:t>
      </w:r>
      <w:r w:rsidR="00470759">
        <w:t xml:space="preserve"> i urządzeń </w:t>
      </w:r>
      <w:r w:rsidR="00F62A56">
        <w:t xml:space="preserve">związanych z diagnostyką obrazową i laboratorium. </w:t>
      </w:r>
    </w:p>
    <w:p w14:paraId="3F2512CB" w14:textId="77777777" w:rsidR="00D21837" w:rsidRDefault="00D651E8" w:rsidP="001D7BB0">
      <w:pPr>
        <w:pStyle w:val="Akapitzlist"/>
        <w:widowControl w:val="0"/>
        <w:numPr>
          <w:ilvl w:val="0"/>
          <w:numId w:val="44"/>
        </w:numPr>
        <w:tabs>
          <w:tab w:val="clear" w:pos="1134"/>
        </w:tabs>
        <w:suppressAutoHyphens/>
        <w:spacing w:after="60" w:line="252" w:lineRule="auto"/>
        <w:ind w:left="771"/>
        <w:contextualSpacing w:val="0"/>
        <w:jc w:val="both"/>
      </w:pPr>
      <w:r w:rsidRPr="007D6BFC">
        <w:rPr>
          <w:u w:val="single"/>
        </w:rPr>
        <w:t>Opis sposobu dokonywania oceny spełnienia warunku:</w:t>
      </w:r>
      <w:r w:rsidRPr="00F52179">
        <w:t xml:space="preserve"> </w:t>
      </w:r>
      <w:r w:rsidR="00D21837" w:rsidRPr="00E648EE">
        <w:t>Zamawiający uzna ten warunek za spełniony, jeżeli Wykonawca wykaże, że dysponuje osobami zdolnymi do wykonania zamówienia, spełniającymi podane poniżej warunki:</w:t>
      </w:r>
    </w:p>
    <w:p w14:paraId="06A63012" w14:textId="77777777" w:rsidR="001A2085" w:rsidRPr="005B21C8" w:rsidRDefault="001A2085" w:rsidP="001D7BB0">
      <w:pPr>
        <w:numPr>
          <w:ilvl w:val="0"/>
          <w:numId w:val="27"/>
        </w:numPr>
        <w:tabs>
          <w:tab w:val="clear" w:pos="1077"/>
        </w:tabs>
        <w:spacing w:after="60" w:line="252" w:lineRule="auto"/>
        <w:ind w:left="1134" w:hanging="360"/>
        <w:jc w:val="both"/>
      </w:pPr>
      <w:r w:rsidRPr="005B21C8">
        <w:t xml:space="preserve">Kierownik Projektu (1 osoba) </w:t>
      </w:r>
      <w:r w:rsidRPr="005B21C8">
        <w:rPr>
          <w:b/>
          <w:bCs/>
        </w:rPr>
        <w:t xml:space="preserve">– </w:t>
      </w:r>
      <w:r w:rsidRPr="005B21C8">
        <w:t>odpowiedzialny za dost</w:t>
      </w:r>
      <w:r>
        <w:t>awę, instalację, konfigurację i </w:t>
      </w:r>
      <w:r w:rsidRPr="005B21C8">
        <w:t>wdrożenie całego Systemu, koordynację pracy pozostałych członków zespołu oraz współpracę z Zamawiającymi, posiadający:</w:t>
      </w:r>
    </w:p>
    <w:p w14:paraId="308EE800" w14:textId="77777777" w:rsidR="001A2085" w:rsidRDefault="001A2085" w:rsidP="001D7BB0">
      <w:pPr>
        <w:pStyle w:val="Akapitzlist"/>
        <w:numPr>
          <w:ilvl w:val="0"/>
          <w:numId w:val="74"/>
        </w:numPr>
        <w:spacing w:after="60" w:line="252" w:lineRule="auto"/>
        <w:contextualSpacing w:val="0"/>
        <w:jc w:val="both"/>
      </w:pPr>
      <w:r w:rsidRPr="005B21C8">
        <w:t>co najmniej 3-letnie doświadczenie w zarządzaniu projektami informatycznymi w co najmniej trzech niezależnych podmiotach, w tym</w:t>
      </w:r>
      <w:r>
        <w:t xml:space="preserve"> co najmniej dwoma projektami w </w:t>
      </w:r>
      <w:r w:rsidRPr="005B21C8">
        <w:t xml:space="preserve">zakresie budowy i wdrożenia systemu teleinformatycznego o wartości zamówienia nie mniejszej niż </w:t>
      </w:r>
      <w:r>
        <w:t>4</w:t>
      </w:r>
      <w:r w:rsidRPr="005B21C8">
        <w:t>.000.000 zł brutto</w:t>
      </w:r>
      <w:r>
        <w:t xml:space="preserve"> (słownie: cztery miliony złotych)</w:t>
      </w:r>
      <w:r w:rsidRPr="005B21C8">
        <w:t xml:space="preserve"> każde z zamówień, </w:t>
      </w:r>
    </w:p>
    <w:p w14:paraId="60570D4D" w14:textId="7505ECCB" w:rsidR="001A2085" w:rsidRPr="001A2085" w:rsidRDefault="001A2085" w:rsidP="001D7BB0">
      <w:pPr>
        <w:pStyle w:val="Akapitzlist"/>
        <w:numPr>
          <w:ilvl w:val="0"/>
          <w:numId w:val="74"/>
        </w:numPr>
        <w:spacing w:after="60" w:line="252" w:lineRule="auto"/>
        <w:ind w:left="1434" w:hanging="357"/>
        <w:contextualSpacing w:val="0"/>
        <w:jc w:val="both"/>
      </w:pPr>
      <w:r>
        <w:rPr>
          <w:rFonts w:cstheme="minorHAnsi"/>
          <w:bCs/>
        </w:rPr>
        <w:t xml:space="preserve">posiada doświadczenie i praktyczna wiedzę ekspercką w zakresie metodyki PRINCE2 lub PMP (PMI) lub IPMA lub innej równoważnej metodyki zarządzania projektami, potwierdzone certyfikatem wydanym przez niezależna jednostkę akredytowaną  do wydawania tego typu certyfikatów, </w:t>
      </w:r>
    </w:p>
    <w:p w14:paraId="041EFCE0" w14:textId="77777777" w:rsidR="00B0421F" w:rsidRPr="00E25CB5" w:rsidRDefault="00B0421F" w:rsidP="001D7BB0">
      <w:pPr>
        <w:pStyle w:val="Akapitzlist"/>
        <w:numPr>
          <w:ilvl w:val="0"/>
          <w:numId w:val="27"/>
        </w:numPr>
        <w:spacing w:after="60" w:line="252" w:lineRule="auto"/>
        <w:ind w:left="1134" w:hanging="425"/>
        <w:jc w:val="both"/>
      </w:pPr>
      <w:r w:rsidRPr="00E25CB5">
        <w:t>Koordynator ds. wdrożeń systemów informatycznych (</w:t>
      </w:r>
      <w:r w:rsidRPr="001C0F33">
        <w:rPr>
          <w:rFonts w:cstheme="minorHAnsi"/>
          <w:bCs/>
        </w:rPr>
        <w:t>1 osoba</w:t>
      </w:r>
      <w:r w:rsidRPr="00E25CB5">
        <w:t xml:space="preserve">) posiadający: </w:t>
      </w:r>
    </w:p>
    <w:p w14:paraId="33D7BEA5" w14:textId="77777777" w:rsidR="00B0421F" w:rsidRPr="00E25CB5" w:rsidRDefault="00B0421F" w:rsidP="001D7BB0">
      <w:pPr>
        <w:pStyle w:val="Akapitzlist"/>
        <w:numPr>
          <w:ilvl w:val="0"/>
          <w:numId w:val="45"/>
        </w:numPr>
        <w:spacing w:after="60" w:line="252" w:lineRule="auto"/>
        <w:ind w:hanging="306"/>
        <w:contextualSpacing w:val="0"/>
        <w:jc w:val="both"/>
      </w:pPr>
      <w:r w:rsidRPr="00E25CB5">
        <w:t xml:space="preserve">co najmniej 3-letnie doświadczenie w zakresie wdrożeń systemów teleinformatycznych na stanowisku koordynatora wdrożenia systemów teleinformatycznych, </w:t>
      </w:r>
    </w:p>
    <w:p w14:paraId="76B98C4A" w14:textId="77777777" w:rsidR="00B0421F" w:rsidRPr="00E25CB5" w:rsidRDefault="00B0421F" w:rsidP="001D7BB0">
      <w:pPr>
        <w:pStyle w:val="Akapitzlist"/>
        <w:numPr>
          <w:ilvl w:val="0"/>
          <w:numId w:val="45"/>
        </w:numPr>
        <w:spacing w:after="60" w:line="252" w:lineRule="auto"/>
        <w:ind w:hanging="306"/>
        <w:contextualSpacing w:val="0"/>
        <w:jc w:val="both"/>
      </w:pPr>
      <w:r w:rsidRPr="00E25CB5">
        <w:t>doświadczenie w zakresie koordynowania wdrożenia nie mniej niż 3 systemów teleinformatycznych, dla co najmniej 150 użytkowników każdy z systemów,</w:t>
      </w:r>
    </w:p>
    <w:p w14:paraId="4747F69B" w14:textId="3AD23D49" w:rsidR="00B0421F" w:rsidRPr="00E25CB5" w:rsidRDefault="00B0421F" w:rsidP="001D7BB0">
      <w:pPr>
        <w:pStyle w:val="Akapitzlist"/>
        <w:numPr>
          <w:ilvl w:val="0"/>
          <w:numId w:val="45"/>
        </w:numPr>
        <w:spacing w:after="60" w:line="252" w:lineRule="auto"/>
        <w:ind w:hanging="306"/>
        <w:contextualSpacing w:val="0"/>
        <w:jc w:val="both"/>
      </w:pPr>
      <w:r w:rsidRPr="00E25CB5">
        <w:t xml:space="preserve">doświadczenie w zakresie koordynowania i nadzorowania wdrożenia 2 projektów na budowę systemów teleinformatycznych o wartości zamówienia nie mniejszej niż </w:t>
      </w:r>
      <w:r w:rsidR="001D0BDB" w:rsidRPr="004E5EDB">
        <w:t>2</w:t>
      </w:r>
      <w:r w:rsidRPr="004E5EDB">
        <w:t> </w:t>
      </w:r>
      <w:r w:rsidR="001D0BDB" w:rsidRPr="004E5EDB">
        <w:t>5</w:t>
      </w:r>
      <w:r w:rsidRPr="004E5EDB">
        <w:t xml:space="preserve">00 000 złotych brutto </w:t>
      </w:r>
      <w:r w:rsidR="004E5EDB" w:rsidRPr="004E5EDB">
        <w:t xml:space="preserve">(słownie: </w:t>
      </w:r>
      <w:r w:rsidR="004E5EDB">
        <w:t xml:space="preserve">dwa miliony pięćset tysięcy) </w:t>
      </w:r>
      <w:r w:rsidRPr="004E5EDB">
        <w:t xml:space="preserve">każdy </w:t>
      </w:r>
      <w:r w:rsidRPr="00E25CB5">
        <w:t>z projektów</w:t>
      </w:r>
      <w:r w:rsidR="001D0BDB">
        <w:t xml:space="preserve"> </w:t>
      </w:r>
      <w:r w:rsidR="001D0BDB" w:rsidRPr="00B8215D">
        <w:rPr>
          <w:iCs/>
        </w:rPr>
        <w:t>lub jed</w:t>
      </w:r>
      <w:r w:rsidR="001D0BDB">
        <w:rPr>
          <w:iCs/>
        </w:rPr>
        <w:t>e</w:t>
      </w:r>
      <w:r w:rsidR="001D0BDB" w:rsidRPr="00B8215D">
        <w:rPr>
          <w:iCs/>
        </w:rPr>
        <w:t xml:space="preserve">n </w:t>
      </w:r>
      <w:r w:rsidR="004E5EDB">
        <w:rPr>
          <w:iCs/>
        </w:rPr>
        <w:t>projekt</w:t>
      </w:r>
      <w:r w:rsidR="001D0BDB" w:rsidRPr="00B8215D">
        <w:rPr>
          <w:iCs/>
        </w:rPr>
        <w:t xml:space="preserve"> o wartości 5 000 000,00 zł brutto</w:t>
      </w:r>
      <w:r w:rsidR="004E5EDB">
        <w:rPr>
          <w:iCs/>
        </w:rPr>
        <w:t xml:space="preserve"> </w:t>
      </w:r>
      <w:r w:rsidR="004E5EDB" w:rsidRPr="00E25CB5">
        <w:t xml:space="preserve">(słownie: </w:t>
      </w:r>
      <w:r w:rsidR="004E5EDB">
        <w:t>pięć</w:t>
      </w:r>
      <w:r w:rsidR="004E5EDB" w:rsidRPr="00E25CB5">
        <w:t xml:space="preserve"> milion</w:t>
      </w:r>
      <w:r w:rsidR="004E5EDB">
        <w:t>ów</w:t>
      </w:r>
      <w:r w:rsidR="004E5EDB" w:rsidRPr="00E25CB5">
        <w:t xml:space="preserve"> złotych)</w:t>
      </w:r>
      <w:r w:rsidRPr="00E25CB5">
        <w:rPr>
          <w:b/>
        </w:rPr>
        <w:t>,</w:t>
      </w:r>
    </w:p>
    <w:p w14:paraId="30AD5191" w14:textId="39318393" w:rsidR="00B0421F" w:rsidRPr="00B0421F" w:rsidRDefault="00B0421F" w:rsidP="001D7BB0">
      <w:pPr>
        <w:pStyle w:val="Akapitzlist"/>
        <w:numPr>
          <w:ilvl w:val="0"/>
          <w:numId w:val="45"/>
        </w:numPr>
        <w:spacing w:after="60" w:line="252" w:lineRule="auto"/>
        <w:ind w:left="1434" w:hanging="306"/>
        <w:contextualSpacing w:val="0"/>
        <w:jc w:val="both"/>
      </w:pPr>
      <w:r w:rsidRPr="00E25CB5">
        <w:lastRenderedPageBreak/>
        <w:t>doświadczenie w zakresie koordynowania wdrożenia nie mniej niż 2 projektów na budowę systemów teleinformatycznych, które trwały co najmniej 6 miesięcy.</w:t>
      </w:r>
    </w:p>
    <w:p w14:paraId="0C4ECE17" w14:textId="77777777" w:rsidR="00E25CB5" w:rsidRPr="00E25CB5" w:rsidRDefault="00E25CB5" w:rsidP="001D7BB0">
      <w:pPr>
        <w:numPr>
          <w:ilvl w:val="0"/>
          <w:numId w:val="27"/>
        </w:numPr>
        <w:spacing w:after="60" w:line="252" w:lineRule="auto"/>
        <w:ind w:left="1134"/>
        <w:jc w:val="both"/>
        <w:rPr>
          <w:rFonts w:cstheme="minorHAnsi"/>
          <w:bCs/>
        </w:rPr>
      </w:pPr>
      <w:r w:rsidRPr="00E25CB5">
        <w:rPr>
          <w:bCs/>
        </w:rPr>
        <w:t>co najmniej pięcioma osobami, które będą tworzyły</w:t>
      </w:r>
      <w:r w:rsidRPr="00E25CB5">
        <w:t xml:space="preserve"> Zespół ds. Infrastruktury sprzętowej,  w którego skład wchodzą</w:t>
      </w:r>
      <w:r w:rsidRPr="00E25CB5">
        <w:rPr>
          <w:rFonts w:cstheme="minorHAnsi"/>
          <w:bCs/>
        </w:rPr>
        <w:t>:</w:t>
      </w:r>
    </w:p>
    <w:p w14:paraId="464501C0" w14:textId="77777777" w:rsidR="00E25CB5" w:rsidRPr="00E25CB5" w:rsidRDefault="00E25CB5" w:rsidP="001D7BB0">
      <w:pPr>
        <w:pStyle w:val="Akapitzlist"/>
        <w:numPr>
          <w:ilvl w:val="0"/>
          <w:numId w:val="46"/>
        </w:numPr>
        <w:spacing w:after="60" w:line="252" w:lineRule="auto"/>
        <w:contextualSpacing w:val="0"/>
        <w:jc w:val="both"/>
        <w:rPr>
          <w:rFonts w:cstheme="minorHAnsi"/>
          <w:bCs/>
        </w:rPr>
      </w:pPr>
      <w:r w:rsidRPr="00E25CB5">
        <w:rPr>
          <w:rFonts w:cstheme="minorHAnsi"/>
          <w:bCs/>
        </w:rPr>
        <w:t>Konsultant ds. wirtualizacji - posiadający: co najmniej 3-letnie doświadczenie w obszarze projektowania i wdrażania platform sprzętowych z zastosowaniem technologii wirtualizacji, w tym brał udział, w co najmniej 2 projektach, z których każdy obejmował konfigurację środowiska wirtualizacji z 3 serwerami fizycznymi,</w:t>
      </w:r>
    </w:p>
    <w:p w14:paraId="606101D5" w14:textId="1DA4B0EE" w:rsidR="00E25CB5" w:rsidRPr="00E25CB5" w:rsidRDefault="00E25CB5" w:rsidP="001D7BB0">
      <w:pPr>
        <w:pStyle w:val="Akapitzlist"/>
        <w:numPr>
          <w:ilvl w:val="0"/>
          <w:numId w:val="46"/>
        </w:numPr>
        <w:spacing w:after="60" w:line="252" w:lineRule="auto"/>
        <w:contextualSpacing w:val="0"/>
        <w:jc w:val="both"/>
        <w:rPr>
          <w:rFonts w:cstheme="minorHAnsi"/>
          <w:bCs/>
        </w:rPr>
      </w:pPr>
      <w:r w:rsidRPr="00E25CB5">
        <w:rPr>
          <w:rFonts w:cstheme="minorHAnsi"/>
          <w:bCs/>
        </w:rPr>
        <w:t>Konsultant ds. pamięci masowe</w:t>
      </w:r>
      <w:r w:rsidR="000F0744">
        <w:rPr>
          <w:rFonts w:cstheme="minorHAnsi"/>
          <w:bCs/>
        </w:rPr>
        <w:t>j – posiadający: co najmniej 3-</w:t>
      </w:r>
      <w:r w:rsidRPr="00E25CB5">
        <w:rPr>
          <w:rFonts w:cstheme="minorHAnsi"/>
          <w:bCs/>
        </w:rPr>
        <w:t>letnie doświadczenie w obszarze projektowania i wdrożenia platform sprzętowych z zastosowaniem technologii wirtualizacji, w tym brał udział, w co najmniej 2 projektach obejmujących dostawę, instalację i konfigurację systemu pamięci masowej</w:t>
      </w:r>
      <w:r w:rsidRPr="00E25CB5">
        <w:rPr>
          <w:rFonts w:cstheme="minorHAnsi"/>
          <w:b/>
          <w:bCs/>
        </w:rPr>
        <w:t>,</w:t>
      </w:r>
    </w:p>
    <w:p w14:paraId="0490357A" w14:textId="40FB1743" w:rsidR="00E25CB5" w:rsidRPr="00E25CB5" w:rsidRDefault="00E25CB5" w:rsidP="001D7BB0">
      <w:pPr>
        <w:pStyle w:val="Akapitzlist"/>
        <w:numPr>
          <w:ilvl w:val="0"/>
          <w:numId w:val="46"/>
        </w:numPr>
        <w:spacing w:after="60" w:line="252" w:lineRule="auto"/>
        <w:ind w:left="1434" w:hanging="357"/>
        <w:contextualSpacing w:val="0"/>
        <w:jc w:val="both"/>
        <w:rPr>
          <w:rFonts w:cstheme="minorHAnsi"/>
          <w:bCs/>
        </w:rPr>
      </w:pPr>
      <w:r w:rsidRPr="00E25CB5">
        <w:rPr>
          <w:rFonts w:cstheme="minorHAnsi"/>
          <w:bCs/>
        </w:rPr>
        <w:t>Konsultant ds. backupu</w:t>
      </w:r>
      <w:r w:rsidR="000F0744">
        <w:rPr>
          <w:rFonts w:cstheme="minorHAnsi"/>
          <w:bCs/>
        </w:rPr>
        <w:t xml:space="preserve"> – posiadający: co najmniej 3-</w:t>
      </w:r>
      <w:r w:rsidRPr="00E25CB5">
        <w:rPr>
          <w:rFonts w:cstheme="minorHAnsi"/>
          <w:bCs/>
        </w:rPr>
        <w:t xml:space="preserve">letnie doświadczenie w zakresie projektowania i wdrożeń systemów backupu, w tym brał udział, w co najmniej 1 projekcie wdrożenia systemów backupu obejmującym instalację i konfigurację systemu backupu dla systemu klasy HIS (ang. </w:t>
      </w:r>
      <w:proofErr w:type="spellStart"/>
      <w:r w:rsidRPr="00E25CB5">
        <w:rPr>
          <w:rFonts w:cstheme="minorHAnsi"/>
          <w:bCs/>
        </w:rPr>
        <w:t>Hospital</w:t>
      </w:r>
      <w:proofErr w:type="spellEnd"/>
      <w:r w:rsidRPr="00E25CB5">
        <w:rPr>
          <w:rFonts w:cstheme="minorHAnsi"/>
          <w:bCs/>
        </w:rPr>
        <w:t xml:space="preserve"> Information System) oraz minimum 2 innych aplikacji/systemów</w:t>
      </w:r>
      <w:r w:rsidRPr="00E25CB5">
        <w:rPr>
          <w:rFonts w:cstheme="minorHAnsi"/>
          <w:b/>
          <w:bCs/>
        </w:rPr>
        <w:t>,</w:t>
      </w:r>
    </w:p>
    <w:p w14:paraId="2B604EC8" w14:textId="77777777" w:rsidR="00E25CB5" w:rsidRPr="00E25CB5" w:rsidRDefault="00E25CB5" w:rsidP="001D7BB0">
      <w:pPr>
        <w:pStyle w:val="Akapitzlist"/>
        <w:numPr>
          <w:ilvl w:val="0"/>
          <w:numId w:val="46"/>
        </w:numPr>
        <w:spacing w:after="60" w:line="252" w:lineRule="auto"/>
        <w:ind w:left="1434" w:hanging="357"/>
        <w:contextualSpacing w:val="0"/>
        <w:jc w:val="both"/>
        <w:rPr>
          <w:rFonts w:cstheme="minorHAnsi"/>
          <w:bCs/>
        </w:rPr>
      </w:pPr>
      <w:r w:rsidRPr="00E25CB5">
        <w:t xml:space="preserve">Konsultant ds. rozwiązań sieciowych – posiadający co najmniej 3-letnie doświadczenie zawodowe w instalacji i konfiguracji rozwiązań sieciowych aktywnych </w:t>
      </w:r>
      <w:r w:rsidRPr="00E25CB5">
        <w:rPr>
          <w:rFonts w:cstheme="minorHAnsi"/>
          <w:bCs/>
        </w:rPr>
        <w:t>w tym brał udział, w co najmniej 2 projektach obejmujących dostawę, instalację i konfigurację</w:t>
      </w:r>
      <w:r w:rsidRPr="00E25CB5">
        <w:t xml:space="preserve"> urządzeń sieciowych aktywnych klasy operatorskiej</w:t>
      </w:r>
      <w:r w:rsidRPr="00E25CB5">
        <w:rPr>
          <w:rFonts w:cstheme="minorHAnsi"/>
          <w:b/>
          <w:bCs/>
        </w:rPr>
        <w:t>,</w:t>
      </w:r>
    </w:p>
    <w:p w14:paraId="28BB10BF" w14:textId="77777777" w:rsidR="00E25CB5" w:rsidRPr="00E25CB5" w:rsidRDefault="00E25CB5" w:rsidP="001D7BB0">
      <w:pPr>
        <w:pStyle w:val="Akapitzlist"/>
        <w:numPr>
          <w:ilvl w:val="0"/>
          <w:numId w:val="46"/>
        </w:numPr>
        <w:spacing w:after="120" w:line="252" w:lineRule="auto"/>
        <w:ind w:left="1434" w:hanging="357"/>
        <w:contextualSpacing w:val="0"/>
        <w:jc w:val="both"/>
        <w:rPr>
          <w:rFonts w:cstheme="minorHAnsi"/>
          <w:bCs/>
        </w:rPr>
      </w:pPr>
      <w:r w:rsidRPr="00E25CB5">
        <w:rPr>
          <w:rFonts w:cstheme="minorHAnsi"/>
          <w:bCs/>
        </w:rPr>
        <w:t>Konsultant ds. bezpieczeństwa systemów informatycznych – posiadający:  co najmniej 5-letnie doświadczenie w zakresie projektowania i wdrażania systemów informatycznych zgodnie ze standardami zabezpieczania systemów informatycznych w sieciach LAN, WAN, Internet oraz w zakresie wdrożeń systemów infrastruktury informatycznej.</w:t>
      </w:r>
    </w:p>
    <w:p w14:paraId="0C4A3BB0" w14:textId="260D7E64" w:rsidR="005B21C8" w:rsidRPr="001C0F33" w:rsidRDefault="005B21C8" w:rsidP="001D7BB0">
      <w:pPr>
        <w:pStyle w:val="Akapitzlist"/>
        <w:numPr>
          <w:ilvl w:val="0"/>
          <w:numId w:val="27"/>
        </w:numPr>
        <w:tabs>
          <w:tab w:val="left" w:pos="1134"/>
        </w:tabs>
        <w:spacing w:after="60" w:line="252" w:lineRule="auto"/>
        <w:ind w:left="1134" w:hanging="425"/>
        <w:jc w:val="both"/>
        <w:rPr>
          <w:rFonts w:cstheme="minorHAnsi"/>
          <w:bCs/>
        </w:rPr>
      </w:pPr>
      <w:r w:rsidRPr="001C0F33">
        <w:rPr>
          <w:rFonts w:cstheme="minorHAnsi"/>
          <w:bCs/>
        </w:rPr>
        <w:t>co najmniej trzema osobami, które będą pełniły funkcję Konsultantów ds. systemów medycznych z czego każ</w:t>
      </w:r>
      <w:r w:rsidR="0040437D" w:rsidRPr="001C0F33">
        <w:rPr>
          <w:rFonts w:cstheme="minorHAnsi"/>
          <w:bCs/>
        </w:rPr>
        <w:t>da osoba posiada: co najmniej 2-</w:t>
      </w:r>
      <w:r w:rsidRPr="001C0F33">
        <w:rPr>
          <w:rFonts w:cstheme="minorHAnsi"/>
          <w:bCs/>
        </w:rPr>
        <w:t>l</w:t>
      </w:r>
      <w:r w:rsidR="00AC0110" w:rsidRPr="001C0F33">
        <w:rPr>
          <w:rFonts w:cstheme="minorHAnsi"/>
          <w:bCs/>
        </w:rPr>
        <w:t>etnie doświadczenie w </w:t>
      </w:r>
      <w:r w:rsidRPr="001C0F33">
        <w:rPr>
          <w:rFonts w:cstheme="minorHAnsi"/>
          <w:bCs/>
        </w:rPr>
        <w:t>prowadzeniu prac wdrożeniowych w zakresie budowy i wdrożenia zintegrowanych systemów teleinformatycznych, składających się z modułów informacyjnych systemów medycznych (HIS)</w:t>
      </w:r>
      <w:r w:rsidR="004E2BDC">
        <w:rPr>
          <w:rFonts w:cstheme="minorHAnsi"/>
          <w:b/>
          <w:bCs/>
        </w:rPr>
        <w:t xml:space="preserve"> </w:t>
      </w:r>
      <w:r w:rsidR="004E2BDC" w:rsidRPr="004E2BDC">
        <w:rPr>
          <w:rFonts w:cstheme="minorHAnsi"/>
          <w:bCs/>
        </w:rPr>
        <w:t>w tym</w:t>
      </w:r>
      <w:r w:rsidRPr="004E2BDC">
        <w:rPr>
          <w:rFonts w:cstheme="minorHAnsi"/>
          <w:bCs/>
        </w:rPr>
        <w:t xml:space="preserve"> </w:t>
      </w:r>
      <w:r w:rsidR="001E0383" w:rsidRPr="004E2BDC">
        <w:rPr>
          <w:rFonts w:cstheme="minorHAnsi"/>
          <w:bCs/>
        </w:rPr>
        <w:t>Ruch Chorych, rozliczenia, labo, apteka, apteczki oddziałowe, dokumentacja medyczna.</w:t>
      </w:r>
    </w:p>
    <w:p w14:paraId="16E09034" w14:textId="77777777" w:rsidR="00456D15" w:rsidRDefault="009D1602" w:rsidP="00E14F48">
      <w:pPr>
        <w:spacing w:after="60" w:line="252" w:lineRule="auto"/>
        <w:ind w:left="851"/>
        <w:jc w:val="both"/>
        <w:rPr>
          <w:u w:val="single"/>
        </w:rPr>
      </w:pPr>
      <w:r w:rsidRPr="000F0744">
        <w:rPr>
          <w:u w:val="single"/>
        </w:rPr>
        <w:t xml:space="preserve">Dopuszczalne jest łączenie maksymalnie dwóch funkcji </w:t>
      </w:r>
      <w:r w:rsidR="007C5647" w:rsidRPr="000F0744">
        <w:rPr>
          <w:u w:val="single"/>
        </w:rPr>
        <w:t>przez 1 osobę</w:t>
      </w:r>
      <w:r w:rsidR="00D90DA7" w:rsidRPr="000F0744">
        <w:rPr>
          <w:u w:val="single"/>
        </w:rPr>
        <w:t>.</w:t>
      </w:r>
    </w:p>
    <w:p w14:paraId="03CE7876" w14:textId="304BA295" w:rsidR="006529C7" w:rsidRPr="001D61E6" w:rsidRDefault="006529C7" w:rsidP="006529C7">
      <w:pPr>
        <w:tabs>
          <w:tab w:val="left" w:pos="426"/>
        </w:tabs>
        <w:spacing w:after="0" w:line="252" w:lineRule="auto"/>
        <w:ind w:left="426"/>
        <w:jc w:val="both"/>
        <w:rPr>
          <w:b/>
        </w:rPr>
      </w:pPr>
      <w:r>
        <w:rPr>
          <w:b/>
        </w:rPr>
        <w:tab/>
      </w:r>
      <w:r w:rsidRPr="001D61E6">
        <w:rPr>
          <w:b/>
        </w:rPr>
        <w:t xml:space="preserve">Poprzez certyfikat równoważny w stosunku do podanych powyżej certyfikatów </w:t>
      </w:r>
      <w:r w:rsidRPr="001D61E6">
        <w:rPr>
          <w:b/>
          <w:bCs/>
        </w:rPr>
        <w:t xml:space="preserve">PRINCE2 lub </w:t>
      </w:r>
      <w:r>
        <w:rPr>
          <w:b/>
          <w:bCs/>
        </w:rPr>
        <w:tab/>
      </w:r>
      <w:r w:rsidRPr="001D61E6">
        <w:rPr>
          <w:b/>
          <w:bCs/>
        </w:rPr>
        <w:t>PMP (PMI) lub IPMA</w:t>
      </w:r>
      <w:r w:rsidRPr="001D61E6">
        <w:rPr>
          <w:b/>
        </w:rPr>
        <w:t xml:space="preserve"> Zamawiający rozumie certyfikat potwierdzający umiejętność </w:t>
      </w:r>
      <w:r>
        <w:rPr>
          <w:b/>
        </w:rPr>
        <w:tab/>
      </w:r>
      <w:r w:rsidRPr="001D61E6">
        <w:rPr>
          <w:b/>
        </w:rPr>
        <w:t xml:space="preserve">stosowania metodyki równoważnej do tej, której umiejętność stosowania </w:t>
      </w:r>
      <w:r>
        <w:rPr>
          <w:b/>
        </w:rPr>
        <w:t xml:space="preserve">potwierdzają ww. </w:t>
      </w:r>
      <w:r>
        <w:rPr>
          <w:b/>
        </w:rPr>
        <w:tab/>
        <w:t>certyfikaty, a </w:t>
      </w:r>
      <w:r w:rsidRPr="001D61E6">
        <w:rPr>
          <w:b/>
        </w:rPr>
        <w:t xml:space="preserve">więc metodyki cechującej się: </w:t>
      </w:r>
    </w:p>
    <w:p w14:paraId="5B48C48A" w14:textId="77777777" w:rsidR="00545769" w:rsidRPr="001D61E6" w:rsidRDefault="00545769" w:rsidP="001D7BB0">
      <w:pPr>
        <w:pStyle w:val="Akapitzlist"/>
        <w:numPr>
          <w:ilvl w:val="0"/>
          <w:numId w:val="75"/>
        </w:numPr>
        <w:spacing w:after="60" w:line="240" w:lineRule="auto"/>
        <w:ind w:left="709" w:hanging="284"/>
        <w:contextualSpacing w:val="0"/>
        <w:jc w:val="both"/>
      </w:pPr>
      <w:r w:rsidRPr="001D61E6">
        <w:t>zdefiniowanymi co najmniej procesami, produktami i rolami, które funkcjonują w organizacji świadczącej usługi niezależnie od wielkości, typu organizacji i posiadanych narzędzi,</w:t>
      </w:r>
    </w:p>
    <w:p w14:paraId="11A8CAD0" w14:textId="77777777" w:rsidR="00545769" w:rsidRPr="001D61E6" w:rsidRDefault="00545769" w:rsidP="001D7BB0">
      <w:pPr>
        <w:pStyle w:val="Akapitzlist"/>
        <w:numPr>
          <w:ilvl w:val="0"/>
          <w:numId w:val="75"/>
        </w:numPr>
        <w:spacing w:after="60" w:line="240" w:lineRule="auto"/>
        <w:ind w:left="709" w:hanging="284"/>
        <w:contextualSpacing w:val="0"/>
        <w:jc w:val="both"/>
      </w:pPr>
      <w:r w:rsidRPr="001D61E6">
        <w:t>możliwością modelowania procesów, definiowania produktów oraz określania ról niezależnie od wielkości, typu organizacji i posiadanych narzędzi,</w:t>
      </w:r>
    </w:p>
    <w:p w14:paraId="13793787" w14:textId="77777777" w:rsidR="00545769" w:rsidRPr="001D61E6" w:rsidRDefault="00545769" w:rsidP="001D7BB0">
      <w:pPr>
        <w:pStyle w:val="Akapitzlist"/>
        <w:numPr>
          <w:ilvl w:val="0"/>
          <w:numId w:val="75"/>
        </w:numPr>
        <w:spacing w:after="60" w:line="240" w:lineRule="auto"/>
        <w:ind w:left="709" w:hanging="284"/>
        <w:contextualSpacing w:val="0"/>
        <w:jc w:val="both"/>
      </w:pPr>
      <w:r w:rsidRPr="001D61E6">
        <w:t>tym, że każdy proces posiada zdefiniowane role i produkty,</w:t>
      </w:r>
    </w:p>
    <w:p w14:paraId="2C53DEBB" w14:textId="77777777" w:rsidR="00545769" w:rsidRPr="001D61E6" w:rsidRDefault="00545769" w:rsidP="001D7BB0">
      <w:pPr>
        <w:pStyle w:val="Akapitzlist"/>
        <w:numPr>
          <w:ilvl w:val="0"/>
          <w:numId w:val="75"/>
        </w:numPr>
        <w:spacing w:after="60" w:line="240" w:lineRule="auto"/>
        <w:ind w:left="709" w:hanging="284"/>
        <w:contextualSpacing w:val="0"/>
        <w:jc w:val="both"/>
      </w:pPr>
      <w:r w:rsidRPr="001D61E6">
        <w:t>ogólnodostępnością od ponad 3 lat przed dniem składania ofert,</w:t>
      </w:r>
    </w:p>
    <w:p w14:paraId="2894779D" w14:textId="77777777" w:rsidR="00545769" w:rsidRPr="001D61E6" w:rsidRDefault="00545769" w:rsidP="001D7BB0">
      <w:pPr>
        <w:pStyle w:val="Akapitzlist"/>
        <w:numPr>
          <w:ilvl w:val="0"/>
          <w:numId w:val="75"/>
        </w:numPr>
        <w:spacing w:after="60" w:line="240" w:lineRule="auto"/>
        <w:ind w:left="709" w:hanging="284"/>
        <w:contextualSpacing w:val="0"/>
        <w:jc w:val="both"/>
      </w:pPr>
      <w:r w:rsidRPr="001D61E6">
        <w:lastRenderedPageBreak/>
        <w:t xml:space="preserve">stosowanie jej w minimum 10 krajach, </w:t>
      </w:r>
    </w:p>
    <w:p w14:paraId="1B2DEA30" w14:textId="31D4962F" w:rsidR="00545769" w:rsidRPr="00545769" w:rsidRDefault="00545769" w:rsidP="001D7BB0">
      <w:pPr>
        <w:pStyle w:val="Akapitzlist"/>
        <w:numPr>
          <w:ilvl w:val="0"/>
          <w:numId w:val="75"/>
        </w:numPr>
        <w:spacing w:after="60" w:line="240" w:lineRule="auto"/>
        <w:ind w:left="709" w:hanging="284"/>
        <w:contextualSpacing w:val="0"/>
        <w:jc w:val="both"/>
      </w:pPr>
      <w:r w:rsidRPr="001D61E6">
        <w:t>tym, że prawa do metodyki równoważnej nie mogą przysługiwać przedsiębiorstwu prywatnemu, tj. kontrolowanemu przez podmioty inne niż publiczne.</w:t>
      </w:r>
    </w:p>
    <w:p w14:paraId="4008D662" w14:textId="2160715B" w:rsidR="002A5809" w:rsidRPr="006529C7" w:rsidRDefault="009134A8" w:rsidP="00E14F48">
      <w:pPr>
        <w:spacing w:after="60" w:line="240" w:lineRule="auto"/>
        <w:ind w:left="851"/>
        <w:jc w:val="both"/>
      </w:pPr>
      <w:r w:rsidRPr="006529C7">
        <w:rPr>
          <w:iCs/>
        </w:rPr>
        <w:t>W przypadku, gdy jakakolwiek warto</w:t>
      </w:r>
      <w:r w:rsidRPr="006529C7">
        <w:rPr>
          <w:rFonts w:eastAsia="TimesNewRoman"/>
        </w:rPr>
        <w:t xml:space="preserve">ść </w:t>
      </w:r>
      <w:r w:rsidRPr="006529C7">
        <w:rPr>
          <w:iCs/>
        </w:rPr>
        <w:t>dotycz</w:t>
      </w:r>
      <w:r w:rsidRPr="006529C7">
        <w:rPr>
          <w:rFonts w:eastAsia="TimesNewRoman"/>
        </w:rPr>
        <w:t>ą</w:t>
      </w:r>
      <w:r w:rsidRPr="006529C7">
        <w:rPr>
          <w:iCs/>
        </w:rPr>
        <w:t>ca ww. warunków wyra</w:t>
      </w:r>
      <w:r w:rsidRPr="006529C7">
        <w:rPr>
          <w:rFonts w:eastAsia="TimesNewRoman"/>
        </w:rPr>
        <w:t>ż</w:t>
      </w:r>
      <w:r w:rsidRPr="006529C7">
        <w:rPr>
          <w:iCs/>
        </w:rPr>
        <w:t>ona b</w:t>
      </w:r>
      <w:r w:rsidRPr="006529C7">
        <w:rPr>
          <w:rFonts w:eastAsia="TimesNewRoman"/>
        </w:rPr>
        <w:t>ę</w:t>
      </w:r>
      <w:r w:rsidR="00966C9B" w:rsidRPr="006529C7">
        <w:rPr>
          <w:iCs/>
        </w:rPr>
        <w:t>dzie w </w:t>
      </w:r>
      <w:r w:rsidRPr="006529C7">
        <w:rPr>
          <w:iCs/>
        </w:rPr>
        <w:t>walucie obcej, Zamawiaj</w:t>
      </w:r>
      <w:r w:rsidRPr="006529C7">
        <w:rPr>
          <w:rFonts w:eastAsia="TimesNewRoman"/>
        </w:rPr>
        <w:t>ą</w:t>
      </w:r>
      <w:r w:rsidRPr="006529C7">
        <w:rPr>
          <w:iCs/>
        </w:rPr>
        <w:t>cy przeliczy t</w:t>
      </w:r>
      <w:r w:rsidRPr="006529C7">
        <w:rPr>
          <w:rFonts w:eastAsia="TimesNewRoman"/>
        </w:rPr>
        <w:t xml:space="preserve">ą </w:t>
      </w:r>
      <w:r w:rsidRPr="006529C7">
        <w:rPr>
          <w:iCs/>
        </w:rPr>
        <w:t>warto</w:t>
      </w:r>
      <w:r w:rsidRPr="006529C7">
        <w:rPr>
          <w:rFonts w:eastAsia="TimesNewRoman"/>
        </w:rPr>
        <w:t xml:space="preserve">ść </w:t>
      </w:r>
      <w:r w:rsidRPr="006529C7">
        <w:rPr>
          <w:iCs/>
        </w:rPr>
        <w:t xml:space="preserve">zgodnie ze </w:t>
      </w:r>
      <w:r w:rsidRPr="006529C7">
        <w:rPr>
          <w:rFonts w:eastAsia="TimesNewRoman"/>
        </w:rPr>
        <w:t>ś</w:t>
      </w:r>
      <w:r w:rsidRPr="006529C7">
        <w:rPr>
          <w:iCs/>
        </w:rPr>
        <w:t>rednim kurs</w:t>
      </w:r>
      <w:r w:rsidR="000347AB" w:rsidRPr="006529C7">
        <w:rPr>
          <w:iCs/>
        </w:rPr>
        <w:t>em walut NBP dla danej waluty z </w:t>
      </w:r>
      <w:r w:rsidRPr="006529C7">
        <w:rPr>
          <w:iCs/>
        </w:rPr>
        <w:t>daty wszcz</w:t>
      </w:r>
      <w:r w:rsidRPr="006529C7">
        <w:rPr>
          <w:rFonts w:eastAsia="TimesNewRoman"/>
        </w:rPr>
        <w:t>ę</w:t>
      </w:r>
      <w:r w:rsidRPr="006529C7">
        <w:rPr>
          <w:iCs/>
        </w:rPr>
        <w:t>cia post</w:t>
      </w:r>
      <w:r w:rsidRPr="006529C7">
        <w:rPr>
          <w:rFonts w:eastAsia="TimesNewRoman"/>
        </w:rPr>
        <w:t>ę</w:t>
      </w:r>
      <w:r w:rsidRPr="006529C7">
        <w:rPr>
          <w:iCs/>
        </w:rPr>
        <w:t>powania o udziel</w:t>
      </w:r>
      <w:r w:rsidR="00966C9B" w:rsidRPr="006529C7">
        <w:rPr>
          <w:iCs/>
        </w:rPr>
        <w:t>enie zamówienia publicznego (za </w:t>
      </w:r>
      <w:r w:rsidRPr="006529C7">
        <w:rPr>
          <w:iCs/>
        </w:rPr>
        <w:t>dat</w:t>
      </w:r>
      <w:r w:rsidRPr="006529C7">
        <w:rPr>
          <w:rFonts w:eastAsia="TimesNewRoman"/>
        </w:rPr>
        <w:t xml:space="preserve">ę </w:t>
      </w:r>
      <w:r w:rsidRPr="006529C7">
        <w:rPr>
          <w:iCs/>
        </w:rPr>
        <w:t>wszcz</w:t>
      </w:r>
      <w:r w:rsidRPr="006529C7">
        <w:rPr>
          <w:rFonts w:eastAsia="TimesNewRoman"/>
        </w:rPr>
        <w:t>ę</w:t>
      </w:r>
      <w:r w:rsidRPr="006529C7">
        <w:rPr>
          <w:iCs/>
        </w:rPr>
        <w:t>cia post</w:t>
      </w:r>
      <w:r w:rsidRPr="006529C7">
        <w:rPr>
          <w:rFonts w:eastAsia="TimesNewRoman"/>
        </w:rPr>
        <w:t>ę</w:t>
      </w:r>
      <w:r w:rsidRPr="006529C7">
        <w:rPr>
          <w:iCs/>
        </w:rPr>
        <w:t>powania Zamawiaj</w:t>
      </w:r>
      <w:r w:rsidRPr="006529C7">
        <w:rPr>
          <w:rFonts w:eastAsia="TimesNewRoman"/>
        </w:rPr>
        <w:t>ą</w:t>
      </w:r>
      <w:r w:rsidRPr="006529C7">
        <w:rPr>
          <w:iCs/>
        </w:rPr>
        <w:t>cy uznaje dat</w:t>
      </w:r>
      <w:r w:rsidRPr="006529C7">
        <w:rPr>
          <w:rFonts w:eastAsia="TimesNewRoman"/>
        </w:rPr>
        <w:t xml:space="preserve">ę </w:t>
      </w:r>
      <w:r w:rsidR="00966C9B" w:rsidRPr="006529C7">
        <w:rPr>
          <w:iCs/>
        </w:rPr>
        <w:t>umieszczenia ogłoszenia o </w:t>
      </w:r>
      <w:r w:rsidRPr="006529C7">
        <w:rPr>
          <w:iCs/>
        </w:rPr>
        <w:t>zamówieniu w miejscu publicznie dost</w:t>
      </w:r>
      <w:r w:rsidRPr="006529C7">
        <w:rPr>
          <w:rFonts w:eastAsia="TimesNewRoman"/>
        </w:rPr>
        <w:t>ę</w:t>
      </w:r>
      <w:r w:rsidRPr="006529C7">
        <w:rPr>
          <w:iCs/>
        </w:rPr>
        <w:t>pnym w swojej siedzibie oraz na stronie internetowej). Je</w:t>
      </w:r>
      <w:r w:rsidRPr="006529C7">
        <w:rPr>
          <w:rFonts w:eastAsia="TimesNewRoman"/>
        </w:rPr>
        <w:t>ż</w:t>
      </w:r>
      <w:r w:rsidRPr="006529C7">
        <w:rPr>
          <w:iCs/>
        </w:rPr>
        <w:t>eli w tym dniu nie b</w:t>
      </w:r>
      <w:r w:rsidRPr="006529C7">
        <w:rPr>
          <w:rFonts w:eastAsia="TimesNewRoman"/>
        </w:rPr>
        <w:t>ę</w:t>
      </w:r>
      <w:r w:rsidRPr="006529C7">
        <w:rPr>
          <w:iCs/>
        </w:rPr>
        <w:t xml:space="preserve">dzie opublikowany </w:t>
      </w:r>
      <w:r w:rsidRPr="006529C7">
        <w:rPr>
          <w:rFonts w:eastAsia="TimesNewRoman"/>
        </w:rPr>
        <w:t>ś</w:t>
      </w:r>
      <w:r w:rsidRPr="006529C7">
        <w:rPr>
          <w:iCs/>
        </w:rPr>
        <w:t>redni kurs NBP, zamawiaj</w:t>
      </w:r>
      <w:r w:rsidRPr="006529C7">
        <w:rPr>
          <w:rFonts w:eastAsia="TimesNewRoman"/>
        </w:rPr>
        <w:t>ą</w:t>
      </w:r>
      <w:r w:rsidRPr="006529C7">
        <w:rPr>
          <w:iCs/>
        </w:rPr>
        <w:t xml:space="preserve">cy przyjmie kurs </w:t>
      </w:r>
      <w:r w:rsidRPr="006529C7">
        <w:rPr>
          <w:rFonts w:eastAsia="TimesNewRoman"/>
        </w:rPr>
        <w:t>ś</w:t>
      </w:r>
      <w:r w:rsidRPr="006529C7">
        <w:rPr>
          <w:iCs/>
        </w:rPr>
        <w:t>redni z ostatniej tabeli przed wszcz</w:t>
      </w:r>
      <w:r w:rsidRPr="006529C7">
        <w:rPr>
          <w:rFonts w:eastAsia="TimesNewRoman"/>
        </w:rPr>
        <w:t>ę</w:t>
      </w:r>
      <w:r w:rsidRPr="006529C7">
        <w:rPr>
          <w:iCs/>
        </w:rPr>
        <w:t>ciem post</w:t>
      </w:r>
      <w:r w:rsidRPr="006529C7">
        <w:rPr>
          <w:rFonts w:eastAsia="TimesNewRoman"/>
        </w:rPr>
        <w:t>ę</w:t>
      </w:r>
      <w:r w:rsidRPr="006529C7">
        <w:rPr>
          <w:iCs/>
        </w:rPr>
        <w:t>powania.</w:t>
      </w:r>
    </w:p>
    <w:p w14:paraId="3B940801" w14:textId="77777777" w:rsidR="00E14F48" w:rsidRPr="00E14F48" w:rsidRDefault="00E14F48" w:rsidP="001D7BB0">
      <w:pPr>
        <w:pStyle w:val="Akapitzlist"/>
        <w:numPr>
          <w:ilvl w:val="0"/>
          <w:numId w:val="66"/>
        </w:numPr>
        <w:tabs>
          <w:tab w:val="left" w:pos="1134"/>
        </w:tabs>
        <w:spacing w:after="60" w:line="252" w:lineRule="auto"/>
        <w:jc w:val="both"/>
        <w:rPr>
          <w:rFonts w:cstheme="minorHAnsi"/>
          <w:bCs/>
          <w:vanish/>
        </w:rPr>
      </w:pPr>
    </w:p>
    <w:p w14:paraId="66D8BA16" w14:textId="77777777" w:rsidR="00E14F48" w:rsidRPr="00E14F48" w:rsidRDefault="00E14F48" w:rsidP="001D7BB0">
      <w:pPr>
        <w:pStyle w:val="Akapitzlist"/>
        <w:numPr>
          <w:ilvl w:val="0"/>
          <w:numId w:val="66"/>
        </w:numPr>
        <w:tabs>
          <w:tab w:val="left" w:pos="1134"/>
        </w:tabs>
        <w:spacing w:after="60" w:line="252" w:lineRule="auto"/>
        <w:jc w:val="both"/>
        <w:rPr>
          <w:rFonts w:cstheme="minorHAnsi"/>
          <w:bCs/>
          <w:vanish/>
        </w:rPr>
      </w:pPr>
    </w:p>
    <w:p w14:paraId="2E154FFC" w14:textId="3903EE46" w:rsidR="00F219F2" w:rsidRPr="00834330" w:rsidRDefault="00F219F2" w:rsidP="001D7BB0">
      <w:pPr>
        <w:pStyle w:val="Akapitzlist"/>
        <w:numPr>
          <w:ilvl w:val="0"/>
          <w:numId w:val="66"/>
        </w:numPr>
        <w:tabs>
          <w:tab w:val="left" w:pos="851"/>
        </w:tabs>
        <w:spacing w:after="60" w:line="252" w:lineRule="auto"/>
        <w:ind w:left="851"/>
        <w:jc w:val="both"/>
        <w:rPr>
          <w:rFonts w:cstheme="minorHAnsi"/>
          <w:bCs/>
        </w:rPr>
      </w:pPr>
      <w:r w:rsidRPr="00834330">
        <w:rPr>
          <w:rFonts w:cstheme="minorHAnsi"/>
          <w:bCs/>
        </w:rPr>
        <w:t>Ocena spełnienia warunków udziału w postępowaniu w postępowaniu oraz brak podstaw do wykluczenia nastąpi na podstawie składanych przez Wykonawców dokumentów i oświadczeń wg formuły spełnia – nie spełnia.</w:t>
      </w:r>
    </w:p>
    <w:p w14:paraId="02AA3CFC" w14:textId="77777777" w:rsidR="00853934" w:rsidRPr="00834330" w:rsidRDefault="002A5809" w:rsidP="001D7BB0">
      <w:pPr>
        <w:pStyle w:val="Akapitzlist"/>
        <w:numPr>
          <w:ilvl w:val="0"/>
          <w:numId w:val="66"/>
        </w:numPr>
        <w:tabs>
          <w:tab w:val="left" w:pos="851"/>
        </w:tabs>
        <w:spacing w:after="60" w:line="252" w:lineRule="auto"/>
        <w:ind w:left="851"/>
        <w:jc w:val="both"/>
        <w:rPr>
          <w:rFonts w:cstheme="minorHAnsi"/>
          <w:bCs/>
        </w:rPr>
      </w:pPr>
      <w:r w:rsidRPr="00834330">
        <w:rPr>
          <w:rFonts w:cstheme="minorHAnsi"/>
          <w:bCs/>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7F23922" w14:textId="77777777" w:rsidR="00EA3E82" w:rsidRPr="00834330" w:rsidRDefault="002A5809" w:rsidP="001D7BB0">
      <w:pPr>
        <w:pStyle w:val="Akapitzlist"/>
        <w:numPr>
          <w:ilvl w:val="0"/>
          <w:numId w:val="66"/>
        </w:numPr>
        <w:tabs>
          <w:tab w:val="left" w:pos="851"/>
        </w:tabs>
        <w:spacing w:after="60" w:line="252" w:lineRule="auto"/>
        <w:ind w:left="851"/>
        <w:jc w:val="both"/>
        <w:rPr>
          <w:rFonts w:cstheme="minorHAnsi"/>
          <w:bCs/>
        </w:rPr>
      </w:pPr>
      <w:r w:rsidRPr="00834330">
        <w:rPr>
          <w:rFonts w:cstheme="minorHAnsi"/>
          <w:bCs/>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853934" w:rsidRPr="00834330">
        <w:rPr>
          <w:rFonts w:cstheme="minorHAnsi"/>
          <w:bCs/>
        </w:rPr>
        <w:t xml:space="preserve"> </w:t>
      </w:r>
    </w:p>
    <w:p w14:paraId="02869FEE" w14:textId="4D5FAAE5" w:rsidR="00853934" w:rsidRPr="00853934" w:rsidRDefault="00853934" w:rsidP="00E14F48">
      <w:pPr>
        <w:pStyle w:val="Akapitzlist"/>
        <w:spacing w:after="60" w:line="240" w:lineRule="auto"/>
        <w:ind w:left="851"/>
        <w:contextualSpacing w:val="0"/>
        <w:jc w:val="both"/>
        <w:rPr>
          <w:rFonts w:asciiTheme="minorHAnsi" w:eastAsia="Times New Roman" w:hAnsiTheme="minorHAnsi" w:cstheme="minorHAnsi"/>
          <w:b/>
          <w:color w:val="000000"/>
          <w:szCs w:val="20"/>
          <w:lang w:eastAsia="pl-PL"/>
        </w:rPr>
      </w:pPr>
      <w:r w:rsidRPr="000F677A">
        <w:t xml:space="preserve">Zamawiający jednocześnie informuje, iż „stosowna sytuacja”, o której mowa w ust.  </w:t>
      </w:r>
      <w:r w:rsidR="00EA3E82">
        <w:t>3</w:t>
      </w:r>
      <w:r w:rsidRPr="000F677A">
        <w:t xml:space="preserve"> wystąpi wyłącznie w przypadku, gdy: </w:t>
      </w:r>
    </w:p>
    <w:p w14:paraId="01B21806" w14:textId="77777777" w:rsidR="00853934" w:rsidRPr="005B00A9" w:rsidRDefault="00853934" w:rsidP="001D7BB0">
      <w:pPr>
        <w:numPr>
          <w:ilvl w:val="3"/>
          <w:numId w:val="4"/>
        </w:numPr>
        <w:autoSpaceDE w:val="0"/>
        <w:autoSpaceDN w:val="0"/>
        <w:adjustRightInd w:val="0"/>
        <w:spacing w:after="60" w:line="240" w:lineRule="auto"/>
        <w:ind w:left="1134" w:hanging="425"/>
        <w:jc w:val="both"/>
        <w:rPr>
          <w:rFonts w:eastAsia="TimesNewRoman"/>
          <w:u w:val="single"/>
        </w:rPr>
      </w:pPr>
      <w:r w:rsidRPr="000F677A">
        <w:t xml:space="preserve">Wykonawca, który polega na zdolnościach lub sytuacji innych podmiotów udowodni Zamawiającemu, że realizując zamówienie będzie dysponował niezbędnymi zasobami tych podmiotów, w szczególności przedstawiając pisemne zobowiązanie tych podmiotów do oddania mu do dyspozycji niezbędnych zasobów na potrzeby realizacji zamówienia – </w:t>
      </w:r>
      <w:r w:rsidRPr="005B00A9">
        <w:rPr>
          <w:u w:val="single"/>
        </w:rPr>
        <w:t xml:space="preserve">zgodnie z </w:t>
      </w:r>
      <w:r w:rsidR="00F51783" w:rsidRPr="005B00A9">
        <w:rPr>
          <w:u w:val="single"/>
        </w:rPr>
        <w:t>Z</w:t>
      </w:r>
      <w:r w:rsidRPr="005B00A9">
        <w:rPr>
          <w:u w:val="single"/>
        </w:rPr>
        <w:t>ałącznikiem nr 9 do SIWZ.</w:t>
      </w:r>
    </w:p>
    <w:p w14:paraId="28505841" w14:textId="77777777" w:rsidR="00853934" w:rsidRPr="000F677A" w:rsidRDefault="00853934" w:rsidP="001D7BB0">
      <w:pPr>
        <w:numPr>
          <w:ilvl w:val="0"/>
          <w:numId w:val="4"/>
        </w:numPr>
        <w:autoSpaceDE w:val="0"/>
        <w:autoSpaceDN w:val="0"/>
        <w:adjustRightInd w:val="0"/>
        <w:spacing w:after="60" w:line="240" w:lineRule="auto"/>
        <w:ind w:left="1134" w:hanging="425"/>
        <w:jc w:val="both"/>
      </w:pPr>
      <w:r w:rsidRPr="000F677A">
        <w:t xml:space="preserve">z pisemnego zobowiązania lub innych dokumentów potwierdzających udostępnienie zasobów przez   podmioty użyczające, bezspornie i jednoznacznie wynika w szczególności: </w:t>
      </w:r>
    </w:p>
    <w:p w14:paraId="2D567752" w14:textId="77777777" w:rsidR="00853934" w:rsidRPr="000F677A" w:rsidRDefault="00853934" w:rsidP="001D7BB0">
      <w:pPr>
        <w:numPr>
          <w:ilvl w:val="0"/>
          <w:numId w:val="5"/>
        </w:numPr>
        <w:autoSpaceDE w:val="0"/>
        <w:autoSpaceDN w:val="0"/>
        <w:adjustRightInd w:val="0"/>
        <w:spacing w:after="60" w:line="240" w:lineRule="auto"/>
        <w:ind w:left="1418" w:hanging="284"/>
        <w:jc w:val="both"/>
      </w:pPr>
      <w:r w:rsidRPr="000F677A">
        <w:t xml:space="preserve">zakres dostępnych Wykonawcy zasobów innego podmiotu, </w:t>
      </w:r>
    </w:p>
    <w:p w14:paraId="692C6272" w14:textId="77777777" w:rsidR="00853934" w:rsidRPr="000F677A" w:rsidRDefault="00853934" w:rsidP="001D7BB0">
      <w:pPr>
        <w:numPr>
          <w:ilvl w:val="0"/>
          <w:numId w:val="5"/>
        </w:numPr>
        <w:autoSpaceDE w:val="0"/>
        <w:autoSpaceDN w:val="0"/>
        <w:adjustRightInd w:val="0"/>
        <w:spacing w:after="60" w:line="240" w:lineRule="auto"/>
        <w:ind w:left="1418" w:hanging="284"/>
        <w:jc w:val="both"/>
      </w:pPr>
      <w:r w:rsidRPr="000F677A">
        <w:t>sposób wykorzystania zasobów innego podmiotu przez Wykonawcę, przy wykonywaniu zamówienia,</w:t>
      </w:r>
    </w:p>
    <w:p w14:paraId="66C9B190" w14:textId="77777777" w:rsidR="00853934" w:rsidRPr="000F677A" w:rsidRDefault="00853934" w:rsidP="001D7BB0">
      <w:pPr>
        <w:numPr>
          <w:ilvl w:val="0"/>
          <w:numId w:val="5"/>
        </w:numPr>
        <w:autoSpaceDE w:val="0"/>
        <w:autoSpaceDN w:val="0"/>
        <w:adjustRightInd w:val="0"/>
        <w:spacing w:after="60" w:line="240" w:lineRule="auto"/>
        <w:ind w:left="1418" w:hanging="284"/>
        <w:jc w:val="both"/>
      </w:pPr>
      <w:r w:rsidRPr="000F677A">
        <w:t xml:space="preserve">zakres i okres udziału innego podmiotu przy wykonywaniu zamówienia publicznego.  </w:t>
      </w:r>
    </w:p>
    <w:p w14:paraId="6FBB2048" w14:textId="709333BC" w:rsidR="00853934" w:rsidRPr="00D96492" w:rsidRDefault="00853934" w:rsidP="001D7BB0">
      <w:pPr>
        <w:numPr>
          <w:ilvl w:val="0"/>
          <w:numId w:val="4"/>
        </w:numPr>
        <w:tabs>
          <w:tab w:val="left" w:pos="1134"/>
        </w:tabs>
        <w:autoSpaceDE w:val="0"/>
        <w:autoSpaceDN w:val="0"/>
        <w:adjustRightInd w:val="0"/>
        <w:spacing w:after="60" w:line="240" w:lineRule="auto"/>
        <w:ind w:left="1134" w:hanging="425"/>
        <w:jc w:val="both"/>
      </w:pPr>
      <w:r w:rsidRPr="000F677A">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oraz art. 24 ust. 5 pkt 1 i 8 ustawy </w:t>
      </w:r>
      <w:proofErr w:type="spellStart"/>
      <w:r w:rsidRPr="000F677A">
        <w:t>Pzp</w:t>
      </w:r>
      <w:proofErr w:type="spellEnd"/>
      <w:r w:rsidRPr="000F677A">
        <w:t xml:space="preserve">;  </w:t>
      </w:r>
    </w:p>
    <w:p w14:paraId="78D25DD8" w14:textId="77777777" w:rsidR="00853934" w:rsidRPr="000F677A" w:rsidRDefault="00853934" w:rsidP="001D7BB0">
      <w:pPr>
        <w:numPr>
          <w:ilvl w:val="0"/>
          <w:numId w:val="4"/>
        </w:numPr>
        <w:tabs>
          <w:tab w:val="left" w:pos="1134"/>
        </w:tabs>
        <w:autoSpaceDE w:val="0"/>
        <w:autoSpaceDN w:val="0"/>
        <w:adjustRightInd w:val="0"/>
        <w:spacing w:after="60" w:line="240" w:lineRule="auto"/>
        <w:ind w:left="1134" w:hanging="425"/>
        <w:jc w:val="both"/>
      </w:pPr>
      <w:r w:rsidRPr="00D96492">
        <w:t>w</w:t>
      </w:r>
      <w:r w:rsidRPr="000F677A">
        <w:t xml:space="preserve"> odniesieniu do warunków dotyczących wykształcenia, kwalifikacji zawodowych lub doświadczenia, Wykonawcy mogą polegać na zdolnościach innych podmiotów, jeśli podmioty te zrealizują dostawy i usługi, do realizacji których te zdolności są wymagane.  </w:t>
      </w:r>
    </w:p>
    <w:p w14:paraId="396712B1" w14:textId="77777777" w:rsidR="00853934" w:rsidRPr="000F677A" w:rsidRDefault="00853934" w:rsidP="001D7BB0">
      <w:pPr>
        <w:numPr>
          <w:ilvl w:val="0"/>
          <w:numId w:val="4"/>
        </w:numPr>
        <w:tabs>
          <w:tab w:val="left" w:pos="1134"/>
        </w:tabs>
        <w:autoSpaceDE w:val="0"/>
        <w:autoSpaceDN w:val="0"/>
        <w:adjustRightInd w:val="0"/>
        <w:spacing w:after="60" w:line="240" w:lineRule="auto"/>
        <w:ind w:left="1134" w:hanging="425"/>
        <w:jc w:val="both"/>
      </w:pPr>
      <w:r w:rsidRPr="000F677A">
        <w:t xml:space="preserve">Wykonawca, który polega na sytuacji finansowej lub ekonomicznej innych podmiotów, odpowiada solidarnie z podmiotem, który zobowiązał się do udostepnienia zasobów, za </w:t>
      </w:r>
      <w:r w:rsidRPr="000F677A">
        <w:lastRenderedPageBreak/>
        <w:t xml:space="preserve">szkodę poniesioną przez Zamawiającego powstałą wskutek nieudostępnienia tych zasobów, chyba że za nieudostępnienie tych zasobów nie ponosi winy.  </w:t>
      </w:r>
    </w:p>
    <w:p w14:paraId="4244E771" w14:textId="77777777" w:rsidR="00853934" w:rsidRPr="000F677A" w:rsidRDefault="00EA3E82" w:rsidP="001D7BB0">
      <w:pPr>
        <w:numPr>
          <w:ilvl w:val="0"/>
          <w:numId w:val="4"/>
        </w:numPr>
        <w:tabs>
          <w:tab w:val="left" w:pos="1134"/>
        </w:tabs>
        <w:autoSpaceDE w:val="0"/>
        <w:autoSpaceDN w:val="0"/>
        <w:adjustRightInd w:val="0"/>
        <w:spacing w:after="60" w:line="240" w:lineRule="auto"/>
        <w:ind w:leftChars="322" w:left="1130" w:hangingChars="192" w:hanging="422"/>
        <w:jc w:val="both"/>
      </w:pPr>
      <w:r>
        <w:t>j</w:t>
      </w:r>
      <w:r w:rsidR="00853934" w:rsidRPr="000F677A">
        <w:t xml:space="preserve">eżeli zdolności techniczne lub zawodowe lub sytuacja ekonomiczna lub finansowa podmiotu, o którym mowa w ust. </w:t>
      </w:r>
      <w:r>
        <w:t>3</w:t>
      </w:r>
      <w:r w:rsidR="00853934" w:rsidRPr="000F677A">
        <w:t xml:space="preserve"> nie potwierdzają spełnienia prz</w:t>
      </w:r>
      <w:r>
        <w:t>ez Wykonawcę warunków udziału w </w:t>
      </w:r>
      <w:r w:rsidR="00853934" w:rsidRPr="000F677A">
        <w:t xml:space="preserve">postepowaniu lub zachodzą wobec tych podmiotów podstawy wykluczenia, Zamawiający </w:t>
      </w:r>
      <w:r>
        <w:t>za</w:t>
      </w:r>
      <w:r w:rsidR="00853934" w:rsidRPr="000F677A">
        <w:t xml:space="preserve">żąda, aby Wykonawca w terminie określonym przez Zamawiającego:  </w:t>
      </w:r>
    </w:p>
    <w:p w14:paraId="686FBD67" w14:textId="77777777" w:rsidR="00853934" w:rsidRPr="000F677A" w:rsidRDefault="00853934" w:rsidP="001D7BB0">
      <w:pPr>
        <w:numPr>
          <w:ilvl w:val="4"/>
          <w:numId w:val="6"/>
        </w:numPr>
        <w:autoSpaceDE w:val="0"/>
        <w:autoSpaceDN w:val="0"/>
        <w:adjustRightInd w:val="0"/>
        <w:spacing w:after="60" w:line="240" w:lineRule="auto"/>
        <w:ind w:leftChars="515" w:left="1415" w:hangingChars="128" w:hanging="282"/>
        <w:jc w:val="both"/>
      </w:pPr>
      <w:r w:rsidRPr="000F677A">
        <w:t xml:space="preserve">zastąpił ten podmiot innym podmiotem lub podmiotami lub </w:t>
      </w:r>
    </w:p>
    <w:p w14:paraId="21C21314" w14:textId="77777777" w:rsidR="00853934" w:rsidRPr="007148C2" w:rsidRDefault="00853934" w:rsidP="001D7BB0">
      <w:pPr>
        <w:numPr>
          <w:ilvl w:val="4"/>
          <w:numId w:val="6"/>
        </w:numPr>
        <w:autoSpaceDE w:val="0"/>
        <w:autoSpaceDN w:val="0"/>
        <w:adjustRightInd w:val="0"/>
        <w:spacing w:after="60" w:line="240" w:lineRule="auto"/>
        <w:ind w:leftChars="515" w:left="1415" w:hangingChars="128" w:hanging="282"/>
        <w:jc w:val="both"/>
      </w:pPr>
      <w:r w:rsidRPr="000F677A">
        <w:t xml:space="preserve">zobowiązał się do osobistego wykonania zamówienia, jeżeli wykaże zdolności techniczne lub zawodowe lub sytuację finansową lub ekonomiczną, </w:t>
      </w:r>
      <w:r w:rsidR="009B0436">
        <w:t>o których mowa w ust. 3.</w:t>
      </w:r>
    </w:p>
    <w:p w14:paraId="1166EDC7" w14:textId="77777777" w:rsidR="00BA5442" w:rsidRPr="00BA5442" w:rsidRDefault="00BA5442" w:rsidP="001D7BB0">
      <w:pPr>
        <w:pStyle w:val="Akapitzlist"/>
        <w:numPr>
          <w:ilvl w:val="0"/>
          <w:numId w:val="67"/>
        </w:numPr>
        <w:tabs>
          <w:tab w:val="left" w:pos="851"/>
        </w:tabs>
        <w:autoSpaceDE w:val="0"/>
        <w:autoSpaceDN w:val="0"/>
        <w:adjustRightInd w:val="0"/>
        <w:spacing w:after="60" w:line="240" w:lineRule="auto"/>
        <w:contextualSpacing w:val="0"/>
        <w:jc w:val="both"/>
        <w:rPr>
          <w:vanish/>
        </w:rPr>
      </w:pPr>
    </w:p>
    <w:p w14:paraId="43BC1662" w14:textId="77777777" w:rsidR="00BA5442" w:rsidRPr="00BA5442" w:rsidRDefault="00BA5442" w:rsidP="001D7BB0">
      <w:pPr>
        <w:pStyle w:val="Akapitzlist"/>
        <w:numPr>
          <w:ilvl w:val="0"/>
          <w:numId w:val="67"/>
        </w:numPr>
        <w:tabs>
          <w:tab w:val="left" w:pos="851"/>
        </w:tabs>
        <w:autoSpaceDE w:val="0"/>
        <w:autoSpaceDN w:val="0"/>
        <w:adjustRightInd w:val="0"/>
        <w:spacing w:after="60" w:line="240" w:lineRule="auto"/>
        <w:contextualSpacing w:val="0"/>
        <w:jc w:val="both"/>
        <w:rPr>
          <w:vanish/>
        </w:rPr>
      </w:pPr>
    </w:p>
    <w:p w14:paraId="0111D833" w14:textId="77777777" w:rsidR="00BA5442" w:rsidRPr="00BA5442" w:rsidRDefault="00BA5442" w:rsidP="001D7BB0">
      <w:pPr>
        <w:pStyle w:val="Akapitzlist"/>
        <w:numPr>
          <w:ilvl w:val="0"/>
          <w:numId w:val="67"/>
        </w:numPr>
        <w:tabs>
          <w:tab w:val="left" w:pos="851"/>
        </w:tabs>
        <w:autoSpaceDE w:val="0"/>
        <w:autoSpaceDN w:val="0"/>
        <w:adjustRightInd w:val="0"/>
        <w:spacing w:after="60" w:line="240" w:lineRule="auto"/>
        <w:contextualSpacing w:val="0"/>
        <w:jc w:val="both"/>
        <w:rPr>
          <w:vanish/>
        </w:rPr>
      </w:pPr>
    </w:p>
    <w:p w14:paraId="20A5776E" w14:textId="77777777" w:rsidR="00BA5442" w:rsidRPr="00BA5442" w:rsidRDefault="00BA5442" w:rsidP="001D7BB0">
      <w:pPr>
        <w:pStyle w:val="Akapitzlist"/>
        <w:numPr>
          <w:ilvl w:val="0"/>
          <w:numId w:val="67"/>
        </w:numPr>
        <w:tabs>
          <w:tab w:val="left" w:pos="851"/>
        </w:tabs>
        <w:autoSpaceDE w:val="0"/>
        <w:autoSpaceDN w:val="0"/>
        <w:adjustRightInd w:val="0"/>
        <w:spacing w:after="60" w:line="240" w:lineRule="auto"/>
        <w:contextualSpacing w:val="0"/>
        <w:jc w:val="both"/>
        <w:rPr>
          <w:vanish/>
        </w:rPr>
      </w:pPr>
    </w:p>
    <w:p w14:paraId="5DE007A3" w14:textId="77777777" w:rsidR="00BA5442" w:rsidRPr="00BA5442" w:rsidRDefault="00BA5442" w:rsidP="001D7BB0">
      <w:pPr>
        <w:pStyle w:val="Akapitzlist"/>
        <w:numPr>
          <w:ilvl w:val="0"/>
          <w:numId w:val="67"/>
        </w:numPr>
        <w:tabs>
          <w:tab w:val="left" w:pos="851"/>
        </w:tabs>
        <w:autoSpaceDE w:val="0"/>
        <w:autoSpaceDN w:val="0"/>
        <w:adjustRightInd w:val="0"/>
        <w:spacing w:after="60" w:line="240" w:lineRule="auto"/>
        <w:contextualSpacing w:val="0"/>
        <w:jc w:val="both"/>
        <w:rPr>
          <w:vanish/>
        </w:rPr>
      </w:pPr>
    </w:p>
    <w:p w14:paraId="2D62A701" w14:textId="06E36D2D" w:rsidR="00B45D45" w:rsidRPr="00834330" w:rsidRDefault="003F6B1E" w:rsidP="001D7BB0">
      <w:pPr>
        <w:numPr>
          <w:ilvl w:val="0"/>
          <w:numId w:val="67"/>
        </w:numPr>
        <w:tabs>
          <w:tab w:val="left" w:pos="851"/>
        </w:tabs>
        <w:autoSpaceDE w:val="0"/>
        <w:autoSpaceDN w:val="0"/>
        <w:adjustRightInd w:val="0"/>
        <w:spacing w:after="60" w:line="240" w:lineRule="auto"/>
        <w:ind w:left="851"/>
        <w:jc w:val="both"/>
      </w:pPr>
      <w:r w:rsidRPr="00834330">
        <w:t xml:space="preserve">W przypadku Wykonawców </w:t>
      </w:r>
      <w:r w:rsidRPr="000F677A">
        <w:t xml:space="preserve">wspólnie ubiegających się o udzielenie zamówienia, warunki określone w </w:t>
      </w:r>
      <w:r w:rsidRPr="00D90DA7">
        <w:t xml:space="preserve">ust. 1 pkt </w:t>
      </w:r>
      <w:r w:rsidR="009326B8" w:rsidRPr="00D90DA7">
        <w:t>C.1. i C.2.</w:t>
      </w:r>
      <w:r w:rsidRPr="00D90DA7">
        <w:t xml:space="preserve"> </w:t>
      </w:r>
      <w:r w:rsidRPr="000F677A">
        <w:t>musi spełn</w:t>
      </w:r>
      <w:r w:rsidR="00E25CB5">
        <w:t xml:space="preserve">iać co najmniej jeden Wykonawca albo wszyscy Wykonawcy wspólnie ubiegający się </w:t>
      </w:r>
      <w:r w:rsidR="00536285">
        <w:t>o udzielenie zamówienie publiczne. Konieczność spełnienia tych warunków odnosi się do konsorcjum jako całości, nie do jego poszczególnych członków, przy czym nie podlegają sumowaniu wartości wykazanych dostawy czy usług.</w:t>
      </w:r>
    </w:p>
    <w:p w14:paraId="3CADA8CE" w14:textId="77777777" w:rsidR="00A52C4E" w:rsidRPr="00D90DA7" w:rsidRDefault="00A52C4E" w:rsidP="001D7BB0">
      <w:pPr>
        <w:numPr>
          <w:ilvl w:val="0"/>
          <w:numId w:val="67"/>
        </w:numPr>
        <w:tabs>
          <w:tab w:val="left" w:pos="851"/>
        </w:tabs>
        <w:autoSpaceDE w:val="0"/>
        <w:autoSpaceDN w:val="0"/>
        <w:adjustRightInd w:val="0"/>
        <w:spacing w:after="60" w:line="240" w:lineRule="auto"/>
        <w:ind w:left="851"/>
        <w:jc w:val="both"/>
        <w:rPr>
          <w:rFonts w:eastAsia="Arial Unicode MS" w:cs="Calibri"/>
          <w:szCs w:val="24"/>
          <w:lang w:eastAsia="pl-PL"/>
        </w:rPr>
      </w:pPr>
      <w:r w:rsidRPr="00D90DA7">
        <w:rPr>
          <w:rFonts w:eastAsia="Arial Unicode MS" w:cs="Calibri"/>
          <w:szCs w:val="24"/>
          <w:lang w:eastAsia="pl-PL"/>
        </w:rPr>
        <w:t xml:space="preserve">Zamawiający może, na każdym etapie postępowania, uznać, że </w:t>
      </w:r>
      <w:r w:rsidR="005B00A9">
        <w:rPr>
          <w:rFonts w:eastAsia="Arial Unicode MS" w:cs="Calibri"/>
          <w:szCs w:val="24"/>
          <w:lang w:eastAsia="pl-PL"/>
        </w:rPr>
        <w:t>W</w:t>
      </w:r>
      <w:r w:rsidRPr="00D90DA7">
        <w:rPr>
          <w:rFonts w:eastAsia="Arial Unicode MS" w:cs="Calibri"/>
          <w:szCs w:val="24"/>
          <w:lang w:eastAsia="pl-PL"/>
        </w:rPr>
        <w:t>ykonawca nie posiada wymaganych zdolności, jeżeli zaangażowanie zasobów technicznych lub zawodowych Wykonawcy w inne przedsięwzięcia gospodarcze wykonawcy może mieć negatywny wpływ na realizację zamówienia.</w:t>
      </w:r>
    </w:p>
    <w:p w14:paraId="6D31BFB3" w14:textId="77777777" w:rsidR="00A52C4E" w:rsidRPr="00D90DA7" w:rsidRDefault="00A52C4E" w:rsidP="001D7BB0">
      <w:pPr>
        <w:numPr>
          <w:ilvl w:val="0"/>
          <w:numId w:val="67"/>
        </w:numPr>
        <w:tabs>
          <w:tab w:val="left" w:pos="851"/>
        </w:tabs>
        <w:autoSpaceDE w:val="0"/>
        <w:autoSpaceDN w:val="0"/>
        <w:adjustRightInd w:val="0"/>
        <w:spacing w:after="60" w:line="240" w:lineRule="auto"/>
        <w:ind w:left="851"/>
        <w:jc w:val="both"/>
        <w:rPr>
          <w:rFonts w:eastAsia="Arial Unicode MS" w:cs="Calibri"/>
          <w:szCs w:val="24"/>
          <w:lang w:eastAsia="pl-PL"/>
        </w:rPr>
      </w:pPr>
      <w:r w:rsidRPr="00D90DA7">
        <w:rPr>
          <w:rFonts w:eastAsia="Arial Unicode MS" w:cs="Calibri"/>
          <w:szCs w:val="24"/>
          <w:lang w:eastAsia="pl-PL"/>
        </w:rPr>
        <w:t>Wykonawca, który podlega wykluczeniu na podstawie art. 24 ust. 1 pkt 13 i 14 oraz 16-20</w:t>
      </w:r>
      <w:r w:rsidR="00536285">
        <w:rPr>
          <w:rFonts w:eastAsia="Arial Unicode MS" w:cs="Calibri"/>
          <w:szCs w:val="24"/>
          <w:lang w:eastAsia="pl-PL"/>
        </w:rPr>
        <w:t xml:space="preserve"> oraz art. 25 ust. 5</w:t>
      </w:r>
      <w:r w:rsidRPr="00D90DA7">
        <w:rPr>
          <w:rFonts w:eastAsia="Arial Unicode MS" w:cs="Calibri"/>
          <w:szCs w:val="24"/>
          <w:lang w:eastAsia="pl-PL"/>
        </w:rPr>
        <w:t>, może przedstawić dowody na to, że podjęte przez niego środki są wystarczające do wykazania jego rzetelności, w szczególności udowodnić naprawienie szkody wyrządzonej przestępstwem lub przestępstwem skarbowym, zadość 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8942034" w14:textId="77777777" w:rsidR="009B74B3" w:rsidRPr="00D90DA7" w:rsidRDefault="00A52C4E" w:rsidP="001D7BB0">
      <w:pPr>
        <w:numPr>
          <w:ilvl w:val="0"/>
          <w:numId w:val="67"/>
        </w:numPr>
        <w:tabs>
          <w:tab w:val="left" w:pos="851"/>
        </w:tabs>
        <w:autoSpaceDE w:val="0"/>
        <w:autoSpaceDN w:val="0"/>
        <w:adjustRightInd w:val="0"/>
        <w:spacing w:after="60" w:line="240" w:lineRule="auto"/>
        <w:ind w:left="851"/>
        <w:jc w:val="both"/>
        <w:rPr>
          <w:rFonts w:eastAsia="Arial Unicode MS" w:cs="Calibri"/>
          <w:szCs w:val="24"/>
          <w:lang w:eastAsia="pl-PL"/>
        </w:rPr>
      </w:pPr>
      <w:r w:rsidRPr="00D90DA7">
        <w:rPr>
          <w:rFonts w:eastAsia="Arial Unicode MS" w:cs="Calibri"/>
          <w:szCs w:val="24"/>
          <w:lang w:eastAsia="pl-PL"/>
        </w:rPr>
        <w:t>O wykluczeniu z postępowania oraz o odrzuceniu oferty Wykonawcy zostaną zawiadomieni niezwłocznie po dokonaniu wyboru najkorzystniejszej oferty. Zawiadomienie zawierać będzie uzasadnienie faktyczne i prawne.</w:t>
      </w:r>
    </w:p>
    <w:p w14:paraId="55A42D33" w14:textId="77777777" w:rsidR="00CD7D0E" w:rsidRPr="00CD7D0E" w:rsidRDefault="00CD7D0E" w:rsidP="001D7BB0">
      <w:pPr>
        <w:pStyle w:val="Akapitzlist"/>
        <w:widowControl w:val="0"/>
        <w:numPr>
          <w:ilvl w:val="0"/>
          <w:numId w:val="7"/>
        </w:numPr>
        <w:tabs>
          <w:tab w:val="left" w:pos="851"/>
        </w:tabs>
        <w:autoSpaceDE w:val="0"/>
        <w:autoSpaceDN w:val="0"/>
        <w:adjustRightInd w:val="0"/>
        <w:spacing w:after="0" w:line="252" w:lineRule="auto"/>
        <w:contextualSpacing w:val="0"/>
        <w:jc w:val="both"/>
        <w:rPr>
          <w:vanish/>
        </w:rPr>
      </w:pPr>
    </w:p>
    <w:p w14:paraId="1666F437" w14:textId="77777777" w:rsidR="00CD7D0E" w:rsidRPr="00CD7D0E" w:rsidRDefault="00CD7D0E" w:rsidP="001D7BB0">
      <w:pPr>
        <w:pStyle w:val="Akapitzlist"/>
        <w:widowControl w:val="0"/>
        <w:numPr>
          <w:ilvl w:val="0"/>
          <w:numId w:val="7"/>
        </w:numPr>
        <w:tabs>
          <w:tab w:val="left" w:pos="851"/>
        </w:tabs>
        <w:autoSpaceDE w:val="0"/>
        <w:autoSpaceDN w:val="0"/>
        <w:adjustRightInd w:val="0"/>
        <w:spacing w:after="0" w:line="252" w:lineRule="auto"/>
        <w:contextualSpacing w:val="0"/>
        <w:jc w:val="both"/>
        <w:rPr>
          <w:vanish/>
        </w:rPr>
      </w:pPr>
    </w:p>
    <w:p w14:paraId="06B3B109" w14:textId="77777777" w:rsidR="00CD7D0E" w:rsidRPr="00CD7D0E" w:rsidRDefault="00CD7D0E" w:rsidP="001D7BB0">
      <w:pPr>
        <w:pStyle w:val="Akapitzlist"/>
        <w:widowControl w:val="0"/>
        <w:numPr>
          <w:ilvl w:val="0"/>
          <w:numId w:val="7"/>
        </w:numPr>
        <w:tabs>
          <w:tab w:val="left" w:pos="851"/>
        </w:tabs>
        <w:autoSpaceDE w:val="0"/>
        <w:autoSpaceDN w:val="0"/>
        <w:adjustRightInd w:val="0"/>
        <w:spacing w:after="0" w:line="252" w:lineRule="auto"/>
        <w:contextualSpacing w:val="0"/>
        <w:jc w:val="both"/>
        <w:rPr>
          <w:vanish/>
        </w:rPr>
      </w:pPr>
    </w:p>
    <w:p w14:paraId="369B4B96" w14:textId="77777777" w:rsidR="00CD7D0E" w:rsidRPr="00CD7D0E" w:rsidRDefault="00CD7D0E" w:rsidP="001D7BB0">
      <w:pPr>
        <w:pStyle w:val="Akapitzlist"/>
        <w:widowControl w:val="0"/>
        <w:numPr>
          <w:ilvl w:val="0"/>
          <w:numId w:val="7"/>
        </w:numPr>
        <w:tabs>
          <w:tab w:val="left" w:pos="851"/>
        </w:tabs>
        <w:autoSpaceDE w:val="0"/>
        <w:autoSpaceDN w:val="0"/>
        <w:adjustRightInd w:val="0"/>
        <w:spacing w:after="0" w:line="252" w:lineRule="auto"/>
        <w:contextualSpacing w:val="0"/>
        <w:jc w:val="both"/>
        <w:rPr>
          <w:vanish/>
        </w:rPr>
      </w:pPr>
    </w:p>
    <w:p w14:paraId="7EAF7E7F" w14:textId="77777777" w:rsidR="00CD7D0E" w:rsidRPr="00CD7D0E" w:rsidRDefault="00CD7D0E" w:rsidP="001D7BB0">
      <w:pPr>
        <w:pStyle w:val="Akapitzlist"/>
        <w:widowControl w:val="0"/>
        <w:numPr>
          <w:ilvl w:val="0"/>
          <w:numId w:val="7"/>
        </w:numPr>
        <w:tabs>
          <w:tab w:val="left" w:pos="851"/>
        </w:tabs>
        <w:autoSpaceDE w:val="0"/>
        <w:autoSpaceDN w:val="0"/>
        <w:adjustRightInd w:val="0"/>
        <w:spacing w:after="0" w:line="252" w:lineRule="auto"/>
        <w:contextualSpacing w:val="0"/>
        <w:jc w:val="both"/>
        <w:rPr>
          <w:vanish/>
        </w:rPr>
      </w:pPr>
    </w:p>
    <w:p w14:paraId="2D94D981" w14:textId="77777777" w:rsidR="00CD7D0E" w:rsidRPr="00CD7D0E" w:rsidRDefault="00CD7D0E" w:rsidP="001D7BB0">
      <w:pPr>
        <w:pStyle w:val="Akapitzlist"/>
        <w:widowControl w:val="0"/>
        <w:numPr>
          <w:ilvl w:val="0"/>
          <w:numId w:val="7"/>
        </w:numPr>
        <w:tabs>
          <w:tab w:val="left" w:pos="851"/>
        </w:tabs>
        <w:autoSpaceDE w:val="0"/>
        <w:autoSpaceDN w:val="0"/>
        <w:adjustRightInd w:val="0"/>
        <w:spacing w:after="0" w:line="252" w:lineRule="auto"/>
        <w:contextualSpacing w:val="0"/>
        <w:jc w:val="both"/>
        <w:rPr>
          <w:vanish/>
        </w:rPr>
      </w:pPr>
    </w:p>
    <w:p w14:paraId="4268FE02" w14:textId="77777777" w:rsidR="00B51196" w:rsidRPr="00B51196" w:rsidRDefault="00B51196" w:rsidP="00EA4CB6">
      <w:pPr>
        <w:numPr>
          <w:ilvl w:val="0"/>
          <w:numId w:val="2"/>
        </w:numPr>
        <w:tabs>
          <w:tab w:val="clear" w:pos="357"/>
          <w:tab w:val="num" w:pos="709"/>
        </w:tabs>
        <w:spacing w:before="240" w:after="120" w:line="240" w:lineRule="auto"/>
        <w:ind w:left="709" w:hanging="709"/>
        <w:jc w:val="both"/>
        <w:rPr>
          <w:b/>
          <w:bCs/>
          <w:iCs/>
          <w:sz w:val="24"/>
          <w:szCs w:val="24"/>
        </w:rPr>
      </w:pPr>
      <w:r w:rsidRPr="00B51196">
        <w:rPr>
          <w:b/>
          <w:bCs/>
          <w:iCs/>
          <w:sz w:val="24"/>
          <w:szCs w:val="24"/>
        </w:rPr>
        <w:t xml:space="preserve">Informacja o </w:t>
      </w:r>
      <w:r w:rsidRPr="007148C2">
        <w:rPr>
          <w:b/>
          <w:sz w:val="24"/>
          <w:szCs w:val="24"/>
        </w:rPr>
        <w:t>zastosowaniu</w:t>
      </w:r>
      <w:r w:rsidRPr="00B51196">
        <w:rPr>
          <w:b/>
          <w:bCs/>
          <w:iCs/>
          <w:sz w:val="24"/>
          <w:szCs w:val="24"/>
        </w:rPr>
        <w:t xml:space="preserve"> procedury odwróconej w niniejszym postępowaniu</w:t>
      </w:r>
      <w:r w:rsidR="00476B2E">
        <w:rPr>
          <w:b/>
          <w:bCs/>
          <w:iCs/>
          <w:sz w:val="24"/>
          <w:szCs w:val="24"/>
        </w:rPr>
        <w:t>:</w:t>
      </w:r>
    </w:p>
    <w:p w14:paraId="50E56BE4" w14:textId="61945732" w:rsidR="00B51196" w:rsidRDefault="00B51196" w:rsidP="007067B8">
      <w:pPr>
        <w:pStyle w:val="Listapunktowana2"/>
        <w:numPr>
          <w:ilvl w:val="0"/>
          <w:numId w:val="0"/>
        </w:numPr>
        <w:spacing w:after="0" w:line="252" w:lineRule="auto"/>
        <w:ind w:left="357"/>
        <w:jc w:val="both"/>
      </w:pPr>
      <w:r>
        <w:t xml:space="preserve">Zamawiający w niniejszym postępowaniu </w:t>
      </w:r>
      <w:r w:rsidR="00640FC4">
        <w:t>może zastosować</w:t>
      </w:r>
      <w:r w:rsidRPr="00912DD8">
        <w:t xml:space="preserve"> </w:t>
      </w:r>
      <w:r>
        <w:t xml:space="preserve">procedurę odwróconą, na podstawie art. 24aa ust. 1 ustawy </w:t>
      </w:r>
      <w:proofErr w:type="spellStart"/>
      <w:r>
        <w:t>Pzp</w:t>
      </w:r>
      <w:proofErr w:type="spellEnd"/>
      <w:r>
        <w:t>, czyli najpierw dokona oceny ofert, a następnie zbada, czy Wykonawca, którego oferta została oceniona jako najkorzystniejsza, nie podlega wykluczeniu oraz spełnia warunki udziału w postępowaniu.</w:t>
      </w:r>
    </w:p>
    <w:p w14:paraId="0C68E984" w14:textId="77777777" w:rsidR="00CD7D0E" w:rsidRPr="00CD7D0E" w:rsidRDefault="00CD7D0E" w:rsidP="00EA4CB6">
      <w:pPr>
        <w:numPr>
          <w:ilvl w:val="0"/>
          <w:numId w:val="2"/>
        </w:numPr>
        <w:tabs>
          <w:tab w:val="clear" w:pos="357"/>
          <w:tab w:val="num" w:pos="709"/>
        </w:tabs>
        <w:spacing w:before="240" w:after="120" w:line="240" w:lineRule="auto"/>
        <w:ind w:left="709" w:hanging="709"/>
        <w:jc w:val="both"/>
        <w:rPr>
          <w:b/>
          <w:sz w:val="24"/>
          <w:szCs w:val="24"/>
        </w:rPr>
      </w:pPr>
      <w:r w:rsidRPr="00CD7D0E">
        <w:rPr>
          <w:b/>
          <w:sz w:val="24"/>
          <w:szCs w:val="24"/>
        </w:rPr>
        <w:t xml:space="preserve">Wykaz oświadczeń lub dokumentów, jakie mają dostarczyć Wykonawcy w celu </w:t>
      </w:r>
      <w:r w:rsidRPr="007148C2">
        <w:rPr>
          <w:b/>
          <w:bCs/>
          <w:iCs/>
          <w:sz w:val="24"/>
          <w:szCs w:val="24"/>
        </w:rPr>
        <w:t>potwierdzenia</w:t>
      </w:r>
      <w:r w:rsidRPr="00CD7D0E">
        <w:rPr>
          <w:b/>
          <w:sz w:val="24"/>
          <w:szCs w:val="24"/>
        </w:rPr>
        <w:t xml:space="preserve"> spełnienia warunków udziału w postępowaniu oraz niepodlegania wykluczeniu</w:t>
      </w:r>
      <w:r w:rsidR="00C75801">
        <w:rPr>
          <w:b/>
          <w:sz w:val="24"/>
          <w:szCs w:val="24"/>
        </w:rPr>
        <w:t>:</w:t>
      </w:r>
    </w:p>
    <w:p w14:paraId="2FD31EB5" w14:textId="77777777" w:rsidR="00C75801" w:rsidRDefault="00C75801" w:rsidP="001D7BB0">
      <w:pPr>
        <w:numPr>
          <w:ilvl w:val="0"/>
          <w:numId w:val="47"/>
        </w:numPr>
        <w:spacing w:after="60" w:line="240" w:lineRule="auto"/>
        <w:jc w:val="both"/>
        <w:rPr>
          <w:bCs/>
        </w:rPr>
      </w:pPr>
      <w:r w:rsidRPr="00C75801">
        <w:rPr>
          <w:bCs/>
        </w:rPr>
        <w:t xml:space="preserve">Na </w:t>
      </w:r>
      <w:r>
        <w:rPr>
          <w:bCs/>
        </w:rPr>
        <w:t>ofertę składają się następujące oświadczenia i dokumenty:</w:t>
      </w:r>
    </w:p>
    <w:p w14:paraId="514DD09B" w14:textId="77777777" w:rsidR="00C75801" w:rsidRDefault="007B0B6D" w:rsidP="001D7BB0">
      <w:pPr>
        <w:pStyle w:val="Akapitzlist"/>
        <w:numPr>
          <w:ilvl w:val="0"/>
          <w:numId w:val="48"/>
        </w:numPr>
        <w:tabs>
          <w:tab w:val="clear" w:pos="786"/>
          <w:tab w:val="num" w:pos="709"/>
        </w:tabs>
        <w:spacing w:after="60" w:line="240" w:lineRule="auto"/>
        <w:ind w:left="709"/>
        <w:contextualSpacing w:val="0"/>
        <w:jc w:val="both"/>
        <w:rPr>
          <w:bCs/>
        </w:rPr>
      </w:pPr>
      <w:r>
        <w:rPr>
          <w:bCs/>
        </w:rPr>
        <w:t xml:space="preserve">Wypełniony i podpisany formularz oferty – </w:t>
      </w:r>
      <w:r w:rsidRPr="004F20D5">
        <w:rPr>
          <w:bCs/>
          <w:u w:val="single"/>
        </w:rPr>
        <w:t>Załącznik Nr 1 do SIWZ</w:t>
      </w:r>
      <w:r>
        <w:rPr>
          <w:bCs/>
        </w:rPr>
        <w:t>.</w:t>
      </w:r>
    </w:p>
    <w:p w14:paraId="3148B5C2" w14:textId="230FD750" w:rsidR="007B0B6D" w:rsidRPr="007B0B6D" w:rsidRDefault="007B0B6D" w:rsidP="001D7BB0">
      <w:pPr>
        <w:pStyle w:val="Akapitzlist"/>
        <w:numPr>
          <w:ilvl w:val="0"/>
          <w:numId w:val="48"/>
        </w:numPr>
        <w:tabs>
          <w:tab w:val="clear" w:pos="786"/>
          <w:tab w:val="num" w:pos="709"/>
        </w:tabs>
        <w:spacing w:after="60" w:line="240" w:lineRule="auto"/>
        <w:ind w:left="709"/>
        <w:contextualSpacing w:val="0"/>
        <w:jc w:val="both"/>
        <w:rPr>
          <w:rFonts w:cs="Calibri"/>
          <w:szCs w:val="20"/>
          <w:lang w:eastAsia="pl-PL"/>
        </w:rPr>
      </w:pPr>
      <w:r w:rsidRPr="007B0B6D">
        <w:rPr>
          <w:rFonts w:cs="Calibri"/>
          <w:lang w:eastAsia="pl-PL"/>
        </w:rPr>
        <w:lastRenderedPageBreak/>
        <w:t xml:space="preserve">Aktualne na dzień składania ofert oświadczenie stanowiące wstępne potwierdzenie, że Wykonawca nie podlega wykluczeniu oraz spełnia warunki udziału w postępowaniu w formie </w:t>
      </w:r>
      <w:r w:rsidRPr="007B0B6D">
        <w:rPr>
          <w:rFonts w:cs="Calibri"/>
          <w:b/>
          <w:bCs/>
          <w:lang w:eastAsia="pl-PL"/>
        </w:rPr>
        <w:t>Jednolitego Europejskiego Dokumentu Zamówienia</w:t>
      </w:r>
      <w:r w:rsidRPr="007B0B6D">
        <w:rPr>
          <w:rFonts w:cs="Calibri"/>
          <w:lang w:eastAsia="pl-PL"/>
        </w:rPr>
        <w:t>, zwanego dalej „Jednolitym Dokumentem”</w:t>
      </w:r>
      <w:r w:rsidR="00380443">
        <w:rPr>
          <w:rFonts w:cs="Calibri"/>
          <w:lang w:eastAsia="pl-PL"/>
        </w:rPr>
        <w:t xml:space="preserve"> w zakresie wskazanym w </w:t>
      </w:r>
      <w:r w:rsidR="00380443" w:rsidRPr="00380443">
        <w:rPr>
          <w:rFonts w:cs="Calibri"/>
          <w:u w:val="single"/>
          <w:lang w:eastAsia="pl-PL"/>
        </w:rPr>
        <w:t>Załączniku Nr 3 do SIWZ</w:t>
      </w:r>
      <w:r w:rsidRPr="00380443">
        <w:rPr>
          <w:rFonts w:cs="Calibri"/>
          <w:u w:val="single"/>
          <w:lang w:eastAsia="pl-PL"/>
        </w:rPr>
        <w:t>.</w:t>
      </w:r>
    </w:p>
    <w:p w14:paraId="1A0AB105" w14:textId="1D821943" w:rsidR="00403B70" w:rsidRPr="00D90DA7" w:rsidRDefault="00403B70" w:rsidP="007148C2">
      <w:pPr>
        <w:tabs>
          <w:tab w:val="left" w:pos="709"/>
        </w:tabs>
        <w:spacing w:after="60" w:line="240" w:lineRule="auto"/>
        <w:ind w:left="709"/>
        <w:jc w:val="both"/>
        <w:rPr>
          <w:rFonts w:asciiTheme="minorHAnsi" w:hAnsiTheme="minorHAnsi" w:cstheme="minorHAnsi"/>
        </w:rPr>
      </w:pPr>
      <w:r w:rsidRPr="00D90DA7">
        <w:rPr>
          <w:rFonts w:asciiTheme="minorHAnsi" w:hAnsiTheme="minorHAnsi" w:cstheme="minorHAnsi"/>
          <w:lang w:eastAsia="pl-PL"/>
        </w:rPr>
        <w:t xml:space="preserve">Elektroniczne narzędzie do wypełniania Formularza Jednolitego Europejskiego Dokumentu Zamówienia dostępne jest na stronie </w:t>
      </w:r>
      <w:hyperlink r:id="rId9" w:history="1">
        <w:r w:rsidR="00380443" w:rsidRPr="00DC39FF">
          <w:rPr>
            <w:rStyle w:val="Hipercze"/>
            <w:rFonts w:ascii="Arial" w:hAnsi="Arial" w:cs="Arial"/>
          </w:rPr>
          <w:t>http://espd.uzp.gov.pl</w:t>
        </w:r>
      </w:hyperlink>
    </w:p>
    <w:p w14:paraId="2735BFFF" w14:textId="77777777" w:rsidR="00403B70" w:rsidRPr="00D90DA7" w:rsidRDefault="00403B70" w:rsidP="007148C2">
      <w:pPr>
        <w:tabs>
          <w:tab w:val="left" w:pos="709"/>
        </w:tabs>
        <w:spacing w:after="60" w:line="240" w:lineRule="auto"/>
        <w:ind w:left="709"/>
        <w:jc w:val="both"/>
        <w:rPr>
          <w:rFonts w:asciiTheme="minorHAnsi" w:hAnsiTheme="minorHAnsi" w:cstheme="minorHAnsi"/>
        </w:rPr>
      </w:pPr>
      <w:r w:rsidRPr="00D90DA7">
        <w:rPr>
          <w:rFonts w:asciiTheme="minorHAnsi" w:hAnsiTheme="minorHAnsi" w:cstheme="minorHAnsi"/>
          <w:lang w:eastAsia="pl-PL"/>
        </w:rPr>
        <w:t xml:space="preserve">Wykonawca po zaimportowaniu pliku w formacie </w:t>
      </w:r>
      <w:proofErr w:type="spellStart"/>
      <w:r w:rsidRPr="00D90DA7">
        <w:rPr>
          <w:rFonts w:asciiTheme="minorHAnsi" w:hAnsiTheme="minorHAnsi" w:cstheme="minorHAnsi"/>
          <w:lang w:eastAsia="pl-PL"/>
        </w:rPr>
        <w:t>xml</w:t>
      </w:r>
      <w:proofErr w:type="spellEnd"/>
      <w:r w:rsidRPr="00D90DA7">
        <w:rPr>
          <w:rFonts w:asciiTheme="minorHAnsi" w:hAnsiTheme="minorHAnsi" w:cstheme="minorHAnsi"/>
          <w:lang w:eastAsia="pl-PL"/>
        </w:rPr>
        <w:t xml:space="preserve"> stanowiącego </w:t>
      </w:r>
      <w:r w:rsidRPr="00D90DA7">
        <w:rPr>
          <w:rFonts w:asciiTheme="minorHAnsi" w:hAnsiTheme="minorHAnsi" w:cstheme="minorHAnsi"/>
          <w:u w:val="single"/>
          <w:lang w:eastAsia="pl-PL"/>
        </w:rPr>
        <w:t xml:space="preserve">Załącznik Nr </w:t>
      </w:r>
      <w:r>
        <w:rPr>
          <w:rFonts w:asciiTheme="minorHAnsi" w:hAnsiTheme="minorHAnsi" w:cstheme="minorHAnsi"/>
          <w:u w:val="single"/>
          <w:lang w:eastAsia="pl-PL"/>
        </w:rPr>
        <w:t>3</w:t>
      </w:r>
      <w:r w:rsidRPr="00D90DA7">
        <w:rPr>
          <w:rFonts w:asciiTheme="minorHAnsi" w:hAnsiTheme="minorHAnsi" w:cstheme="minorHAnsi"/>
          <w:u w:val="single"/>
          <w:lang w:eastAsia="pl-PL"/>
        </w:rPr>
        <w:t xml:space="preserve"> do SIWZ</w:t>
      </w:r>
      <w:r w:rsidRPr="00D90DA7">
        <w:rPr>
          <w:rFonts w:asciiTheme="minorHAnsi" w:hAnsiTheme="minorHAnsi" w:cstheme="minorHAnsi"/>
          <w:lang w:eastAsia="pl-PL"/>
        </w:rPr>
        <w:t xml:space="preserve"> ma możliwość elektronicznego wypełnienia formularza.</w:t>
      </w:r>
    </w:p>
    <w:p w14:paraId="31C3E5D7" w14:textId="43553169" w:rsidR="00380443" w:rsidRPr="00D90DA7" w:rsidRDefault="00403B70" w:rsidP="007148C2">
      <w:pPr>
        <w:tabs>
          <w:tab w:val="left" w:pos="709"/>
        </w:tabs>
        <w:spacing w:after="60" w:line="240" w:lineRule="auto"/>
        <w:ind w:left="709"/>
        <w:jc w:val="both"/>
        <w:rPr>
          <w:rFonts w:asciiTheme="minorHAnsi" w:hAnsiTheme="minorHAnsi" w:cstheme="minorHAnsi"/>
        </w:rPr>
      </w:pPr>
      <w:r w:rsidRPr="00D90DA7">
        <w:rPr>
          <w:rFonts w:asciiTheme="minorHAnsi" w:hAnsiTheme="minorHAnsi" w:cstheme="minorHAnsi"/>
        </w:rPr>
        <w:t>Po wygenerowaniu przez Wykonawcę dokumentu elektronicznego JEDZ, Wykonawca podpisuje dokument kwalifikowanym podpisem elektronicznym, wystawionym przez dostawcę kwalifikowanej usługi zaufania, będącego podmiotem świadczącym usługi certyfikacyjne, spełniające wymogi bezpieczeństwa określone w ustawie.</w:t>
      </w:r>
    </w:p>
    <w:p w14:paraId="03DB3F34" w14:textId="77777777" w:rsidR="00403B70" w:rsidRPr="003F3A73" w:rsidRDefault="00403B70" w:rsidP="007148C2">
      <w:pPr>
        <w:tabs>
          <w:tab w:val="left" w:pos="709"/>
        </w:tabs>
        <w:spacing w:after="60" w:line="240" w:lineRule="auto"/>
        <w:ind w:left="709"/>
        <w:jc w:val="both"/>
        <w:rPr>
          <w:rFonts w:asciiTheme="minorHAnsi" w:hAnsiTheme="minorHAnsi" w:cstheme="minorHAnsi"/>
        </w:rPr>
      </w:pPr>
      <w:r w:rsidRPr="00D90DA7">
        <w:rPr>
          <w:rFonts w:asciiTheme="minorHAnsi" w:hAnsiTheme="minorHAnsi" w:cstheme="minorHAnsi"/>
        </w:rPr>
        <w:t>Obowiązek złożenia JEDZ w postaci elektronicznej opatrzonej kwalifikowanym podpisem elektronicznym w sposób określony powyżej dotyczy równie</w:t>
      </w:r>
      <w:r w:rsidR="00306937">
        <w:rPr>
          <w:rFonts w:asciiTheme="minorHAnsi" w:hAnsiTheme="minorHAnsi" w:cstheme="minorHAnsi"/>
        </w:rPr>
        <w:t>ż JEDZ składanego na wezwanie w </w:t>
      </w:r>
      <w:r w:rsidRPr="00D90DA7">
        <w:rPr>
          <w:rFonts w:asciiTheme="minorHAnsi" w:hAnsiTheme="minorHAnsi" w:cstheme="minorHAnsi"/>
        </w:rPr>
        <w:t xml:space="preserve">trybie art. 26 ust. 3 ustawy </w:t>
      </w:r>
      <w:proofErr w:type="spellStart"/>
      <w:r w:rsidRPr="00D90DA7">
        <w:rPr>
          <w:rFonts w:asciiTheme="minorHAnsi" w:hAnsiTheme="minorHAnsi" w:cstheme="minorHAnsi"/>
        </w:rPr>
        <w:t>Pzp</w:t>
      </w:r>
      <w:proofErr w:type="spellEnd"/>
      <w:r w:rsidRPr="00D90DA7">
        <w:rPr>
          <w:rFonts w:asciiTheme="minorHAnsi" w:hAnsiTheme="minorHAnsi" w:cstheme="minorHAnsi"/>
        </w:rPr>
        <w:t xml:space="preserve">. </w:t>
      </w:r>
    </w:p>
    <w:p w14:paraId="0CD0F785" w14:textId="77777777" w:rsidR="00380443" w:rsidRPr="00380443" w:rsidRDefault="004F20D5" w:rsidP="001D7BB0">
      <w:pPr>
        <w:pStyle w:val="Akapitzlist"/>
        <w:numPr>
          <w:ilvl w:val="0"/>
          <w:numId w:val="48"/>
        </w:numPr>
        <w:tabs>
          <w:tab w:val="clear" w:pos="786"/>
          <w:tab w:val="num" w:pos="709"/>
        </w:tabs>
        <w:spacing w:after="60" w:line="240" w:lineRule="auto"/>
        <w:ind w:left="709"/>
        <w:contextualSpacing w:val="0"/>
        <w:jc w:val="both"/>
        <w:rPr>
          <w:bCs/>
        </w:rPr>
      </w:pPr>
      <w:r>
        <w:rPr>
          <w:bCs/>
        </w:rPr>
        <w:t xml:space="preserve">Pełnomocnictwo </w:t>
      </w:r>
      <w:r w:rsidRPr="004F20D5">
        <w:rPr>
          <w:rFonts w:asciiTheme="minorHAnsi" w:hAnsiTheme="minorHAnsi" w:cstheme="minorHAnsi"/>
          <w:szCs w:val="24"/>
          <w:lang w:eastAsia="pl-PL"/>
        </w:rPr>
        <w:t>(oryginał lub notarialnie potwierdzona kopia) do podpisania (złożenia) oferty, jeżeli osobą podpisującą (składającą) ofertę nie jest osoba upoważniona do tej czynności na podstawie wypisu z Krajowego Rejestru Sądowego, zaświadczenia o prowadzeniu działalności gospodarczej lub innego dokumentu równoważnego z wyżej wymienionymi</w:t>
      </w:r>
      <w:r w:rsidR="005D0295">
        <w:rPr>
          <w:rFonts w:asciiTheme="minorHAnsi" w:hAnsiTheme="minorHAnsi" w:cstheme="minorHAnsi"/>
          <w:szCs w:val="24"/>
          <w:lang w:eastAsia="pl-PL"/>
        </w:rPr>
        <w:t xml:space="preserve">, </w:t>
      </w:r>
      <w:r w:rsidR="00CA0D13" w:rsidRPr="00DC56C0">
        <w:t xml:space="preserve">opatrzone </w:t>
      </w:r>
      <w:r w:rsidR="005C430F" w:rsidRPr="00DC56C0">
        <w:t>kwalifikowanym podpisem elektronicznym. W przypadku</w:t>
      </w:r>
      <w:r w:rsidR="00985EDC" w:rsidRPr="00DC56C0">
        <w:t>,</w:t>
      </w:r>
      <w:r w:rsidR="005C430F" w:rsidRPr="00DC56C0">
        <w:t xml:space="preserve"> gdy do reprezentowania Wykonawcy wymagana jest </w:t>
      </w:r>
      <w:r w:rsidR="00FD4812" w:rsidRPr="00DC56C0">
        <w:t>reprezentacja łączna (więcej niż jedna osoba), do oferty należy dołączyć stosowne pełnomocnictwo/a podpisane kwalifikowanym podpisem elektronicznym łącznie przez wszystkie osoby uprawnione do reprezentacji.</w:t>
      </w:r>
    </w:p>
    <w:p w14:paraId="44D94AE1" w14:textId="3461503E" w:rsidR="00380443" w:rsidRPr="00380443" w:rsidRDefault="00380443" w:rsidP="001D7BB0">
      <w:pPr>
        <w:pStyle w:val="Akapitzlist"/>
        <w:numPr>
          <w:ilvl w:val="0"/>
          <w:numId w:val="48"/>
        </w:numPr>
        <w:tabs>
          <w:tab w:val="clear" w:pos="786"/>
          <w:tab w:val="num" w:pos="709"/>
        </w:tabs>
        <w:spacing w:after="60" w:line="240" w:lineRule="auto"/>
        <w:ind w:left="709"/>
        <w:contextualSpacing w:val="0"/>
        <w:jc w:val="both"/>
        <w:rPr>
          <w:bCs/>
        </w:rPr>
      </w:pPr>
      <w:r w:rsidRPr="00380443">
        <w:rPr>
          <w:rStyle w:val="Bodytext2"/>
          <w:rFonts w:ascii="Calibri" w:hAnsi="Calibri" w:cs="Calibri"/>
          <w:sz w:val="24"/>
          <w:szCs w:val="24"/>
        </w:rPr>
        <w:t>Dokument potwierdzający zabezpieczenie oferty wadium.</w:t>
      </w:r>
    </w:p>
    <w:p w14:paraId="5FF11B73" w14:textId="500A565E" w:rsidR="0022332A" w:rsidRPr="00D90DA7" w:rsidRDefault="0022332A" w:rsidP="001D7BB0">
      <w:pPr>
        <w:pStyle w:val="Akapitzlist"/>
        <w:numPr>
          <w:ilvl w:val="0"/>
          <w:numId w:val="48"/>
        </w:numPr>
        <w:tabs>
          <w:tab w:val="clear" w:pos="786"/>
          <w:tab w:val="num" w:pos="709"/>
        </w:tabs>
        <w:spacing w:after="60" w:line="240" w:lineRule="auto"/>
        <w:ind w:left="709"/>
        <w:contextualSpacing w:val="0"/>
        <w:jc w:val="both"/>
        <w:rPr>
          <w:rFonts w:cs="Calibri"/>
        </w:rPr>
      </w:pPr>
      <w:r w:rsidRPr="001628B9">
        <w:rPr>
          <w:rFonts w:asciiTheme="minorHAnsi" w:hAnsiTheme="minorHAnsi" w:cstheme="minorHAnsi"/>
        </w:rPr>
        <w:t xml:space="preserve">Oświadczenie dotyczące pozyskania przez Wykonawcę danych osobowych od osób trzecich </w:t>
      </w:r>
      <w:r w:rsidR="00DB132F">
        <w:rPr>
          <w:rFonts w:asciiTheme="minorHAnsi" w:eastAsia="Arial Unicode MS" w:hAnsiTheme="minorHAnsi" w:cstheme="minorHAnsi"/>
          <w:color w:val="000000"/>
          <w:lang w:eastAsia="ar-SA"/>
        </w:rPr>
        <w:t>w </w:t>
      </w:r>
      <w:r w:rsidRPr="001628B9">
        <w:rPr>
          <w:rFonts w:asciiTheme="minorHAnsi" w:eastAsia="Arial Unicode MS" w:hAnsiTheme="minorHAnsi" w:cstheme="minorHAnsi"/>
          <w:color w:val="000000"/>
          <w:lang w:eastAsia="ar-SA"/>
        </w:rPr>
        <w:t>celu ubiegania się o udzielenie zamówienia publicznego w niniejszym postępowaniu</w:t>
      </w:r>
      <w:r w:rsidR="00366847">
        <w:rPr>
          <w:rFonts w:asciiTheme="minorHAnsi" w:eastAsia="Arial Unicode MS" w:hAnsiTheme="minorHAnsi" w:cstheme="minorHAnsi"/>
          <w:color w:val="000000"/>
          <w:lang w:eastAsia="ar-SA"/>
        </w:rPr>
        <w:t xml:space="preserve"> – </w:t>
      </w:r>
      <w:r w:rsidR="00366847" w:rsidRPr="005B00A9">
        <w:rPr>
          <w:rFonts w:asciiTheme="minorHAnsi" w:eastAsia="Arial Unicode MS" w:hAnsiTheme="minorHAnsi" w:cstheme="minorHAnsi"/>
          <w:color w:val="000000"/>
          <w:u w:val="single"/>
          <w:lang w:eastAsia="ar-SA"/>
        </w:rPr>
        <w:t xml:space="preserve">Załącznik nr </w:t>
      </w:r>
      <w:r w:rsidR="000C0F68" w:rsidRPr="005B00A9">
        <w:rPr>
          <w:rFonts w:asciiTheme="minorHAnsi" w:eastAsia="Arial Unicode MS" w:hAnsiTheme="minorHAnsi" w:cstheme="minorHAnsi"/>
          <w:color w:val="000000"/>
          <w:u w:val="single"/>
          <w:lang w:eastAsia="ar-SA"/>
        </w:rPr>
        <w:t>1</w:t>
      </w:r>
      <w:r w:rsidR="000C0F68">
        <w:rPr>
          <w:rFonts w:asciiTheme="minorHAnsi" w:eastAsia="Arial Unicode MS" w:hAnsiTheme="minorHAnsi" w:cstheme="minorHAnsi"/>
          <w:color w:val="000000"/>
          <w:u w:val="single"/>
          <w:lang w:eastAsia="ar-SA"/>
        </w:rPr>
        <w:t>2</w:t>
      </w:r>
      <w:r w:rsidR="000C0F68" w:rsidRPr="005B00A9">
        <w:rPr>
          <w:rFonts w:asciiTheme="minorHAnsi" w:eastAsia="Arial Unicode MS" w:hAnsiTheme="minorHAnsi" w:cstheme="minorHAnsi"/>
          <w:color w:val="000000"/>
          <w:u w:val="single"/>
          <w:lang w:eastAsia="ar-SA"/>
        </w:rPr>
        <w:t xml:space="preserve"> </w:t>
      </w:r>
      <w:r w:rsidR="00366847" w:rsidRPr="005B00A9">
        <w:rPr>
          <w:rFonts w:asciiTheme="minorHAnsi" w:eastAsia="Arial Unicode MS" w:hAnsiTheme="minorHAnsi" w:cstheme="minorHAnsi"/>
          <w:color w:val="000000"/>
          <w:u w:val="single"/>
          <w:lang w:eastAsia="ar-SA"/>
        </w:rPr>
        <w:t>do SIWZ</w:t>
      </w:r>
      <w:r w:rsidR="00366847">
        <w:rPr>
          <w:rFonts w:asciiTheme="minorHAnsi" w:eastAsia="Arial Unicode MS" w:hAnsiTheme="minorHAnsi" w:cstheme="minorHAnsi"/>
          <w:color w:val="000000"/>
          <w:lang w:eastAsia="ar-SA"/>
        </w:rPr>
        <w:t>.</w:t>
      </w:r>
    </w:p>
    <w:p w14:paraId="3FB702D0" w14:textId="77777777" w:rsidR="006031E0" w:rsidRPr="006031E0" w:rsidRDefault="006031E0" w:rsidP="001D7BB0">
      <w:pPr>
        <w:pStyle w:val="Akapitzlist"/>
        <w:numPr>
          <w:ilvl w:val="0"/>
          <w:numId w:val="48"/>
        </w:numPr>
        <w:tabs>
          <w:tab w:val="clear" w:pos="786"/>
          <w:tab w:val="num" w:pos="709"/>
        </w:tabs>
        <w:spacing w:after="60" w:line="240" w:lineRule="auto"/>
        <w:ind w:left="709"/>
        <w:contextualSpacing w:val="0"/>
        <w:jc w:val="both"/>
        <w:rPr>
          <w:rFonts w:cs="Calibri"/>
        </w:rPr>
      </w:pPr>
      <w:r w:rsidRPr="006031E0">
        <w:rPr>
          <w:rFonts w:cs="Calibri"/>
          <w:color w:val="000000"/>
          <w:szCs w:val="24"/>
          <w:lang w:eastAsia="pl-PL"/>
        </w:rPr>
        <w:t>Wykonawca, który powołuje się na zasoby innych podmiotów, w celu wykazania braku istnienia wobec nich podstaw wykluczenia oraz spełniania, w zakresie, w jakim powołuje się na ich zasoby, warunków udziału w postępowaniu składa także Jednolit</w:t>
      </w:r>
      <w:r w:rsidR="00981032">
        <w:rPr>
          <w:rFonts w:cs="Calibri"/>
          <w:color w:val="000000"/>
          <w:szCs w:val="24"/>
          <w:lang w:eastAsia="pl-PL"/>
        </w:rPr>
        <w:t>y</w:t>
      </w:r>
      <w:r w:rsidRPr="006031E0">
        <w:rPr>
          <w:rFonts w:cs="Calibri"/>
          <w:color w:val="000000"/>
          <w:szCs w:val="24"/>
          <w:lang w:eastAsia="pl-PL"/>
        </w:rPr>
        <w:t xml:space="preserve"> </w:t>
      </w:r>
      <w:r w:rsidR="00981032">
        <w:rPr>
          <w:rFonts w:cs="Calibri"/>
          <w:color w:val="000000"/>
          <w:szCs w:val="24"/>
          <w:lang w:eastAsia="pl-PL"/>
        </w:rPr>
        <w:t xml:space="preserve">Europejski </w:t>
      </w:r>
      <w:r w:rsidRPr="006031E0">
        <w:rPr>
          <w:rFonts w:cs="Calibri"/>
          <w:color w:val="000000"/>
          <w:szCs w:val="24"/>
          <w:lang w:eastAsia="pl-PL"/>
        </w:rPr>
        <w:t>Dokument</w:t>
      </w:r>
      <w:r w:rsidR="00981032">
        <w:rPr>
          <w:rFonts w:cs="Calibri"/>
          <w:color w:val="000000"/>
          <w:szCs w:val="24"/>
          <w:lang w:eastAsia="pl-PL"/>
        </w:rPr>
        <w:t xml:space="preserve"> Zamówienia JEDZ</w:t>
      </w:r>
      <w:r w:rsidRPr="006031E0">
        <w:rPr>
          <w:rFonts w:cs="Calibri"/>
          <w:color w:val="000000"/>
          <w:szCs w:val="24"/>
          <w:lang w:eastAsia="pl-PL"/>
        </w:rPr>
        <w:t xml:space="preserve"> dotyczące tych podmiotów w formie dokumentu elektronicznego, podpisanego kwalifikowanym podpisem elektronicznym przez </w:t>
      </w:r>
      <w:r w:rsidR="002942FE" w:rsidRPr="006031E0">
        <w:rPr>
          <w:rFonts w:cs="Calibri"/>
          <w:color w:val="000000"/>
          <w:szCs w:val="24"/>
          <w:lang w:eastAsia="pl-PL"/>
        </w:rPr>
        <w:t>każd</w:t>
      </w:r>
      <w:r w:rsidR="002942FE">
        <w:rPr>
          <w:rFonts w:cs="Calibri"/>
          <w:color w:val="000000"/>
          <w:szCs w:val="24"/>
          <w:lang w:eastAsia="pl-PL"/>
        </w:rPr>
        <w:t>ego</w:t>
      </w:r>
      <w:r w:rsidR="002942FE" w:rsidRPr="006031E0">
        <w:rPr>
          <w:rFonts w:cs="Calibri"/>
          <w:color w:val="000000"/>
          <w:szCs w:val="24"/>
          <w:lang w:eastAsia="pl-PL"/>
        </w:rPr>
        <w:t xml:space="preserve"> </w:t>
      </w:r>
      <w:r w:rsidRPr="006031E0">
        <w:rPr>
          <w:rFonts w:cs="Calibri"/>
          <w:color w:val="000000"/>
          <w:szCs w:val="24"/>
          <w:lang w:eastAsia="pl-PL"/>
        </w:rPr>
        <w:t>z wymienionych podmiotów.</w:t>
      </w:r>
    </w:p>
    <w:p w14:paraId="6AF3BEF3" w14:textId="77777777" w:rsidR="006031E0" w:rsidRPr="006031E0" w:rsidRDefault="006031E0" w:rsidP="001D7BB0">
      <w:pPr>
        <w:pStyle w:val="Akapitzlist"/>
        <w:numPr>
          <w:ilvl w:val="0"/>
          <w:numId w:val="48"/>
        </w:numPr>
        <w:tabs>
          <w:tab w:val="clear" w:pos="786"/>
          <w:tab w:val="num" w:pos="709"/>
        </w:tabs>
        <w:spacing w:after="60" w:line="240" w:lineRule="auto"/>
        <w:ind w:left="709"/>
        <w:contextualSpacing w:val="0"/>
        <w:jc w:val="both"/>
        <w:rPr>
          <w:rFonts w:cs="Calibri"/>
        </w:rPr>
      </w:pPr>
      <w:r w:rsidRPr="006031E0">
        <w:rPr>
          <w:rFonts w:cs="Calibri"/>
          <w:color w:val="000000"/>
          <w:szCs w:val="24"/>
          <w:lang w:eastAsia="pl-PL"/>
        </w:rPr>
        <w:t xml:space="preserve">Wykonawca, który zamierza powierzyć wykonanie części zamówienia podwykonawcom, w celu wykazania braku istnienia wobec nich podstaw wykluczenia z udziału w postępowaniu składa także </w:t>
      </w:r>
      <w:r w:rsidR="00981032" w:rsidRPr="006031E0">
        <w:rPr>
          <w:rFonts w:cs="Calibri"/>
          <w:color w:val="000000"/>
          <w:szCs w:val="24"/>
          <w:lang w:eastAsia="pl-PL"/>
        </w:rPr>
        <w:t>Jednolit</w:t>
      </w:r>
      <w:r w:rsidR="00981032">
        <w:rPr>
          <w:rFonts w:cs="Calibri"/>
          <w:color w:val="000000"/>
          <w:szCs w:val="24"/>
          <w:lang w:eastAsia="pl-PL"/>
        </w:rPr>
        <w:t>y</w:t>
      </w:r>
      <w:r w:rsidR="00981032" w:rsidRPr="006031E0">
        <w:rPr>
          <w:rFonts w:cs="Calibri"/>
          <w:color w:val="000000"/>
          <w:szCs w:val="24"/>
          <w:lang w:eastAsia="pl-PL"/>
        </w:rPr>
        <w:t xml:space="preserve"> </w:t>
      </w:r>
      <w:r w:rsidR="00981032">
        <w:rPr>
          <w:rFonts w:cs="Calibri"/>
          <w:color w:val="000000"/>
          <w:szCs w:val="24"/>
          <w:lang w:eastAsia="pl-PL"/>
        </w:rPr>
        <w:t xml:space="preserve">Europejski </w:t>
      </w:r>
      <w:r w:rsidR="00981032" w:rsidRPr="006031E0">
        <w:rPr>
          <w:rFonts w:cs="Calibri"/>
          <w:color w:val="000000"/>
          <w:szCs w:val="24"/>
          <w:lang w:eastAsia="pl-PL"/>
        </w:rPr>
        <w:t>Dokument</w:t>
      </w:r>
      <w:r w:rsidR="00981032">
        <w:rPr>
          <w:rFonts w:cs="Calibri"/>
          <w:color w:val="000000"/>
          <w:szCs w:val="24"/>
          <w:lang w:eastAsia="pl-PL"/>
        </w:rPr>
        <w:t xml:space="preserve"> Zamówienia JEDZ</w:t>
      </w:r>
      <w:r w:rsidR="00981032" w:rsidRPr="006031E0">
        <w:rPr>
          <w:rFonts w:cs="Calibri"/>
          <w:color w:val="000000"/>
          <w:szCs w:val="24"/>
          <w:lang w:eastAsia="pl-PL"/>
        </w:rPr>
        <w:t xml:space="preserve"> </w:t>
      </w:r>
      <w:r w:rsidRPr="006031E0">
        <w:rPr>
          <w:rFonts w:cs="Calibri"/>
          <w:color w:val="000000"/>
          <w:szCs w:val="24"/>
          <w:lang w:eastAsia="pl-PL"/>
        </w:rPr>
        <w:t>dotyczące podwykonawców w formie dokumentu elektronicznego, podpisanego kwalifikowanym podpisem elektronicznym przez każdego z wymienionych podwykonawców.</w:t>
      </w:r>
    </w:p>
    <w:p w14:paraId="23F164DE" w14:textId="77777777" w:rsidR="006031E0" w:rsidRPr="00A60B8F" w:rsidRDefault="006031E0" w:rsidP="001D7BB0">
      <w:pPr>
        <w:pStyle w:val="Akapitzlist"/>
        <w:numPr>
          <w:ilvl w:val="0"/>
          <w:numId w:val="48"/>
        </w:numPr>
        <w:tabs>
          <w:tab w:val="clear" w:pos="786"/>
          <w:tab w:val="num" w:pos="709"/>
        </w:tabs>
        <w:spacing w:after="60" w:line="240" w:lineRule="auto"/>
        <w:ind w:left="709"/>
        <w:contextualSpacing w:val="0"/>
        <w:jc w:val="both"/>
        <w:rPr>
          <w:rFonts w:cs="Calibri"/>
        </w:rPr>
      </w:pPr>
      <w:r w:rsidRPr="006031E0">
        <w:rPr>
          <w:rFonts w:cs="Calibri"/>
          <w:color w:val="000000"/>
          <w:szCs w:val="24"/>
          <w:lang w:eastAsia="pl-PL"/>
        </w:rPr>
        <w:t xml:space="preserve">W przypadku wspólnego ubiegania się o zamówienie przez Wykonawców, </w:t>
      </w:r>
      <w:r w:rsidR="00981032">
        <w:rPr>
          <w:rFonts w:cs="Calibri"/>
          <w:color w:val="000000"/>
          <w:szCs w:val="24"/>
          <w:lang w:eastAsia="pl-PL"/>
        </w:rPr>
        <w:t>formularz JEDZ</w:t>
      </w:r>
      <w:r w:rsidRPr="006031E0">
        <w:rPr>
          <w:rFonts w:cs="Calibri"/>
          <w:color w:val="000000"/>
          <w:szCs w:val="24"/>
          <w:lang w:eastAsia="pl-PL"/>
        </w:rPr>
        <w:t xml:space="preserve">, w formie dokumentu elektronicznego podpisanego kwalifikowanym podpisem elektronicznym, składa każdy z Wykonawców wspólnie ubiegających się o zamówienie. Dokument ten potwierdza spełnianie warunków udziału w postępowaniu </w:t>
      </w:r>
      <w:r w:rsidR="00A70492">
        <w:rPr>
          <w:rFonts w:cs="Calibri"/>
          <w:color w:val="000000"/>
          <w:szCs w:val="24"/>
          <w:lang w:eastAsia="pl-PL"/>
        </w:rPr>
        <w:t>oraz brak podstaw wykluczenia w </w:t>
      </w:r>
      <w:r w:rsidRPr="006031E0">
        <w:rPr>
          <w:rFonts w:cs="Calibri"/>
          <w:color w:val="000000"/>
          <w:szCs w:val="24"/>
          <w:lang w:eastAsia="pl-PL"/>
        </w:rPr>
        <w:t xml:space="preserve">zakresie, w którym każdy z Wykonawców wykazuje spełnianie warunków </w:t>
      </w:r>
      <w:r w:rsidR="00A70492">
        <w:rPr>
          <w:rFonts w:cs="Calibri"/>
          <w:color w:val="000000"/>
          <w:szCs w:val="24"/>
          <w:lang w:eastAsia="pl-PL"/>
        </w:rPr>
        <w:t>udziału w </w:t>
      </w:r>
      <w:r w:rsidRPr="006031E0">
        <w:rPr>
          <w:rFonts w:cs="Calibri"/>
          <w:color w:val="000000"/>
          <w:szCs w:val="24"/>
          <w:lang w:eastAsia="pl-PL"/>
        </w:rPr>
        <w:t>postępowaniu oraz brak podstaw wykluczenia.</w:t>
      </w:r>
    </w:p>
    <w:p w14:paraId="7EB76466" w14:textId="77777777" w:rsidR="002942FE" w:rsidRDefault="00A60B8F" w:rsidP="001D7BB0">
      <w:pPr>
        <w:pStyle w:val="Akapitzlist"/>
        <w:numPr>
          <w:ilvl w:val="0"/>
          <w:numId w:val="48"/>
        </w:numPr>
        <w:tabs>
          <w:tab w:val="clear" w:pos="786"/>
          <w:tab w:val="num" w:pos="709"/>
        </w:tabs>
        <w:spacing w:after="60" w:line="240" w:lineRule="auto"/>
        <w:ind w:left="709" w:hanging="357"/>
        <w:contextualSpacing w:val="0"/>
        <w:jc w:val="both"/>
      </w:pPr>
      <w:r w:rsidRPr="00CD7D0E">
        <w:t>Wraz z ofertą Wykonawca składa zobowiązanie podmiotu trzec</w:t>
      </w:r>
      <w:r>
        <w:t xml:space="preserve">iego, o którym mowa w rozdziale </w:t>
      </w:r>
      <w:r w:rsidRPr="00D90DA7">
        <w:t xml:space="preserve">V ust. 4 SIWZ </w:t>
      </w:r>
      <w:r w:rsidRPr="00CD7D0E">
        <w:t>- jeżeli Wykonawca polega na zasobach lub sytuacji podmiotu trzeciego.</w:t>
      </w:r>
      <w:r w:rsidR="002942FE">
        <w:t xml:space="preserve"> </w:t>
      </w:r>
      <w:r w:rsidR="002942FE">
        <w:lastRenderedPageBreak/>
        <w:t xml:space="preserve">Zobowiązania należy złożyć w oryginale podpisane przez osoby umocowane kwalifikowanym podpisem elektronicznym.  </w:t>
      </w:r>
    </w:p>
    <w:p w14:paraId="3A916357" w14:textId="0C80E20D" w:rsidR="00BA5442" w:rsidRDefault="00BA5442" w:rsidP="001D7BB0">
      <w:pPr>
        <w:pStyle w:val="Akapitzlist"/>
        <w:numPr>
          <w:ilvl w:val="0"/>
          <w:numId w:val="48"/>
        </w:numPr>
        <w:tabs>
          <w:tab w:val="clear" w:pos="786"/>
          <w:tab w:val="num" w:pos="709"/>
        </w:tabs>
        <w:spacing w:after="60" w:line="240" w:lineRule="auto"/>
        <w:ind w:left="709" w:hanging="357"/>
        <w:contextualSpacing w:val="0"/>
        <w:jc w:val="both"/>
      </w:pPr>
      <w:r w:rsidRPr="0056673D">
        <w:rPr>
          <w:b/>
          <w:u w:val="single"/>
          <w:lang w:eastAsia="pl-PL"/>
        </w:rPr>
        <w:t>Zamawiający żąda złożenia wraz z ofertą próbki, zawierającej wersję demonstracyjną oferowanego oprogramowania</w:t>
      </w:r>
      <w:r w:rsidRPr="0056673D">
        <w:rPr>
          <w:lang w:eastAsia="pl-PL"/>
        </w:rPr>
        <w:t xml:space="preserve">. </w:t>
      </w:r>
      <w:r w:rsidRPr="00D90DA7">
        <w:rPr>
          <w:lang w:eastAsia="pl-PL"/>
        </w:rPr>
        <w:t>Niedołączenie próbki do oferty będzie skutkowało odrzuceniem oferty.</w:t>
      </w:r>
      <w:r w:rsidRPr="0056673D">
        <w:rPr>
          <w:lang w:eastAsia="pl-PL"/>
        </w:rPr>
        <w:t xml:space="preserve"> W trakcie oceny ofert Zamawiający dokona badania wersji demonstracyjnej oprogramowania złożone</w:t>
      </w:r>
      <w:r>
        <w:rPr>
          <w:lang w:eastAsia="pl-PL"/>
        </w:rPr>
        <w:t>go przez Wykonawcę</w:t>
      </w:r>
      <w:r w:rsidRPr="0056673D">
        <w:rPr>
          <w:lang w:eastAsia="pl-PL"/>
        </w:rPr>
        <w:t xml:space="preserve"> wraz z ofertą, poprzez przeprowadzenie prezentacji oprogramowania na zasadach określonych w </w:t>
      </w:r>
      <w:r w:rsidRPr="00BA5442">
        <w:rPr>
          <w:u w:val="single"/>
          <w:lang w:eastAsia="pl-PL"/>
        </w:rPr>
        <w:t>Załączniku nr 10 do SIWZ</w:t>
      </w:r>
      <w:r w:rsidRPr="0056673D">
        <w:rPr>
          <w:lang w:eastAsia="pl-PL"/>
        </w:rPr>
        <w:t xml:space="preserve">. Celem przeprowadzenia prezentacji jest dokonanie oceny oferty Wykonawcy w ramach kryterium </w:t>
      </w:r>
      <w:r w:rsidR="00EB0038">
        <w:rPr>
          <w:lang w:eastAsia="pl-PL"/>
        </w:rPr>
        <w:t>„Funkcjonalność (F</w:t>
      </w:r>
      <w:r>
        <w:rPr>
          <w:lang w:eastAsia="pl-PL"/>
        </w:rPr>
        <w:t>)”.</w:t>
      </w:r>
    </w:p>
    <w:p w14:paraId="0B50D93D" w14:textId="4AD76AF6" w:rsidR="00BA5442" w:rsidRPr="000F677A" w:rsidRDefault="00BA5442" w:rsidP="001D7BB0">
      <w:pPr>
        <w:pStyle w:val="Akapitzlist"/>
        <w:numPr>
          <w:ilvl w:val="0"/>
          <w:numId w:val="48"/>
        </w:numPr>
        <w:tabs>
          <w:tab w:val="clear" w:pos="786"/>
          <w:tab w:val="num" w:pos="709"/>
        </w:tabs>
        <w:spacing w:after="60" w:line="240" w:lineRule="auto"/>
        <w:ind w:left="709" w:hanging="357"/>
        <w:contextualSpacing w:val="0"/>
        <w:jc w:val="both"/>
      </w:pPr>
      <w:r>
        <w:t>Prezentacja odbędzie się w siedzibie Zamawiającego w terminie wyznaczonym przez Zamawiającego. O terminie prezentacji Próbki będzie decydować kolejność złożonych ofert. O miejscu i terminie przeprowadzenia prezentacji oprogramowania, Wykonawcy zostaną poinformowani odrębnym pismem z co najmniej 3-dniowym wyprzedzeniem terminu prezentacji. Zamawiający nie przewiduje zmiany terminu prezentacji Próbki z przyczyn leżących po stronie Wykonawcy</w:t>
      </w:r>
      <w:r w:rsidR="004E2BDC">
        <w:t>.</w:t>
      </w:r>
    </w:p>
    <w:p w14:paraId="5C938F65" w14:textId="77777777" w:rsidR="00E001D1" w:rsidRPr="00B51196" w:rsidRDefault="00E001D1" w:rsidP="001D7BB0">
      <w:pPr>
        <w:pStyle w:val="Akapitzlist"/>
        <w:numPr>
          <w:ilvl w:val="0"/>
          <w:numId w:val="49"/>
        </w:numPr>
        <w:spacing w:after="60" w:line="240" w:lineRule="auto"/>
        <w:contextualSpacing w:val="0"/>
        <w:jc w:val="both"/>
        <w:rPr>
          <w:rFonts w:asciiTheme="minorHAnsi" w:hAnsiTheme="minorHAnsi" w:cstheme="minorHAnsi"/>
          <w:szCs w:val="24"/>
          <w:lang w:eastAsia="pl-PL"/>
        </w:rPr>
      </w:pPr>
      <w:r w:rsidRPr="00E001D1">
        <w:rPr>
          <w:rFonts w:asciiTheme="minorHAnsi" w:hAnsiTheme="minorHAnsi" w:cstheme="minorHAnsi"/>
          <w:color w:val="000000"/>
          <w:szCs w:val="24"/>
          <w:lang w:eastAsia="pl-PL"/>
        </w:rPr>
        <w:t xml:space="preserve">W celu wykazania braku podstaw do wykluczenia, o których mowa w art. 24 ust. 1 pkt 23 ustawy </w:t>
      </w:r>
      <w:proofErr w:type="spellStart"/>
      <w:r w:rsidRPr="00E001D1">
        <w:rPr>
          <w:rFonts w:asciiTheme="minorHAnsi" w:hAnsiTheme="minorHAnsi" w:cstheme="minorHAnsi"/>
          <w:color w:val="000000"/>
          <w:szCs w:val="24"/>
          <w:lang w:eastAsia="pl-PL"/>
        </w:rPr>
        <w:t>Pzp</w:t>
      </w:r>
      <w:proofErr w:type="spellEnd"/>
      <w:r w:rsidRPr="00E001D1">
        <w:rPr>
          <w:rFonts w:asciiTheme="minorHAnsi" w:hAnsiTheme="minorHAnsi" w:cstheme="minorHAnsi"/>
          <w:color w:val="000000"/>
          <w:szCs w:val="24"/>
          <w:lang w:eastAsia="pl-PL"/>
        </w:rPr>
        <w:t xml:space="preserve">, </w:t>
      </w:r>
      <w:r w:rsidRPr="00E001D1">
        <w:rPr>
          <w:rFonts w:asciiTheme="minorHAnsi" w:hAnsiTheme="minorHAnsi" w:cstheme="minorHAnsi"/>
          <w:color w:val="000000"/>
          <w:szCs w:val="24"/>
          <w:u w:val="single"/>
          <w:lang w:eastAsia="pl-PL"/>
        </w:rPr>
        <w:t>w terminie 3 dni od daty zamieszczenia informacji z otwarcia ofert</w:t>
      </w:r>
      <w:r w:rsidR="0085722A">
        <w:rPr>
          <w:rFonts w:asciiTheme="minorHAnsi" w:hAnsiTheme="minorHAnsi" w:cstheme="minorHAnsi"/>
          <w:color w:val="000000"/>
          <w:szCs w:val="24"/>
          <w:lang w:eastAsia="pl-PL"/>
        </w:rPr>
        <w:t>, o której mowa w art. 86 </w:t>
      </w:r>
      <w:r w:rsidRPr="00E001D1">
        <w:rPr>
          <w:rFonts w:asciiTheme="minorHAnsi" w:hAnsiTheme="minorHAnsi" w:cstheme="minorHAnsi"/>
          <w:color w:val="000000"/>
          <w:szCs w:val="24"/>
          <w:lang w:eastAsia="pl-PL"/>
        </w:rPr>
        <w:t xml:space="preserve">ust. 5 ustawy </w:t>
      </w:r>
      <w:proofErr w:type="spellStart"/>
      <w:r w:rsidRPr="00E001D1">
        <w:rPr>
          <w:rFonts w:asciiTheme="minorHAnsi" w:hAnsiTheme="minorHAnsi" w:cstheme="minorHAnsi"/>
          <w:color w:val="000000"/>
          <w:szCs w:val="24"/>
          <w:lang w:eastAsia="pl-PL"/>
        </w:rPr>
        <w:t>Pzp</w:t>
      </w:r>
      <w:proofErr w:type="spellEnd"/>
      <w:r w:rsidRPr="00E001D1">
        <w:rPr>
          <w:rFonts w:asciiTheme="minorHAnsi" w:hAnsiTheme="minorHAnsi" w:cstheme="minorHAnsi"/>
          <w:color w:val="000000"/>
          <w:szCs w:val="24"/>
          <w:lang w:eastAsia="pl-PL"/>
        </w:rPr>
        <w:t xml:space="preserve">, Wykonawca składa Zamawiającemu oświadczenie o przynależności bądź braku przynależności do tej samej grupy kapitałowej według wzoru stanowiącego </w:t>
      </w:r>
      <w:r w:rsidRPr="00E001D1">
        <w:rPr>
          <w:rFonts w:asciiTheme="minorHAnsi" w:hAnsiTheme="minorHAnsi" w:cstheme="minorHAnsi"/>
          <w:color w:val="000000"/>
          <w:szCs w:val="24"/>
          <w:u w:val="single"/>
          <w:lang w:eastAsia="pl-PL"/>
        </w:rPr>
        <w:t>Załącznik Nr 5 do SIWZ</w:t>
      </w:r>
      <w:r w:rsidRPr="00E001D1">
        <w:rPr>
          <w:rFonts w:asciiTheme="minorHAnsi" w:hAnsiTheme="minorHAnsi" w:cstheme="minorHAnsi"/>
          <w:color w:val="000000"/>
          <w:szCs w:val="24"/>
          <w:lang w:eastAsia="pl-PL"/>
        </w:rPr>
        <w:t>.</w:t>
      </w:r>
    </w:p>
    <w:p w14:paraId="23F0F6BA" w14:textId="3692A294" w:rsidR="0008273C" w:rsidRPr="0008273C" w:rsidRDefault="0008273C" w:rsidP="001D7BB0">
      <w:pPr>
        <w:pStyle w:val="Akapitzlist"/>
        <w:numPr>
          <w:ilvl w:val="0"/>
          <w:numId w:val="49"/>
        </w:numPr>
        <w:spacing w:after="60" w:line="240" w:lineRule="auto"/>
        <w:contextualSpacing w:val="0"/>
        <w:jc w:val="both"/>
        <w:rPr>
          <w:rFonts w:cs="Calibri"/>
          <w:szCs w:val="24"/>
          <w:lang w:eastAsia="pl-PL"/>
        </w:rPr>
      </w:pPr>
      <w:r w:rsidRPr="0008273C">
        <w:rPr>
          <w:rFonts w:cs="Calibri"/>
          <w:szCs w:val="24"/>
          <w:lang w:eastAsia="pl-PL"/>
        </w:rPr>
        <w:t xml:space="preserve">Wykonawca, którego oferta została najwyżej oceniona, w celu potwierdzenia braku podstaw wykluczenia, </w:t>
      </w:r>
      <w:r w:rsidRPr="0008273C">
        <w:rPr>
          <w:rFonts w:cs="Calibri"/>
          <w:szCs w:val="24"/>
          <w:u w:val="single"/>
          <w:lang w:eastAsia="pl-PL"/>
        </w:rPr>
        <w:t>na wezwanie Zamawiającego</w:t>
      </w:r>
      <w:r w:rsidRPr="0008273C">
        <w:rPr>
          <w:rFonts w:cs="Calibri"/>
          <w:szCs w:val="24"/>
          <w:lang w:eastAsia="pl-PL"/>
        </w:rPr>
        <w:t>, składa w terminie 10 dni, aktualne na dzień złożenia oświadczenia lub dokumenty</w:t>
      </w:r>
      <w:r w:rsidR="00C30621">
        <w:rPr>
          <w:rFonts w:cs="Calibri"/>
          <w:szCs w:val="24"/>
          <w:lang w:eastAsia="pl-PL"/>
        </w:rPr>
        <w:t xml:space="preserve"> (w formie elektronicznej)</w:t>
      </w:r>
      <w:r w:rsidRPr="0008273C">
        <w:rPr>
          <w:rFonts w:cs="Calibri"/>
          <w:szCs w:val="24"/>
          <w:lang w:eastAsia="pl-PL"/>
        </w:rPr>
        <w:t>:</w:t>
      </w:r>
    </w:p>
    <w:p w14:paraId="6E35F9A9" w14:textId="77777777" w:rsidR="007148C2" w:rsidRDefault="007C634C" w:rsidP="001D7BB0">
      <w:pPr>
        <w:widowControl w:val="0"/>
        <w:numPr>
          <w:ilvl w:val="1"/>
          <w:numId w:val="49"/>
        </w:numPr>
        <w:spacing w:after="60" w:line="240" w:lineRule="auto"/>
        <w:jc w:val="both"/>
        <w:rPr>
          <w:rFonts w:eastAsia="Arial Unicode MS" w:cs="Calibri"/>
          <w:szCs w:val="24"/>
          <w:lang w:eastAsia="pl-PL"/>
        </w:rPr>
      </w:pPr>
      <w:r w:rsidRPr="007148C2">
        <w:rPr>
          <w:rFonts w:eastAsia="Arial Unicode MS" w:cs="Calibri"/>
          <w:szCs w:val="24"/>
          <w:u w:val="single"/>
          <w:lang w:eastAsia="pl-PL"/>
        </w:rPr>
        <w:t xml:space="preserve">informację z </w:t>
      </w:r>
      <w:r w:rsidR="00981032">
        <w:rPr>
          <w:rFonts w:eastAsia="Arial Unicode MS" w:cs="Calibri"/>
          <w:szCs w:val="24"/>
          <w:u w:val="single"/>
          <w:lang w:eastAsia="pl-PL"/>
        </w:rPr>
        <w:t>K</w:t>
      </w:r>
      <w:r w:rsidRPr="007148C2">
        <w:rPr>
          <w:rFonts w:eastAsia="Arial Unicode MS" w:cs="Calibri"/>
          <w:szCs w:val="24"/>
          <w:u w:val="single"/>
          <w:lang w:eastAsia="pl-PL"/>
        </w:rPr>
        <w:t>rajowego Rejestru Karnego</w:t>
      </w:r>
      <w:r w:rsidRPr="007148C2">
        <w:rPr>
          <w:rFonts w:eastAsia="Arial Unicode MS" w:cs="Calibri"/>
          <w:szCs w:val="24"/>
          <w:lang w:eastAsia="pl-PL"/>
        </w:rPr>
        <w:t xml:space="preserve"> w zakresie określonym w art. 24 ust. 1 pkt 13, 14 i 21 ustawy </w:t>
      </w:r>
      <w:proofErr w:type="spellStart"/>
      <w:r w:rsidRPr="007148C2">
        <w:rPr>
          <w:rFonts w:eastAsia="Arial Unicode MS" w:cs="Calibri"/>
          <w:szCs w:val="24"/>
          <w:lang w:eastAsia="pl-PL"/>
        </w:rPr>
        <w:t>Pzp</w:t>
      </w:r>
      <w:proofErr w:type="spellEnd"/>
      <w:r w:rsidRPr="007148C2">
        <w:rPr>
          <w:rFonts w:eastAsia="Arial Unicode MS" w:cs="Calibri"/>
          <w:szCs w:val="24"/>
          <w:lang w:eastAsia="pl-PL"/>
        </w:rPr>
        <w:t>, wystawioną nie wcześniej niż 6 miesięcy przed upływem terminu składania ofert;</w:t>
      </w:r>
    </w:p>
    <w:p w14:paraId="27B7BC29" w14:textId="77777777" w:rsidR="007C634C" w:rsidRPr="007148C2" w:rsidRDefault="007C634C" w:rsidP="001D7BB0">
      <w:pPr>
        <w:widowControl w:val="0"/>
        <w:numPr>
          <w:ilvl w:val="1"/>
          <w:numId w:val="49"/>
        </w:numPr>
        <w:spacing w:after="60" w:line="240" w:lineRule="auto"/>
        <w:jc w:val="both"/>
        <w:rPr>
          <w:rFonts w:eastAsia="Arial Unicode MS" w:cs="Calibri"/>
          <w:szCs w:val="24"/>
          <w:lang w:eastAsia="pl-PL"/>
        </w:rPr>
      </w:pPr>
      <w:r w:rsidRPr="007148C2">
        <w:rPr>
          <w:rFonts w:eastAsia="Arial Unicode MS" w:cs="Calibri"/>
          <w:szCs w:val="24"/>
          <w:u w:val="single"/>
          <w:lang w:eastAsia="pl-PL"/>
        </w:rPr>
        <w:t>zaświadczenia właściwego naczelnika urzędu skarbowego</w:t>
      </w:r>
      <w:r w:rsidRPr="007148C2">
        <w:rPr>
          <w:rFonts w:eastAsia="Arial Unicode MS" w:cs="Calibri"/>
          <w:szCs w:val="24"/>
          <w:lang w:eastAsia="pl-PL"/>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EBA3CCC" w14:textId="77777777" w:rsidR="005349DA" w:rsidRDefault="007C634C" w:rsidP="001D7BB0">
      <w:pPr>
        <w:widowControl w:val="0"/>
        <w:numPr>
          <w:ilvl w:val="1"/>
          <w:numId w:val="49"/>
        </w:numPr>
        <w:spacing w:after="60" w:line="240" w:lineRule="auto"/>
        <w:jc w:val="both"/>
        <w:rPr>
          <w:rFonts w:eastAsia="Arial Unicode MS" w:cs="Calibri"/>
          <w:szCs w:val="24"/>
          <w:lang w:eastAsia="pl-PL"/>
        </w:rPr>
      </w:pPr>
      <w:r w:rsidRPr="003F3A73">
        <w:rPr>
          <w:rFonts w:eastAsia="Arial Unicode MS" w:cs="Calibri"/>
          <w:szCs w:val="24"/>
          <w:u w:val="single"/>
          <w:lang w:eastAsia="pl-PL"/>
        </w:rPr>
        <w:t>zaświadczenie właściwej terenowej jednostki organizacyjnej Zakładu Ubezpieczeń Społecznych lub Kasy Rolniczego Ubezpieczenia Społecznego</w:t>
      </w:r>
      <w:r w:rsidRPr="007C634C">
        <w:rPr>
          <w:rFonts w:eastAsia="Arial Unicode MS" w:cs="Calibri"/>
          <w:szCs w:val="24"/>
          <w:lang w:eastAsia="pl-PL"/>
        </w:rPr>
        <w:t xml:space="preserve">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9BB3806" w14:textId="77777777" w:rsidR="005349DA" w:rsidRPr="005349DA" w:rsidRDefault="005349DA" w:rsidP="001D7BB0">
      <w:pPr>
        <w:widowControl w:val="0"/>
        <w:numPr>
          <w:ilvl w:val="1"/>
          <w:numId w:val="49"/>
        </w:numPr>
        <w:spacing w:after="60" w:line="240" w:lineRule="auto"/>
        <w:jc w:val="both"/>
        <w:rPr>
          <w:rFonts w:eastAsia="Arial Unicode MS" w:cs="Calibri"/>
          <w:szCs w:val="24"/>
          <w:lang w:eastAsia="pl-PL"/>
        </w:rPr>
      </w:pPr>
      <w:r w:rsidRPr="005349DA">
        <w:rPr>
          <w:u w:val="single"/>
        </w:rPr>
        <w:t>odpisu z właściwego rejestru lub z centralnej ewidencji i informacji o działalności gospodarczej</w:t>
      </w:r>
      <w:r w:rsidRPr="000F677A">
        <w:t xml:space="preserve">, jeżeli odrębne przepisy wymagają wpisu do rejestru lub ewidencji, w celu potwierdzenia braku podstaw wykluczenia na podstawie art. 24 ust. 5 pkt 1 ustawy; </w:t>
      </w:r>
    </w:p>
    <w:p w14:paraId="7E6116D1" w14:textId="77777777" w:rsidR="007C634C" w:rsidRPr="007C634C" w:rsidRDefault="007C634C" w:rsidP="001D7BB0">
      <w:pPr>
        <w:widowControl w:val="0"/>
        <w:numPr>
          <w:ilvl w:val="1"/>
          <w:numId w:val="49"/>
        </w:numPr>
        <w:spacing w:after="60" w:line="240" w:lineRule="auto"/>
        <w:jc w:val="both"/>
        <w:rPr>
          <w:rFonts w:eastAsia="Arial Unicode MS" w:cs="Calibri"/>
          <w:szCs w:val="24"/>
          <w:lang w:eastAsia="pl-PL"/>
        </w:rPr>
      </w:pPr>
      <w:r w:rsidRPr="003F3A73">
        <w:rPr>
          <w:rFonts w:eastAsia="Arial Unicode MS" w:cs="Calibri"/>
          <w:szCs w:val="24"/>
          <w:u w:val="single"/>
          <w:lang w:eastAsia="pl-PL"/>
        </w:rPr>
        <w:t>oświadczenie Wykonawcy</w:t>
      </w:r>
      <w:r w:rsidRPr="007C634C">
        <w:rPr>
          <w:rFonts w:eastAsia="Arial Unicode MS" w:cs="Calibri"/>
          <w:szCs w:val="24"/>
          <w:lang w:eastAsia="pl-PL"/>
        </w:rPr>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w:t>
      </w:r>
      <w:r w:rsidRPr="007C634C">
        <w:rPr>
          <w:rFonts w:eastAsia="Arial Unicode MS" w:cs="Calibri"/>
          <w:szCs w:val="24"/>
          <w:lang w:eastAsia="pl-PL"/>
        </w:rPr>
        <w:lastRenderedPageBreak/>
        <w:t>odsetkami lub grzywnami lub zawarcie wiążącego porozumienia w sprawie spłat tych należności</w:t>
      </w:r>
      <w:r w:rsidR="00580461">
        <w:rPr>
          <w:rFonts w:eastAsia="Arial Unicode MS" w:cs="Calibri"/>
          <w:szCs w:val="24"/>
          <w:lang w:eastAsia="pl-PL"/>
        </w:rPr>
        <w:t xml:space="preserve"> - </w:t>
      </w:r>
      <w:r w:rsidR="00580461" w:rsidRPr="00981032">
        <w:rPr>
          <w:u w:val="single"/>
        </w:rPr>
        <w:t xml:space="preserve">według </w:t>
      </w:r>
      <w:r w:rsidR="008C71FB" w:rsidRPr="00981032">
        <w:rPr>
          <w:u w:val="single"/>
        </w:rPr>
        <w:t>Z</w:t>
      </w:r>
      <w:r w:rsidR="00580461" w:rsidRPr="00981032">
        <w:rPr>
          <w:u w:val="single"/>
        </w:rPr>
        <w:t>ałącznika nr 4 do SIWZ</w:t>
      </w:r>
      <w:r w:rsidR="00580461" w:rsidRPr="000F677A">
        <w:t>;</w:t>
      </w:r>
    </w:p>
    <w:p w14:paraId="6DB54B8E" w14:textId="77777777" w:rsidR="007C634C" w:rsidRPr="007C634C" w:rsidRDefault="007C634C" w:rsidP="001D7BB0">
      <w:pPr>
        <w:widowControl w:val="0"/>
        <w:numPr>
          <w:ilvl w:val="1"/>
          <w:numId w:val="49"/>
        </w:numPr>
        <w:spacing w:after="60" w:line="240" w:lineRule="auto"/>
        <w:jc w:val="both"/>
        <w:rPr>
          <w:rFonts w:eastAsia="Arial Unicode MS" w:cs="Calibri"/>
          <w:szCs w:val="24"/>
          <w:lang w:eastAsia="pl-PL"/>
        </w:rPr>
      </w:pPr>
      <w:r w:rsidRPr="003F3A73">
        <w:rPr>
          <w:rFonts w:eastAsia="Arial Unicode MS" w:cs="Calibri"/>
          <w:szCs w:val="24"/>
          <w:u w:val="single"/>
          <w:lang w:eastAsia="pl-PL"/>
        </w:rPr>
        <w:t>oświadczenie Wykonawcy</w:t>
      </w:r>
      <w:r w:rsidRPr="007C634C">
        <w:rPr>
          <w:rFonts w:eastAsia="Arial Unicode MS" w:cs="Calibri"/>
          <w:szCs w:val="24"/>
          <w:lang w:eastAsia="pl-PL"/>
        </w:rPr>
        <w:t xml:space="preserve"> o braku orzeczenia wobec niego tytułem środka zapobiegawczego zakazu ubiegania się o zamówienia publiczne</w:t>
      </w:r>
      <w:r w:rsidR="00580461">
        <w:rPr>
          <w:rFonts w:eastAsia="Arial Unicode MS" w:cs="Calibri"/>
          <w:szCs w:val="24"/>
          <w:lang w:eastAsia="pl-PL"/>
        </w:rPr>
        <w:t xml:space="preserve"> - </w:t>
      </w:r>
      <w:r w:rsidR="00580461" w:rsidRPr="00981032">
        <w:rPr>
          <w:u w:val="single"/>
        </w:rPr>
        <w:t xml:space="preserve">według </w:t>
      </w:r>
      <w:r w:rsidR="008C71FB" w:rsidRPr="00981032">
        <w:rPr>
          <w:u w:val="single"/>
        </w:rPr>
        <w:t>Z</w:t>
      </w:r>
      <w:r w:rsidR="00580461" w:rsidRPr="00981032">
        <w:rPr>
          <w:u w:val="single"/>
        </w:rPr>
        <w:t>ałącznika nr 4 do SIWZ</w:t>
      </w:r>
      <w:r w:rsidR="00580461" w:rsidRPr="000F677A">
        <w:t>;</w:t>
      </w:r>
    </w:p>
    <w:p w14:paraId="5F207BB3" w14:textId="77777777" w:rsidR="00E819A6" w:rsidRDefault="007C634C" w:rsidP="001D7BB0">
      <w:pPr>
        <w:widowControl w:val="0"/>
        <w:numPr>
          <w:ilvl w:val="1"/>
          <w:numId w:val="49"/>
        </w:numPr>
        <w:spacing w:after="60" w:line="240" w:lineRule="auto"/>
        <w:jc w:val="both"/>
        <w:rPr>
          <w:rFonts w:eastAsia="Arial Unicode MS" w:cs="Calibri"/>
          <w:szCs w:val="24"/>
          <w:lang w:eastAsia="pl-PL"/>
        </w:rPr>
      </w:pPr>
      <w:r w:rsidRPr="003F3A73">
        <w:rPr>
          <w:rFonts w:eastAsia="Arial Unicode MS" w:cs="Calibri"/>
          <w:szCs w:val="24"/>
          <w:u w:val="single"/>
          <w:lang w:eastAsia="pl-PL"/>
        </w:rPr>
        <w:t>oświadczenia Wykonawcy</w:t>
      </w:r>
      <w:r w:rsidRPr="007C634C">
        <w:rPr>
          <w:rFonts w:eastAsia="Arial Unicode MS" w:cs="Calibri"/>
          <w:szCs w:val="24"/>
          <w:lang w:eastAsia="pl-PL"/>
        </w:rPr>
        <w:t xml:space="preserve"> o niezaleganiu z opłacaniem podatków i opłat lokalnych, o których mowa w ustawie z dnia 12 stycznia 1991r. o podatkach i opłatach lokalnych (Dz. U. 2016 poz. 716)</w:t>
      </w:r>
      <w:r w:rsidR="00580461">
        <w:rPr>
          <w:rFonts w:eastAsia="Arial Unicode MS" w:cs="Calibri"/>
          <w:szCs w:val="24"/>
          <w:lang w:eastAsia="pl-PL"/>
        </w:rPr>
        <w:t xml:space="preserve">- </w:t>
      </w:r>
      <w:r w:rsidR="00580461" w:rsidRPr="00981032">
        <w:rPr>
          <w:u w:val="single"/>
        </w:rPr>
        <w:t xml:space="preserve">według </w:t>
      </w:r>
      <w:r w:rsidR="008C71FB" w:rsidRPr="00981032">
        <w:rPr>
          <w:u w:val="single"/>
        </w:rPr>
        <w:t>Z</w:t>
      </w:r>
      <w:r w:rsidR="00580461" w:rsidRPr="00981032">
        <w:rPr>
          <w:u w:val="single"/>
        </w:rPr>
        <w:t>ałącznika nr 4 do SIWZ</w:t>
      </w:r>
      <w:r w:rsidR="00580461" w:rsidRPr="000F677A">
        <w:t>;</w:t>
      </w:r>
    </w:p>
    <w:p w14:paraId="4B9B521F" w14:textId="755ECA9E" w:rsidR="00973138" w:rsidRPr="00F10610" w:rsidRDefault="00AD0561" w:rsidP="001D7BB0">
      <w:pPr>
        <w:pStyle w:val="Akapitzlist"/>
        <w:numPr>
          <w:ilvl w:val="0"/>
          <w:numId w:val="49"/>
        </w:numPr>
        <w:spacing w:after="60" w:line="240" w:lineRule="auto"/>
        <w:contextualSpacing w:val="0"/>
        <w:jc w:val="both"/>
        <w:rPr>
          <w:rFonts w:asciiTheme="minorHAnsi" w:eastAsia="Arial Unicode MS" w:hAnsiTheme="minorHAnsi" w:cstheme="minorHAnsi"/>
          <w:szCs w:val="24"/>
          <w:lang w:eastAsia="pl-PL"/>
        </w:rPr>
      </w:pPr>
      <w:r w:rsidRPr="00AD0561">
        <w:rPr>
          <w:rFonts w:asciiTheme="minorHAnsi" w:hAnsiTheme="minorHAnsi" w:cstheme="minorHAnsi"/>
          <w:szCs w:val="24"/>
          <w:lang w:eastAsia="pl-PL"/>
        </w:rPr>
        <w:t xml:space="preserve">Wykonawca, którego </w:t>
      </w:r>
      <w:r w:rsidRPr="00AD0561">
        <w:rPr>
          <w:rFonts w:asciiTheme="minorHAnsi" w:eastAsia="Arial Unicode MS" w:hAnsiTheme="minorHAnsi" w:cstheme="minorHAnsi"/>
          <w:szCs w:val="24"/>
          <w:lang w:eastAsia="pl-PL"/>
        </w:rPr>
        <w:t xml:space="preserve">oferta została najwyżej oceniona, w celu potwierdzenia spełniania warunków udziału w postępowaniu, </w:t>
      </w:r>
      <w:r w:rsidRPr="00AD0561">
        <w:rPr>
          <w:rFonts w:asciiTheme="minorHAnsi" w:eastAsia="Arial Unicode MS" w:hAnsiTheme="minorHAnsi" w:cstheme="minorHAnsi"/>
          <w:szCs w:val="24"/>
          <w:u w:val="single"/>
          <w:lang w:eastAsia="pl-PL"/>
        </w:rPr>
        <w:t>na wezwanie Zamawiającego</w:t>
      </w:r>
      <w:r w:rsidRPr="00AD0561">
        <w:rPr>
          <w:rFonts w:asciiTheme="minorHAnsi" w:eastAsia="Arial Unicode MS" w:hAnsiTheme="minorHAnsi" w:cstheme="minorHAnsi"/>
          <w:szCs w:val="24"/>
          <w:lang w:eastAsia="pl-PL"/>
        </w:rPr>
        <w:t>, składa w terminie 10 dni, aktualne na dzień złożenia oświadczenia lub dokumenty</w:t>
      </w:r>
      <w:r w:rsidR="00E1780A">
        <w:rPr>
          <w:rFonts w:asciiTheme="minorHAnsi" w:eastAsia="Arial Unicode MS" w:hAnsiTheme="minorHAnsi" w:cstheme="minorHAnsi"/>
          <w:szCs w:val="24"/>
          <w:lang w:eastAsia="pl-PL"/>
        </w:rPr>
        <w:t xml:space="preserve"> (w formie elektronicznej)</w:t>
      </w:r>
      <w:r w:rsidRPr="00AD0561">
        <w:rPr>
          <w:rFonts w:asciiTheme="minorHAnsi" w:eastAsia="Arial Unicode MS" w:hAnsiTheme="minorHAnsi" w:cstheme="minorHAnsi"/>
          <w:szCs w:val="24"/>
          <w:lang w:eastAsia="pl-PL"/>
        </w:rPr>
        <w:t xml:space="preserve">: </w:t>
      </w:r>
    </w:p>
    <w:p w14:paraId="20AA450F" w14:textId="77777777" w:rsidR="0069138B" w:rsidRDefault="0069138B" w:rsidP="001D7BB0">
      <w:pPr>
        <w:numPr>
          <w:ilvl w:val="0"/>
          <w:numId w:val="60"/>
        </w:numPr>
        <w:tabs>
          <w:tab w:val="left" w:pos="851"/>
        </w:tabs>
        <w:suppressAutoHyphens/>
        <w:spacing w:after="60" w:line="240" w:lineRule="auto"/>
        <w:jc w:val="both"/>
      </w:pPr>
      <w:r w:rsidRPr="00EA4CB6">
        <w:rPr>
          <w:u w:val="single"/>
        </w:rPr>
        <w:t>wykaz osób</w:t>
      </w:r>
      <w:r w:rsidRPr="000F677A">
        <w:t xml:space="preserve">, skierowanych do realizacji zamówienia wraz z informacjami na temat ich kwalifikacji zawodowych, uprawnień, doświadczenia i wykształcenia, a także zakresu wykonywanych przez te osoby czynności oraz informację o podstawie do dysponowania tymi osobami (wzór oświadczenia stanowi </w:t>
      </w:r>
      <w:r w:rsidRPr="00981032">
        <w:rPr>
          <w:bCs/>
          <w:u w:val="single"/>
        </w:rPr>
        <w:t xml:space="preserve">Załącznik nr </w:t>
      </w:r>
      <w:r w:rsidR="00B47DF8">
        <w:rPr>
          <w:bCs/>
          <w:u w:val="single"/>
        </w:rPr>
        <w:t>7</w:t>
      </w:r>
      <w:r w:rsidRPr="00981032">
        <w:rPr>
          <w:bCs/>
          <w:u w:val="single"/>
        </w:rPr>
        <w:t xml:space="preserve"> do SIWZ</w:t>
      </w:r>
      <w:r>
        <w:t>);</w:t>
      </w:r>
    </w:p>
    <w:p w14:paraId="3F28031A" w14:textId="77777777" w:rsidR="00EA4CB6" w:rsidRDefault="00B47DF8" w:rsidP="001D7BB0">
      <w:pPr>
        <w:numPr>
          <w:ilvl w:val="0"/>
          <w:numId w:val="60"/>
        </w:numPr>
        <w:tabs>
          <w:tab w:val="left" w:pos="851"/>
        </w:tabs>
        <w:suppressAutoHyphens/>
        <w:spacing w:after="60" w:line="240" w:lineRule="auto"/>
        <w:jc w:val="both"/>
      </w:pPr>
      <w:r>
        <w:rPr>
          <w:u w:val="single"/>
        </w:rPr>
        <w:t>w</w:t>
      </w:r>
      <w:r w:rsidR="0088093B" w:rsidRPr="00EA4CB6">
        <w:rPr>
          <w:u w:val="single"/>
        </w:rPr>
        <w:t>ykaz dostaw</w:t>
      </w:r>
      <w:r w:rsidR="0088093B" w:rsidRPr="000F677A">
        <w:t xml:space="preserve">, z podaniem przedmiotu, dat wykonania i podmiotów, na rzecz których dostawy zostały wykonane, oraz załączeniem dowodów </w:t>
      </w:r>
      <w:r w:rsidR="0088093B">
        <w:t>potwierdzających, że wskazane w </w:t>
      </w:r>
      <w:r w:rsidR="0088093B" w:rsidRPr="000F677A">
        <w:t>wykazie ww. dostawy zostały wykonane należycie.</w:t>
      </w:r>
      <w:r w:rsidR="0088093B" w:rsidRPr="00EA4CB6">
        <w:rPr>
          <w:b/>
          <w:bCs/>
        </w:rPr>
        <w:t xml:space="preserve"> </w:t>
      </w:r>
      <w:r w:rsidR="0088093B" w:rsidRPr="000F677A">
        <w:t xml:space="preserve">W przypadku składania oferty wspólnej Wykonawcy składają zgodnie z wyborem jeden wspólny wykaz lub oddzielne wykazy. Warunek zostanie uznany za spełniony, jeśli Wykonawcy składający ofertę wspólną będą spełniać go łącznie. Wykaz należy przygotować zgodnie ze wzorem określonym </w:t>
      </w:r>
      <w:r w:rsidR="0088093B" w:rsidRPr="00981032">
        <w:t xml:space="preserve">w </w:t>
      </w:r>
      <w:r w:rsidR="0088093B" w:rsidRPr="00981032">
        <w:rPr>
          <w:u w:val="single"/>
        </w:rPr>
        <w:t xml:space="preserve">Załączniku nr </w:t>
      </w:r>
      <w:r>
        <w:rPr>
          <w:u w:val="single"/>
        </w:rPr>
        <w:t>8</w:t>
      </w:r>
      <w:r w:rsidR="0088093B" w:rsidRPr="00981032">
        <w:rPr>
          <w:u w:val="single"/>
        </w:rPr>
        <w:t xml:space="preserve"> do SIWZ</w:t>
      </w:r>
      <w:r w:rsidR="0088093B" w:rsidRPr="000F677A">
        <w:t>;</w:t>
      </w:r>
    </w:p>
    <w:p w14:paraId="7D0BCE30" w14:textId="77777777" w:rsidR="0088093B" w:rsidRPr="00E819A6" w:rsidRDefault="00A84501" w:rsidP="001D7BB0">
      <w:pPr>
        <w:numPr>
          <w:ilvl w:val="0"/>
          <w:numId w:val="60"/>
        </w:numPr>
        <w:tabs>
          <w:tab w:val="left" w:pos="851"/>
        </w:tabs>
        <w:suppressAutoHyphens/>
        <w:spacing w:after="60" w:line="240" w:lineRule="auto"/>
        <w:ind w:left="720"/>
        <w:jc w:val="both"/>
      </w:pPr>
      <w:r w:rsidRPr="00E819A6">
        <w:rPr>
          <w:rFonts w:eastAsiaTheme="minorHAnsi" w:cs="Calibri"/>
          <w:color w:val="00000A"/>
          <w:u w:val="single"/>
        </w:rPr>
        <w:t>informacj</w:t>
      </w:r>
      <w:r w:rsidR="00580461" w:rsidRPr="00E819A6">
        <w:rPr>
          <w:rFonts w:eastAsiaTheme="minorHAnsi" w:cs="Calibri"/>
          <w:color w:val="00000A"/>
          <w:u w:val="single"/>
        </w:rPr>
        <w:t>a</w:t>
      </w:r>
      <w:r w:rsidR="0088093B" w:rsidRPr="00E819A6">
        <w:rPr>
          <w:rFonts w:eastAsiaTheme="minorHAnsi" w:cs="Calibri"/>
          <w:color w:val="00000A"/>
          <w:u w:val="single"/>
        </w:rPr>
        <w:t xml:space="preserve"> z banku </w:t>
      </w:r>
      <w:r w:rsidR="0088093B" w:rsidRPr="00D96492">
        <w:rPr>
          <w:u w:val="single"/>
        </w:rPr>
        <w:t>lub</w:t>
      </w:r>
      <w:r w:rsidR="0088093B" w:rsidRPr="00E819A6">
        <w:rPr>
          <w:rFonts w:eastAsiaTheme="minorHAnsi" w:cs="Calibri"/>
          <w:color w:val="00000A"/>
          <w:u w:val="single"/>
        </w:rPr>
        <w:t xml:space="preserve"> spółdzielczej kasy oszczędnościowo-kredytowej</w:t>
      </w:r>
      <w:r w:rsidR="00580461" w:rsidRPr="00E819A6">
        <w:rPr>
          <w:rFonts w:eastAsiaTheme="minorHAnsi" w:cs="Calibri"/>
          <w:color w:val="00000A"/>
        </w:rPr>
        <w:t xml:space="preserve"> potwierdzająca</w:t>
      </w:r>
      <w:r w:rsidR="0088093B" w:rsidRPr="00E819A6">
        <w:rPr>
          <w:rFonts w:eastAsiaTheme="minorHAnsi" w:cs="Calibri"/>
          <w:color w:val="00000A"/>
        </w:rPr>
        <w:t xml:space="preserve"> wysokość posiadanych środków finansowych lub zdolność kredytową Wykonawcy, w okresie nie wcześniejszym niż 1 miesiąc przed u</w:t>
      </w:r>
      <w:r w:rsidR="00981032" w:rsidRPr="00E819A6">
        <w:rPr>
          <w:rFonts w:eastAsiaTheme="minorHAnsi" w:cs="Calibri"/>
          <w:color w:val="00000A"/>
        </w:rPr>
        <w:t>pływem terminu składania ofert;</w:t>
      </w:r>
    </w:p>
    <w:p w14:paraId="48F20E29" w14:textId="77777777" w:rsidR="00332DB6" w:rsidRPr="00981032" w:rsidRDefault="00332DB6" w:rsidP="0029412A">
      <w:pPr>
        <w:pStyle w:val="Akapitzlist"/>
        <w:suppressAutoHyphens/>
        <w:spacing w:after="60" w:line="240" w:lineRule="auto"/>
        <w:jc w:val="both"/>
      </w:pPr>
      <w:r w:rsidRPr="00E819A6">
        <w:rPr>
          <w:rFonts w:eastAsiaTheme="minorHAnsi" w:cs="Calibri"/>
          <w:color w:val="00000A"/>
        </w:rPr>
        <w:t xml:space="preserve">Jeżeli z uzasadnionej przyczyny Wykonawca nie może złożyć wymaganego przez Zamawiającego dokumentu, Zamawiający dopuszcza złożenie przez Wykonawcę innych dokumentów, o których mowa w art. 26 ust. 2c </w:t>
      </w:r>
      <w:proofErr w:type="spellStart"/>
      <w:r w:rsidRPr="00E819A6">
        <w:rPr>
          <w:rFonts w:eastAsiaTheme="minorHAnsi" w:cs="Calibri"/>
          <w:color w:val="00000A"/>
        </w:rPr>
        <w:t>Pzp</w:t>
      </w:r>
      <w:proofErr w:type="spellEnd"/>
      <w:r w:rsidR="0029412A" w:rsidRPr="00E819A6">
        <w:rPr>
          <w:rFonts w:eastAsiaTheme="minorHAnsi" w:cs="Calibri"/>
          <w:color w:val="00000A"/>
        </w:rPr>
        <w:t>.</w:t>
      </w:r>
    </w:p>
    <w:p w14:paraId="09160527" w14:textId="3ABAE3D0" w:rsidR="00332DB6" w:rsidRDefault="00332DB6" w:rsidP="001D7BB0">
      <w:pPr>
        <w:numPr>
          <w:ilvl w:val="3"/>
          <w:numId w:val="9"/>
        </w:numPr>
        <w:tabs>
          <w:tab w:val="clear" w:pos="0"/>
        </w:tabs>
        <w:spacing w:after="60" w:line="240" w:lineRule="auto"/>
        <w:ind w:left="357" w:hanging="357"/>
        <w:jc w:val="both"/>
      </w:pPr>
      <w:r>
        <w:t>Wykonawca, którego oferta została najwyżej oceniona, w celu potwierdzenia spełnienia przez oferowane dostawy i usługi wymagań określonych przez Zamawiającego, na wezwanie Zmawiaj</w:t>
      </w:r>
      <w:r w:rsidR="0029412A">
        <w:t>ącego, składa w terminie 10 dni</w:t>
      </w:r>
      <w:r w:rsidR="00AA72B8">
        <w:t xml:space="preserve"> (w formie elektronicznej)</w:t>
      </w:r>
      <w:r>
        <w:t>:</w:t>
      </w:r>
    </w:p>
    <w:p w14:paraId="2CD05CDF" w14:textId="1031BFE0" w:rsidR="0029412A" w:rsidRPr="00E819A6" w:rsidRDefault="0029412A" w:rsidP="001D7BB0">
      <w:pPr>
        <w:numPr>
          <w:ilvl w:val="0"/>
          <w:numId w:val="61"/>
        </w:numPr>
        <w:tabs>
          <w:tab w:val="left" w:pos="851"/>
        </w:tabs>
        <w:suppressAutoHyphens/>
        <w:spacing w:after="120" w:line="240" w:lineRule="auto"/>
        <w:ind w:left="714" w:hanging="357"/>
        <w:jc w:val="both"/>
      </w:pPr>
      <w:r w:rsidRPr="00E819A6">
        <w:rPr>
          <w:u w:val="single"/>
        </w:rPr>
        <w:t>specyfikacja asortymentowa</w:t>
      </w:r>
      <w:r w:rsidRPr="00E819A6">
        <w:t xml:space="preserve"> dotycząca przedmiotu zamówienia, z której ma wynikać potwierdzenie wszystkich paramentów technicznych wyspecyfikowanych przez Zamawiającego oraz wymaganych oświadczeń i certyfikatów – </w:t>
      </w:r>
      <w:r w:rsidR="00017383">
        <w:rPr>
          <w:u w:val="single"/>
        </w:rPr>
        <w:t>według załącznika nr 12</w:t>
      </w:r>
      <w:r w:rsidRPr="00E819A6">
        <w:rPr>
          <w:u w:val="single"/>
        </w:rPr>
        <w:t xml:space="preserve"> do SIWZ</w:t>
      </w:r>
      <w:r w:rsidRPr="00E819A6">
        <w:t>.</w:t>
      </w:r>
    </w:p>
    <w:p w14:paraId="7CC15918" w14:textId="77777777" w:rsidR="00C063E9" w:rsidRPr="00C063E9" w:rsidRDefault="00C063E9" w:rsidP="00BA5442">
      <w:pPr>
        <w:pStyle w:val="Akapitzlist"/>
        <w:spacing w:after="60" w:line="240" w:lineRule="auto"/>
        <w:ind w:left="709"/>
        <w:contextualSpacing w:val="0"/>
        <w:jc w:val="both"/>
        <w:rPr>
          <w:highlight w:val="yellow"/>
        </w:rPr>
      </w:pPr>
      <w:r w:rsidRPr="00D96492">
        <w:t xml:space="preserve">Autentyczność dokumentów potwierdzających spełnienie przez oferowane dostawy/usługi wymagań określonych przez zamawiającego, </w:t>
      </w:r>
      <w:r w:rsidRPr="00C063E9">
        <w:t xml:space="preserve">o których mowa w par. 13 ust. 1 pkt 1  Rozporządzenia Ministra Rozwoju z dnia 26 lipca 2016r. w sprawie rodzajów dokumentów, jakich może żądać Zamawiający od Wykonawcy  postepowaniu o udzielenie zamówienia, musi być potwierdzona przez Wykonawcę na żądanie Zamawiającego. </w:t>
      </w:r>
    </w:p>
    <w:p w14:paraId="2083E36F" w14:textId="77777777" w:rsidR="009F49B8" w:rsidRDefault="00D204EA" w:rsidP="001D7BB0">
      <w:pPr>
        <w:numPr>
          <w:ilvl w:val="3"/>
          <w:numId w:val="9"/>
        </w:numPr>
        <w:tabs>
          <w:tab w:val="clear" w:pos="0"/>
        </w:tabs>
        <w:spacing w:after="60" w:line="240" w:lineRule="auto"/>
        <w:ind w:left="357" w:hanging="357"/>
        <w:jc w:val="both"/>
      </w:pPr>
      <w:r w:rsidRPr="000F677A">
        <w:t xml:space="preserve">Jeżeli Wykonawca ma siedzibę lub miejsce zamieszkania poza terytorium Rzeczypospolitej Polskiej, zamiast dokumentów, o których mowa </w:t>
      </w:r>
      <w:r w:rsidR="00736C5C">
        <w:t>w rozdziale VII</w:t>
      </w:r>
      <w:r w:rsidRPr="000F677A">
        <w:t xml:space="preserve"> ust. </w:t>
      </w:r>
      <w:r w:rsidR="00736C5C">
        <w:t>3</w:t>
      </w:r>
      <w:r w:rsidRPr="000F677A">
        <w:t>:</w:t>
      </w:r>
    </w:p>
    <w:p w14:paraId="7EB8DA95" w14:textId="77777777" w:rsidR="00980F84" w:rsidRDefault="00D204EA" w:rsidP="001D7BB0">
      <w:pPr>
        <w:pStyle w:val="Akapitzlist"/>
        <w:numPr>
          <w:ilvl w:val="0"/>
          <w:numId w:val="50"/>
        </w:numPr>
        <w:spacing w:after="60" w:line="240" w:lineRule="auto"/>
        <w:ind w:left="714" w:hanging="357"/>
        <w:contextualSpacing w:val="0"/>
        <w:jc w:val="both"/>
      </w:pPr>
      <w:r w:rsidRPr="0018162F">
        <w:t xml:space="preserve">ust. </w:t>
      </w:r>
      <w:r w:rsidR="00736C5C">
        <w:t>3</w:t>
      </w:r>
      <w:r w:rsidRPr="0018162F">
        <w:t xml:space="preserve"> pkt 1</w:t>
      </w:r>
      <w:r w:rsidR="00654E2F">
        <w:t>)</w:t>
      </w:r>
      <w:r w:rsidR="00736C5C">
        <w:t xml:space="preserve"> - </w:t>
      </w:r>
      <w:r w:rsidRPr="0018162F">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w:t>
      </w:r>
      <w:r w:rsidR="00736C5C">
        <w:t>kument, w zakresie określonym w </w:t>
      </w:r>
      <w:r w:rsidRPr="0018162F">
        <w:t xml:space="preserve">art. 24 ust. 1 pkt 13, 14 i 21 ustawy </w:t>
      </w:r>
      <w:proofErr w:type="spellStart"/>
      <w:r w:rsidRPr="0018162F">
        <w:t>Pzp</w:t>
      </w:r>
      <w:proofErr w:type="spellEnd"/>
      <w:r w:rsidR="00736C5C">
        <w:t xml:space="preserve"> - wystawiony</w:t>
      </w:r>
      <w:r w:rsidRPr="0018162F">
        <w:t xml:space="preserve"> nie wcześniej niż 6 miesięcy przed upływem terminu składania ofert;</w:t>
      </w:r>
    </w:p>
    <w:p w14:paraId="14A68E5A" w14:textId="77777777" w:rsidR="00D204EA" w:rsidRPr="000F677A" w:rsidRDefault="00D204EA" w:rsidP="001D7BB0">
      <w:pPr>
        <w:pStyle w:val="Akapitzlist"/>
        <w:numPr>
          <w:ilvl w:val="0"/>
          <w:numId w:val="50"/>
        </w:numPr>
        <w:spacing w:after="60" w:line="240" w:lineRule="auto"/>
        <w:ind w:left="714" w:hanging="357"/>
        <w:contextualSpacing w:val="0"/>
        <w:jc w:val="both"/>
      </w:pPr>
      <w:r w:rsidRPr="000F677A">
        <w:lastRenderedPageBreak/>
        <w:t xml:space="preserve">ust. </w:t>
      </w:r>
      <w:r w:rsidR="00736C5C">
        <w:t>3</w:t>
      </w:r>
      <w:r w:rsidRPr="000F677A">
        <w:t xml:space="preserve"> pkt 2</w:t>
      </w:r>
      <w:r w:rsidR="00654E2F">
        <w:t>)</w:t>
      </w:r>
      <w:r w:rsidRPr="000F677A">
        <w:t>–4</w:t>
      </w:r>
      <w:r w:rsidR="00654E2F">
        <w:t>)</w:t>
      </w:r>
      <w:r w:rsidRPr="000F677A">
        <w:t xml:space="preserve"> – składa dokument lub dokumenty wystawi</w:t>
      </w:r>
      <w:r w:rsidR="00EB614A">
        <w:t xml:space="preserve">one w kraju, w którym Wykonawca </w:t>
      </w:r>
      <w:r w:rsidRPr="000F677A">
        <w:t xml:space="preserve">ma siedzibę lub miejsce zamieszkania, potwierdzające odpowiednio, że: </w:t>
      </w:r>
    </w:p>
    <w:p w14:paraId="54AFCEDD" w14:textId="77777777" w:rsidR="00D204EA" w:rsidRPr="000F677A" w:rsidRDefault="00D204EA" w:rsidP="001D7BB0">
      <w:pPr>
        <w:numPr>
          <w:ilvl w:val="0"/>
          <w:numId w:val="8"/>
        </w:numPr>
        <w:tabs>
          <w:tab w:val="clear" w:pos="1134"/>
        </w:tabs>
        <w:spacing w:after="60" w:line="240" w:lineRule="auto"/>
        <w:ind w:left="1135" w:hanging="284"/>
        <w:jc w:val="both"/>
      </w:pPr>
      <w:r w:rsidRPr="000F677A">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736C5C">
        <w:t xml:space="preserve"> - wystawiony</w:t>
      </w:r>
      <w:r w:rsidRPr="000F677A">
        <w:t xml:space="preserve"> nie wcześniej niż 3 miesiące przed upływem terminu składania ofert;</w:t>
      </w:r>
    </w:p>
    <w:p w14:paraId="779FC8A7" w14:textId="77777777" w:rsidR="00D204EA" w:rsidRPr="000F677A" w:rsidRDefault="00D204EA" w:rsidP="001D7BB0">
      <w:pPr>
        <w:numPr>
          <w:ilvl w:val="0"/>
          <w:numId w:val="8"/>
        </w:numPr>
        <w:spacing w:after="60" w:line="240" w:lineRule="auto"/>
        <w:ind w:hanging="284"/>
        <w:jc w:val="both"/>
      </w:pPr>
      <w:r w:rsidRPr="000F677A">
        <w:t>nie otwarto jego likwidacji ani nie ogłoszono upadłości</w:t>
      </w:r>
      <w:r w:rsidR="0008792A">
        <w:t xml:space="preserve"> - wystawiony nie wcześniej niż 6 </w:t>
      </w:r>
      <w:r w:rsidRPr="000F677A">
        <w:t>miesięcy przed upływem terminu składania ofert</w:t>
      </w:r>
      <w:r>
        <w:t>.</w:t>
      </w:r>
    </w:p>
    <w:p w14:paraId="47E19CBD" w14:textId="77777777" w:rsidR="00D204EA" w:rsidRPr="000F677A" w:rsidRDefault="00D204EA" w:rsidP="001D7BB0">
      <w:pPr>
        <w:numPr>
          <w:ilvl w:val="3"/>
          <w:numId w:val="9"/>
        </w:numPr>
        <w:spacing w:after="60" w:line="240" w:lineRule="auto"/>
        <w:ind w:left="425" w:hanging="425"/>
        <w:jc w:val="both"/>
      </w:pPr>
      <w:r w:rsidRPr="000F677A">
        <w:t xml:space="preserve">Jeżeli w kraju, w którym Wykonawca ma siedzibę lub miejsce zamieszkania lub miejsce zamieszkania ma osoba, której dokument dotyczy, nie wydaje się dokumentów, o których mowa w ust. </w:t>
      </w:r>
      <w:r w:rsidR="00654E2F">
        <w:t>3</w:t>
      </w:r>
      <w:r w:rsidRPr="000F677A">
        <w:t xml:space="preserve">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muszą zostać wystawione z zachowaniem terminów wskazanych dla dokumentów wymienionych w ust. </w:t>
      </w:r>
      <w:r w:rsidR="00654E2F">
        <w:t>3</w:t>
      </w:r>
      <w:r w:rsidRPr="000F677A">
        <w:t xml:space="preserve"> niniejszego rozdziału.</w:t>
      </w:r>
    </w:p>
    <w:p w14:paraId="3546D20E" w14:textId="77777777" w:rsidR="00D204EA" w:rsidRPr="0018162F" w:rsidRDefault="00D204EA" w:rsidP="001D7BB0">
      <w:pPr>
        <w:numPr>
          <w:ilvl w:val="3"/>
          <w:numId w:val="9"/>
        </w:numPr>
        <w:spacing w:after="60" w:line="240" w:lineRule="auto"/>
        <w:ind w:left="425" w:hanging="425"/>
        <w:jc w:val="both"/>
      </w:pPr>
      <w:r w:rsidRPr="0018162F">
        <w:t>Wykonawca mający siedzibę na terytorium Rzeczypospolitej Polskiej, w odniesieniu do osoby mającej miejsce zamieszkania poza terytorium Rzeczypospolitej Polskiej, której dot</w:t>
      </w:r>
      <w:r w:rsidR="00654E2F">
        <w:t>yczy dokument wskazany w ust.</w:t>
      </w:r>
      <w:r w:rsidRPr="0018162F">
        <w:t xml:space="preserve"> </w:t>
      </w:r>
      <w:r w:rsidR="00654E2F">
        <w:t>3</w:t>
      </w:r>
      <w:r w:rsidRPr="0018162F">
        <w:t xml:space="preserve"> </w:t>
      </w:r>
      <w:r w:rsidR="00654E2F">
        <w:t>pkt</w:t>
      </w:r>
      <w:r w:rsidRPr="0018162F">
        <w:t xml:space="preserve"> </w:t>
      </w:r>
      <w:r w:rsidR="00DE0ADA">
        <w:t xml:space="preserve">1) </w:t>
      </w:r>
      <w:r w:rsidRPr="0018162F">
        <w:t xml:space="preserve">niniejszego rozdziału, składa dokument, o którym mowa w </w:t>
      </w:r>
      <w:r w:rsidRPr="00834EBB">
        <w:t>ust</w:t>
      </w:r>
      <w:r w:rsidR="00DE0ADA" w:rsidRPr="00834EBB">
        <w:t>.</w:t>
      </w:r>
      <w:r w:rsidRPr="00834EBB">
        <w:t xml:space="preserve"> </w:t>
      </w:r>
      <w:r w:rsidR="00DE0ADA" w:rsidRPr="00834EBB">
        <w:t>5</w:t>
      </w:r>
      <w:r w:rsidR="0012207D">
        <w:t> </w:t>
      </w:r>
      <w:r w:rsidRPr="0018162F">
        <w:t xml:space="preserve">niniejszego rozdziału, </w:t>
      </w:r>
      <w:r w:rsidR="00DE0ADA">
        <w:t xml:space="preserve">w odniesieniu do ust. 3 pkt 1), </w:t>
      </w:r>
      <w:r w:rsidRPr="0018162F">
        <w:t xml:space="preserve">w zakresie określonym w art. 24 ust. 1 pkt 13 i 14 ustawy </w:t>
      </w:r>
      <w:proofErr w:type="spellStart"/>
      <w:r w:rsidRPr="0018162F">
        <w:t>Pzp</w:t>
      </w:r>
      <w:proofErr w:type="spellEnd"/>
      <w:r w:rsidRPr="0018162F">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w:t>
      </w:r>
      <w:r w:rsidR="00DE0ADA">
        <w:t>amieszkania tej osoby. Dokument winien być wystawiony</w:t>
      </w:r>
      <w:r w:rsidR="00650084">
        <w:t xml:space="preserve"> nie wcześniej niż 6 </w:t>
      </w:r>
      <w:r w:rsidRPr="0018162F">
        <w:t xml:space="preserve">miesięcy przed upływem </w:t>
      </w:r>
      <w:r w:rsidR="00DE0ADA">
        <w:t xml:space="preserve">terminu </w:t>
      </w:r>
      <w:r w:rsidRPr="0018162F">
        <w:t>składania ofert.</w:t>
      </w:r>
    </w:p>
    <w:p w14:paraId="78F5434A" w14:textId="77777777" w:rsidR="00C37409" w:rsidRPr="00C37409" w:rsidRDefault="00C37409" w:rsidP="001D7BB0">
      <w:pPr>
        <w:pStyle w:val="Akapitzlist"/>
        <w:numPr>
          <w:ilvl w:val="3"/>
          <w:numId w:val="9"/>
        </w:numPr>
        <w:spacing w:after="60" w:line="240" w:lineRule="auto"/>
        <w:ind w:left="425" w:hanging="425"/>
        <w:contextualSpacing w:val="0"/>
        <w:jc w:val="both"/>
      </w:pPr>
      <w:r w:rsidRPr="00C37409">
        <w:t xml:space="preserve">Wykonawcy mogą wspólnie ubiegać się o udzielenie zamówienia. Wykonawcy wspólnie ubiegający się o udzielenie zamówienia zobowiązani są do złożenia wraz z ofertą </w:t>
      </w:r>
      <w:r w:rsidRPr="00867134">
        <w:t>pełnomocnictwa</w:t>
      </w:r>
      <w:r w:rsidRPr="00C37409">
        <w:t xml:space="preserve"> do reprezentowania ich w postępowaniu albo reprezentowania ich w postępowaniu i zawarcia umowy w sprawie zamówienia publicznego. </w:t>
      </w:r>
      <w:r w:rsidR="00C21D8C">
        <w:t xml:space="preserve">Dokument ustanawiający pełnomocnika musi być złożony w </w:t>
      </w:r>
      <w:r w:rsidR="006C6EB7">
        <w:t xml:space="preserve">formie </w:t>
      </w:r>
      <w:r w:rsidR="00C21D8C">
        <w:t>orygina</w:t>
      </w:r>
      <w:r w:rsidR="006C6EB7">
        <w:t>łu</w:t>
      </w:r>
      <w:r w:rsidR="00C21D8C">
        <w:t xml:space="preserve"> lub notarialnie uwierzytelnionego podpisu, opatrzonego bezpiecznym podpisem elektronicznym weryfikowanym przy pomocy ważnego kwalifikowanego certyfikatu. </w:t>
      </w:r>
      <w:r w:rsidRPr="00C37409">
        <w:t>Wszelka korespondencja prowadzona będzie wyłącznie z Pełnomocnikiem</w:t>
      </w:r>
      <w:r w:rsidR="00282262">
        <w:t>.</w:t>
      </w:r>
    </w:p>
    <w:p w14:paraId="742376C6" w14:textId="77777777" w:rsidR="00D204EA" w:rsidRPr="000F677A" w:rsidRDefault="00D204EA" w:rsidP="001D7BB0">
      <w:pPr>
        <w:pStyle w:val="Akapitzlist"/>
        <w:numPr>
          <w:ilvl w:val="3"/>
          <w:numId w:val="9"/>
        </w:numPr>
        <w:spacing w:after="60" w:line="240" w:lineRule="auto"/>
        <w:ind w:left="425" w:hanging="425"/>
        <w:contextualSpacing w:val="0"/>
        <w:jc w:val="both"/>
      </w:pPr>
      <w:r w:rsidRPr="00636DCC">
        <w:t>Do oferty należy dołączyć dokumenty wskazujące, że osoba podpisująca ofertę i inne dokumenty lub oświadczenia, jest do tej czynności umocowana,</w:t>
      </w:r>
      <w:r w:rsidRPr="000F677A">
        <w:t xml:space="preserve"> chyba że umocowanie wynika z dokumentów dostępnych dla Zamawiającego w myśl art. 26 ust. 6 ustawy </w:t>
      </w:r>
      <w:proofErr w:type="spellStart"/>
      <w:r w:rsidRPr="000F677A">
        <w:t>Pzp</w:t>
      </w:r>
      <w:proofErr w:type="spellEnd"/>
      <w:r w:rsidRPr="000F677A">
        <w:t>.</w:t>
      </w:r>
      <w:r w:rsidR="00C21D8C">
        <w:t xml:space="preserve"> Stosowne pełnomocnictwo należy dołączyć w formie oryginału lub n</w:t>
      </w:r>
      <w:r w:rsidR="006C6EB7">
        <w:t>o</w:t>
      </w:r>
      <w:r w:rsidR="00C21D8C">
        <w:t>tarialnie uwierzytelnionego podpisu, opatrzonego bezpiecznym podpisem elektronicznym weryfikowanym przy pomocy ważnego kwalifikowanego certyfikatu.</w:t>
      </w:r>
    </w:p>
    <w:p w14:paraId="0F9084BE" w14:textId="17A2B164" w:rsidR="00D204EA" w:rsidRPr="00C063E9" w:rsidRDefault="00EF3E28" w:rsidP="001D7BB0">
      <w:pPr>
        <w:pStyle w:val="Akapitzlist"/>
        <w:numPr>
          <w:ilvl w:val="3"/>
          <w:numId w:val="9"/>
        </w:numPr>
        <w:spacing w:after="60" w:line="240" w:lineRule="auto"/>
        <w:ind w:left="425" w:hanging="425"/>
        <w:contextualSpacing w:val="0"/>
        <w:jc w:val="both"/>
      </w:pPr>
      <w:r>
        <w:t>Dokumenty lub oświadczenia, o którym mowa w Rozporządzeniu Ministra Rozwoju z dnia 26 lipca 2016r. w sprawie rodzajów dokumentów, jakich może ż</w:t>
      </w:r>
      <w:r w:rsidR="00FB6E0C">
        <w:t>ą</w:t>
      </w:r>
      <w:r>
        <w:t>dać Zamawiaj</w:t>
      </w:r>
      <w:r w:rsidR="00FB6E0C">
        <w:t>ą</w:t>
      </w:r>
      <w:r>
        <w:t>cy od wykonawcy w</w:t>
      </w:r>
      <w:r w:rsidR="00650084">
        <w:t> </w:t>
      </w:r>
      <w:r>
        <w:t xml:space="preserve">postępowaniu o udzielenie zamówienia publicznego (Dz.U. </w:t>
      </w:r>
      <w:r w:rsidR="00CA6D07">
        <w:t xml:space="preserve">2016, </w:t>
      </w:r>
      <w:r w:rsidR="00650084">
        <w:t>poz. 1126) w związku z </w:t>
      </w:r>
      <w:r>
        <w:t>Rozporządzeniem Ministra Przedsiębiorczości i Technologii z 16 października 2018r. zmieniającym rozporządzenie (Dz.</w:t>
      </w:r>
      <w:r w:rsidR="00EA4CB6">
        <w:t>U</w:t>
      </w:r>
      <w:r>
        <w:t>. 2018</w:t>
      </w:r>
      <w:r w:rsidR="00786D47">
        <w:t>,</w:t>
      </w:r>
      <w:r>
        <w:t xml:space="preserve"> poz. 1993), składane są w oryginale w postaci dokumentu elektronicznego lub </w:t>
      </w:r>
      <w:r w:rsidR="00EB0B13">
        <w:t xml:space="preserve">w </w:t>
      </w:r>
      <w:r>
        <w:t xml:space="preserve">elektronicznej kopii dokumentu lub oświadczenia poświadczonej  za </w:t>
      </w:r>
      <w:r>
        <w:lastRenderedPageBreak/>
        <w:t xml:space="preserve">zgodność z oryginałem. </w:t>
      </w:r>
      <w:r w:rsidR="00D204EA" w:rsidRPr="000F677A">
        <w:t xml:space="preserve">Poświadczenia za zgodność z oryginałem dokonuje odpowiednio Wykonawca, podmiot, na którego zdolnościach lub sytuacji polega Wykonawca, Wykonawcy wspólnie ubiegający się o udzielenie zamówienia publicznego </w:t>
      </w:r>
      <w:r>
        <w:t xml:space="preserve">albo podwykonawcy, </w:t>
      </w:r>
      <w:r w:rsidR="00D204EA" w:rsidRPr="000F677A">
        <w:t>w zakresie dokumentów</w:t>
      </w:r>
      <w:r>
        <w:t xml:space="preserve"> lub oświadczeń</w:t>
      </w:r>
      <w:r w:rsidR="00D204EA" w:rsidRPr="000F677A">
        <w:t>, które każdego z nich dotyczą.</w:t>
      </w:r>
      <w:r w:rsidR="00C063E9">
        <w:t xml:space="preserve"> </w:t>
      </w:r>
      <w:r w:rsidR="00C063E9" w:rsidRPr="00C063E9">
        <w:t xml:space="preserve">Poświadczenia za zgodność </w:t>
      </w:r>
      <w:r w:rsidR="00C063E9" w:rsidRPr="00C063E9">
        <w:br/>
        <w:t>z oryginałem elektronicznej kopii dokumentu lub oświadczenia następuje przy użyciu kwalifikowanego podpisu elektronicznego.</w:t>
      </w:r>
    </w:p>
    <w:p w14:paraId="36411569" w14:textId="30660BC5" w:rsidR="00D204EA" w:rsidRPr="000F677A" w:rsidRDefault="00D204EA" w:rsidP="001D7BB0">
      <w:pPr>
        <w:numPr>
          <w:ilvl w:val="3"/>
          <w:numId w:val="9"/>
        </w:numPr>
        <w:spacing w:after="60" w:line="240" w:lineRule="auto"/>
        <w:ind w:left="425" w:hanging="425"/>
        <w:jc w:val="both"/>
      </w:pPr>
      <w:r w:rsidRPr="000F677A">
        <w:t xml:space="preserve">Postępowanie o udzielenie zamówienia prowadzi się w języku polskim z zastrzeżeniem ust. </w:t>
      </w:r>
      <w:r w:rsidR="0072366A" w:rsidRPr="00EB0B13">
        <w:t>1</w:t>
      </w:r>
      <w:r w:rsidR="00D11D75" w:rsidRPr="00EB0B13">
        <w:t>5</w:t>
      </w:r>
      <w:r w:rsidR="00CA6D07" w:rsidRPr="00EB0B13">
        <w:t> </w:t>
      </w:r>
      <w:r w:rsidR="00EB0B13" w:rsidRPr="00EB0B13">
        <w:t xml:space="preserve">niniejszego </w:t>
      </w:r>
      <w:r w:rsidR="0072366A" w:rsidRPr="00EB0B13">
        <w:t>rozdziału</w:t>
      </w:r>
      <w:r w:rsidRPr="000F677A">
        <w:t xml:space="preserve">. Dokumenty lub oświadczenia sporządzone w </w:t>
      </w:r>
      <w:r w:rsidR="0072366A">
        <w:t>języku obcym są składane wraz z </w:t>
      </w:r>
      <w:r w:rsidRPr="000F677A">
        <w:t>tłumaczeniem na język polski. Zasada ta rozciąga się także na składane w toku postępowania wyjaśnienia, oświadczenia, wnioski, zawiadomienia oraz informacje, itp.</w:t>
      </w:r>
    </w:p>
    <w:p w14:paraId="79DF334F" w14:textId="77777777" w:rsidR="00D204EA" w:rsidRPr="000F677A" w:rsidRDefault="00D204EA" w:rsidP="001D7BB0">
      <w:pPr>
        <w:numPr>
          <w:ilvl w:val="3"/>
          <w:numId w:val="9"/>
        </w:numPr>
        <w:spacing w:after="60" w:line="240" w:lineRule="auto"/>
        <w:ind w:left="425" w:hanging="425"/>
        <w:jc w:val="both"/>
      </w:pPr>
      <w:r w:rsidRPr="000F677A">
        <w:t xml:space="preserve">Jeżeli Wykonawca nie złoży oświadczeń lub dokumentów, o </w:t>
      </w:r>
      <w:r>
        <w:t>których</w:t>
      </w:r>
      <w:r w:rsidR="0072366A">
        <w:t xml:space="preserve"> mowa w rozdziale VII</w:t>
      </w:r>
      <w:r w:rsidRPr="000F677A">
        <w:t xml:space="preserve"> niniejszej SIWZ, oświadczeń lub dokumentów potwierdzających</w:t>
      </w:r>
      <w:r w:rsidR="00366046">
        <w:t xml:space="preserve"> okoliczności, o których mowa w </w:t>
      </w:r>
      <w:r w:rsidRPr="000F677A">
        <w:t xml:space="preserve">art. 25 ust. 1 ustawy </w:t>
      </w:r>
      <w:proofErr w:type="spellStart"/>
      <w:r w:rsidRPr="000F677A">
        <w:t>Pzp</w:t>
      </w:r>
      <w:proofErr w:type="spellEnd"/>
      <w:r w:rsidRPr="000F677A">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02C0598F" w14:textId="76BFC331" w:rsidR="00D204EA" w:rsidRPr="000F677A" w:rsidRDefault="00D204EA" w:rsidP="001D7BB0">
      <w:pPr>
        <w:numPr>
          <w:ilvl w:val="3"/>
          <w:numId w:val="9"/>
        </w:numPr>
        <w:spacing w:after="60" w:line="240" w:lineRule="auto"/>
        <w:ind w:left="425" w:hanging="425"/>
        <w:jc w:val="both"/>
      </w:pPr>
      <w:r w:rsidRPr="000F677A">
        <w:t>Wykonawca nie jest obowiązany do złożenia oświadczeń lub dokumentów potwierdzających okolicznośc</w:t>
      </w:r>
      <w:r w:rsidR="00C0174A">
        <w:t xml:space="preserve">i, o których mowa w </w:t>
      </w:r>
      <w:r w:rsidRPr="0050094D">
        <w:t xml:space="preserve">ust. </w:t>
      </w:r>
      <w:r w:rsidR="00C0174A" w:rsidRPr="0050094D">
        <w:t>3</w:t>
      </w:r>
      <w:r w:rsidRPr="0050094D">
        <w:t xml:space="preserve"> pkt 1) - 4)</w:t>
      </w:r>
      <w:r w:rsidRPr="000F677A">
        <w:t xml:space="preserve"> </w:t>
      </w:r>
      <w:r w:rsidR="0050094D">
        <w:t xml:space="preserve">niniejszego rozdziału </w:t>
      </w:r>
      <w:r w:rsidRPr="000F677A">
        <w:t xml:space="preserve">SIWZ, jeżeli Zamawiający posiada oświadczenia lub dokumenty dotyczące tego Wykonawcy lub może je uzyskać za pomocą bezpłatnych i ogólnodostępnych baz danych, w szczególności rejestrów publicznych w rozumieniu ustawy z 17 lutego 2005 r. o informatyzacji działalności podmiotów realizujących zadania publiczne (Dz.U. z 2014 r. poz. 1114 oraz z 2016 r. poz. 352). </w:t>
      </w:r>
    </w:p>
    <w:p w14:paraId="2838802B" w14:textId="77777777" w:rsidR="00D204EA" w:rsidRPr="000F677A" w:rsidRDefault="00D204EA" w:rsidP="001D7BB0">
      <w:pPr>
        <w:numPr>
          <w:ilvl w:val="3"/>
          <w:numId w:val="9"/>
        </w:numPr>
        <w:spacing w:after="60" w:line="240" w:lineRule="auto"/>
        <w:ind w:left="425" w:hanging="425"/>
        <w:jc w:val="both"/>
      </w:pPr>
      <w:r w:rsidRPr="000F677A">
        <w:t>W przypadku Wykonawców z zagranicy</w:t>
      </w:r>
      <w:r w:rsidR="00282262">
        <w:t>,</w:t>
      </w:r>
      <w:r w:rsidRPr="000F677A">
        <w:t xml:space="preserve"> są oni zobowiązani do podania w ofercie rejestrów publicznych danego kraju, z których Zamawiający może pobrać bezpłatnie dokumenty dotyczące Wykonawców. Jeżeli Wykonawca zagraniczny nie wskaże danego rejestru, Zamawiający uzna, że dany dokument nie jest dostępny bezpłatnie w rejestrze publicznym i Wykonawca będzie zobowiązany do jego przedłożenia.</w:t>
      </w:r>
    </w:p>
    <w:p w14:paraId="1A99B476" w14:textId="77777777" w:rsidR="00D204EA" w:rsidRPr="000F677A" w:rsidRDefault="00D204EA" w:rsidP="001D7BB0">
      <w:pPr>
        <w:numPr>
          <w:ilvl w:val="3"/>
          <w:numId w:val="9"/>
        </w:numPr>
        <w:spacing w:after="60" w:line="240" w:lineRule="auto"/>
        <w:ind w:left="425" w:hanging="425"/>
        <w:jc w:val="both"/>
      </w:pPr>
      <w:r w:rsidRPr="000F677A">
        <w:t>W pr</w:t>
      </w:r>
      <w:r w:rsidR="00C0174A">
        <w:t xml:space="preserve">zypadku, o którym mowa w </w:t>
      </w:r>
      <w:r w:rsidR="00C0174A" w:rsidRPr="0050094D">
        <w:t>ust. 15</w:t>
      </w:r>
      <w:r w:rsidRPr="0050094D">
        <w:t>,</w:t>
      </w:r>
      <w:r w:rsidRPr="000F677A">
        <w:t xml:space="preserve"> Zamawiający żąda od Wykonawcy przedstawienia tłumaczenia na język polski wskazanych przez Wykonawcę i pobranych samodzielnie przez Zamawiającego dokumentów.</w:t>
      </w:r>
    </w:p>
    <w:p w14:paraId="15ACDE3F" w14:textId="77777777" w:rsidR="00D204EA" w:rsidRDefault="00D204EA" w:rsidP="001D7BB0">
      <w:pPr>
        <w:numPr>
          <w:ilvl w:val="3"/>
          <w:numId w:val="9"/>
        </w:numPr>
        <w:spacing w:after="60" w:line="240" w:lineRule="auto"/>
        <w:ind w:left="425" w:hanging="425"/>
        <w:jc w:val="both"/>
      </w:pPr>
      <w:r w:rsidRPr="000F677A">
        <w:t xml:space="preserve">Zamawiający zastrzega, że w zgodzie z treścią art. 26 ust. 2f ustawy </w:t>
      </w:r>
      <w:proofErr w:type="spellStart"/>
      <w:r w:rsidRPr="000F677A">
        <w:t>Pzp</w:t>
      </w:r>
      <w:proofErr w:type="spellEnd"/>
      <w:r w:rsidRPr="000F677A">
        <w:t>,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23D6E663" w14:textId="77777777" w:rsidR="00706820" w:rsidRPr="00636DCC" w:rsidRDefault="00706820" w:rsidP="00EA4CB6">
      <w:pPr>
        <w:numPr>
          <w:ilvl w:val="0"/>
          <w:numId w:val="2"/>
        </w:numPr>
        <w:tabs>
          <w:tab w:val="clear" w:pos="357"/>
          <w:tab w:val="num" w:pos="709"/>
        </w:tabs>
        <w:spacing w:before="240" w:after="120" w:line="240" w:lineRule="auto"/>
        <w:ind w:left="709" w:hanging="709"/>
        <w:jc w:val="both"/>
        <w:rPr>
          <w:b/>
          <w:sz w:val="24"/>
          <w:szCs w:val="24"/>
        </w:rPr>
      </w:pPr>
      <w:r w:rsidRPr="00636DCC">
        <w:rPr>
          <w:b/>
          <w:sz w:val="24"/>
          <w:szCs w:val="24"/>
        </w:rPr>
        <w:t xml:space="preserve">Termin </w:t>
      </w:r>
      <w:r w:rsidRPr="00EA4CB6">
        <w:rPr>
          <w:b/>
          <w:bCs/>
          <w:iCs/>
          <w:sz w:val="24"/>
          <w:szCs w:val="24"/>
        </w:rPr>
        <w:t>związania</w:t>
      </w:r>
      <w:r w:rsidRPr="00636DCC">
        <w:rPr>
          <w:b/>
          <w:sz w:val="24"/>
          <w:szCs w:val="24"/>
        </w:rPr>
        <w:t xml:space="preserve"> ofertą</w:t>
      </w:r>
    </w:p>
    <w:p w14:paraId="06513318" w14:textId="77777777" w:rsidR="00706820" w:rsidRPr="0023735B" w:rsidRDefault="00706820" w:rsidP="001D7BB0">
      <w:pPr>
        <w:pStyle w:val="Akapitzlist"/>
        <w:numPr>
          <w:ilvl w:val="0"/>
          <w:numId w:val="52"/>
        </w:numPr>
        <w:spacing w:after="60" w:line="240" w:lineRule="auto"/>
        <w:ind w:left="357" w:hanging="357"/>
        <w:contextualSpacing w:val="0"/>
        <w:jc w:val="both"/>
        <w:rPr>
          <w:rFonts w:asciiTheme="minorHAnsi" w:eastAsia="Times New Roman" w:hAnsiTheme="minorHAnsi" w:cstheme="minorHAnsi"/>
          <w:szCs w:val="24"/>
          <w:lang w:eastAsia="pl-PL"/>
        </w:rPr>
      </w:pPr>
      <w:r w:rsidRPr="0023735B">
        <w:rPr>
          <w:rFonts w:asciiTheme="minorHAnsi" w:eastAsia="Times New Roman" w:hAnsiTheme="minorHAnsi" w:cstheme="minorHAnsi"/>
          <w:szCs w:val="24"/>
          <w:lang w:eastAsia="pl-PL"/>
        </w:rPr>
        <w:t xml:space="preserve">Zgodnie z przepisami art. 85 ust.1 pkt.3 ustawy </w:t>
      </w:r>
      <w:proofErr w:type="spellStart"/>
      <w:r w:rsidRPr="0023735B">
        <w:rPr>
          <w:rFonts w:asciiTheme="minorHAnsi" w:eastAsia="Times New Roman" w:hAnsiTheme="minorHAnsi" w:cstheme="minorHAnsi"/>
          <w:szCs w:val="24"/>
          <w:lang w:eastAsia="pl-PL"/>
        </w:rPr>
        <w:t>Pzp</w:t>
      </w:r>
      <w:proofErr w:type="spellEnd"/>
      <w:r w:rsidRPr="0023735B">
        <w:rPr>
          <w:rFonts w:asciiTheme="minorHAnsi" w:eastAsia="Times New Roman" w:hAnsiTheme="minorHAnsi" w:cstheme="minorHAnsi"/>
          <w:szCs w:val="24"/>
          <w:lang w:eastAsia="pl-PL"/>
        </w:rPr>
        <w:t xml:space="preserve">, Wykonawca jest związany ofertą przez okres </w:t>
      </w:r>
      <w:r w:rsidRPr="00362A4B">
        <w:rPr>
          <w:rFonts w:asciiTheme="minorHAnsi" w:eastAsia="Times New Roman" w:hAnsiTheme="minorHAnsi" w:cstheme="minorHAnsi"/>
          <w:b/>
          <w:szCs w:val="24"/>
          <w:lang w:eastAsia="pl-PL"/>
        </w:rPr>
        <w:t>60 dni</w:t>
      </w:r>
      <w:r w:rsidRPr="0023735B">
        <w:rPr>
          <w:rFonts w:asciiTheme="minorHAnsi" w:eastAsia="Times New Roman" w:hAnsiTheme="minorHAnsi" w:cstheme="minorHAnsi"/>
          <w:szCs w:val="24"/>
          <w:lang w:eastAsia="pl-PL"/>
        </w:rPr>
        <w:t>.</w:t>
      </w:r>
      <w:r>
        <w:rPr>
          <w:rFonts w:asciiTheme="minorHAnsi" w:eastAsia="Times New Roman" w:hAnsiTheme="minorHAnsi" w:cstheme="minorHAnsi"/>
          <w:szCs w:val="24"/>
          <w:lang w:eastAsia="pl-PL"/>
        </w:rPr>
        <w:t xml:space="preserve"> </w:t>
      </w:r>
      <w:r w:rsidRPr="0023735B">
        <w:rPr>
          <w:rFonts w:asciiTheme="minorHAnsi" w:eastAsia="Times New Roman" w:hAnsiTheme="minorHAnsi" w:cstheme="minorHAnsi"/>
          <w:szCs w:val="24"/>
          <w:lang w:eastAsia="pl-PL"/>
        </w:rPr>
        <w:t>Bieg terminu związania ofertą rozpoczyna się wraz z upływem terminu składania ofert.</w:t>
      </w:r>
    </w:p>
    <w:p w14:paraId="7421CC00" w14:textId="77777777" w:rsidR="00706820" w:rsidRDefault="00706820" w:rsidP="001D7BB0">
      <w:pPr>
        <w:pStyle w:val="Akapitzlist"/>
        <w:numPr>
          <w:ilvl w:val="0"/>
          <w:numId w:val="52"/>
        </w:numPr>
        <w:spacing w:after="60" w:line="240" w:lineRule="auto"/>
        <w:ind w:left="357" w:hanging="357"/>
        <w:contextualSpacing w:val="0"/>
        <w:jc w:val="both"/>
        <w:rPr>
          <w:rFonts w:asciiTheme="minorHAnsi" w:eastAsia="Times New Roman" w:hAnsiTheme="minorHAnsi" w:cstheme="minorHAnsi"/>
          <w:szCs w:val="24"/>
          <w:lang w:eastAsia="pl-PL"/>
        </w:rPr>
      </w:pPr>
      <w:r w:rsidRPr="0075217F">
        <w:rPr>
          <w:rFonts w:asciiTheme="minorHAnsi" w:eastAsia="Times New Roman" w:hAnsiTheme="minorHAnsi" w:cstheme="minorHAnsi"/>
          <w:szCs w:val="24"/>
          <w:lang w:eastAsia="pl-PL"/>
        </w:rPr>
        <w:t>Wykonawc</w:t>
      </w:r>
      <w:r>
        <w:rPr>
          <w:rFonts w:asciiTheme="minorHAnsi" w:eastAsia="Times New Roman" w:hAnsiTheme="minorHAnsi" w:cstheme="minorHAnsi"/>
          <w:szCs w:val="24"/>
          <w:lang w:eastAsia="pl-PL"/>
        </w:rPr>
        <w:t>a</w:t>
      </w:r>
      <w:r w:rsidRPr="0075217F">
        <w:rPr>
          <w:rFonts w:asciiTheme="minorHAnsi" w:eastAsia="Times New Roman" w:hAnsiTheme="minorHAnsi" w:cstheme="minorHAnsi"/>
          <w:szCs w:val="24"/>
          <w:lang w:eastAsia="pl-PL"/>
        </w:rPr>
        <w:t xml:space="preserve"> samodzielnie l</w:t>
      </w:r>
      <w:r>
        <w:rPr>
          <w:rFonts w:asciiTheme="minorHAnsi" w:eastAsia="Times New Roman" w:hAnsiTheme="minorHAnsi" w:cstheme="minorHAnsi"/>
          <w:szCs w:val="24"/>
          <w:lang w:eastAsia="pl-PL"/>
        </w:rPr>
        <w:t>ub na wniosek Zamawiającego może</w:t>
      </w:r>
      <w:r w:rsidRPr="0075217F">
        <w:rPr>
          <w:rFonts w:asciiTheme="minorHAnsi" w:eastAsia="Times New Roman" w:hAnsiTheme="minorHAnsi" w:cstheme="minorHAnsi"/>
          <w:szCs w:val="24"/>
          <w:lang w:eastAsia="pl-PL"/>
        </w:rPr>
        <w:t xml:space="preserve"> przedłużyć termin związania ofertą, z tym, że Zamawiający może tylko raz, co najmniej na 3 dni przed upływem terminu związania ofertą, zwrócić się do Wykonawców o wyrażenie zgody na przedłużenie tego termi</w:t>
      </w:r>
      <w:r>
        <w:rPr>
          <w:rFonts w:asciiTheme="minorHAnsi" w:eastAsia="Times New Roman" w:hAnsiTheme="minorHAnsi" w:cstheme="minorHAnsi"/>
          <w:szCs w:val="24"/>
          <w:lang w:eastAsia="pl-PL"/>
        </w:rPr>
        <w:t>nu o </w:t>
      </w:r>
      <w:r w:rsidRPr="0075217F">
        <w:rPr>
          <w:rFonts w:asciiTheme="minorHAnsi" w:eastAsia="Times New Roman" w:hAnsiTheme="minorHAnsi" w:cstheme="minorHAnsi"/>
          <w:szCs w:val="24"/>
          <w:lang w:eastAsia="pl-PL"/>
        </w:rPr>
        <w:t>oznaczony okres, nie dłuższy jednak niż 60 dni.</w:t>
      </w:r>
    </w:p>
    <w:p w14:paraId="4F9C0340" w14:textId="77777777" w:rsidR="00706820" w:rsidRPr="0023735B" w:rsidRDefault="00706820" w:rsidP="001D7BB0">
      <w:pPr>
        <w:widowControl w:val="0"/>
        <w:numPr>
          <w:ilvl w:val="0"/>
          <w:numId w:val="52"/>
        </w:numPr>
        <w:suppressAutoHyphens/>
        <w:overflowPunct w:val="0"/>
        <w:spacing w:after="60" w:line="240" w:lineRule="auto"/>
        <w:ind w:left="357" w:hanging="357"/>
        <w:jc w:val="both"/>
        <w:textAlignment w:val="baseline"/>
      </w:pPr>
      <w:r w:rsidRPr="0023735B">
        <w:lastRenderedPageBreak/>
        <w:t>Zgoda Wykonawcy na 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przedłużenie dotyczy jedynie Wykonawcy, którego oferta została wybrana jako najkorzystniejsza.</w:t>
      </w:r>
    </w:p>
    <w:p w14:paraId="2F3593C7" w14:textId="77777777" w:rsidR="00706820" w:rsidRPr="0075217F" w:rsidRDefault="00706820" w:rsidP="001D7BB0">
      <w:pPr>
        <w:pStyle w:val="Akapitzlist"/>
        <w:numPr>
          <w:ilvl w:val="0"/>
          <w:numId w:val="52"/>
        </w:numPr>
        <w:spacing w:after="60" w:line="240" w:lineRule="auto"/>
        <w:ind w:left="357" w:hanging="357"/>
        <w:contextualSpacing w:val="0"/>
        <w:jc w:val="both"/>
        <w:rPr>
          <w:rFonts w:asciiTheme="minorHAnsi" w:eastAsia="Times New Roman" w:hAnsiTheme="minorHAnsi" w:cstheme="minorHAnsi"/>
          <w:szCs w:val="24"/>
          <w:lang w:eastAsia="pl-PL"/>
        </w:rPr>
      </w:pPr>
      <w:r w:rsidRPr="0075217F">
        <w:rPr>
          <w:rFonts w:asciiTheme="minorHAnsi" w:eastAsia="Times New Roman" w:hAnsiTheme="minorHAnsi" w:cstheme="minorHAnsi"/>
          <w:szCs w:val="24"/>
          <w:lang w:eastAsia="pl-PL"/>
        </w:rPr>
        <w:t xml:space="preserve">Zgodnie </w:t>
      </w:r>
      <w:r w:rsidRPr="0075217F">
        <w:rPr>
          <w:rFonts w:asciiTheme="minorHAnsi" w:eastAsia="Times New Roman" w:hAnsiTheme="minorHAnsi" w:cstheme="minorHAnsi"/>
          <w:color w:val="000000"/>
          <w:szCs w:val="24"/>
          <w:lang w:eastAsia="pl-PL"/>
        </w:rPr>
        <w:t xml:space="preserve">z art. 182 ust. 6 ustawy </w:t>
      </w:r>
      <w:proofErr w:type="spellStart"/>
      <w:r w:rsidRPr="0075217F">
        <w:rPr>
          <w:rFonts w:asciiTheme="minorHAnsi" w:eastAsia="Times New Roman" w:hAnsiTheme="minorHAnsi" w:cstheme="minorHAnsi"/>
          <w:color w:val="000000"/>
          <w:szCs w:val="24"/>
          <w:lang w:eastAsia="pl-PL"/>
        </w:rPr>
        <w:t>Pzp</w:t>
      </w:r>
      <w:proofErr w:type="spellEnd"/>
      <w:r w:rsidRPr="0075217F">
        <w:rPr>
          <w:rFonts w:asciiTheme="minorHAnsi" w:eastAsia="Times New Roman" w:hAnsiTheme="minorHAnsi" w:cstheme="minorHAnsi"/>
          <w:color w:val="FF0000"/>
          <w:szCs w:val="24"/>
          <w:lang w:eastAsia="pl-PL"/>
        </w:rPr>
        <w:t xml:space="preserve"> </w:t>
      </w:r>
      <w:r w:rsidRPr="0075217F">
        <w:rPr>
          <w:rFonts w:asciiTheme="minorHAnsi" w:eastAsia="Times New Roman" w:hAnsiTheme="minorHAnsi" w:cstheme="minorHAnsi"/>
          <w:szCs w:val="24"/>
          <w:lang w:eastAsia="pl-PL"/>
        </w:rPr>
        <w:t>w przypadku wniesienia odwołania po upływie terminu składania ofert bieg terminu związania ofertą ulega zawieszeniu do czasu ogłoszenia przez Izbę orzeczenia.</w:t>
      </w:r>
    </w:p>
    <w:p w14:paraId="357317DA" w14:textId="77777777" w:rsidR="00706820" w:rsidRPr="008A548B" w:rsidRDefault="00706820" w:rsidP="00EA4CB6">
      <w:pPr>
        <w:numPr>
          <w:ilvl w:val="0"/>
          <w:numId w:val="2"/>
        </w:numPr>
        <w:tabs>
          <w:tab w:val="clear" w:pos="357"/>
          <w:tab w:val="num" w:pos="709"/>
        </w:tabs>
        <w:spacing w:before="240" w:after="120" w:line="240" w:lineRule="auto"/>
        <w:ind w:left="709" w:hanging="709"/>
        <w:jc w:val="both"/>
        <w:rPr>
          <w:sz w:val="24"/>
          <w:szCs w:val="24"/>
        </w:rPr>
      </w:pPr>
      <w:r w:rsidRPr="008A548B">
        <w:rPr>
          <w:b/>
          <w:sz w:val="24"/>
          <w:szCs w:val="24"/>
        </w:rPr>
        <w:t>Wymagania dotyczące wadium</w:t>
      </w:r>
    </w:p>
    <w:p w14:paraId="1B66E8E1" w14:textId="6596CD5D" w:rsidR="00706820" w:rsidRPr="00362A4B" w:rsidRDefault="00706820" w:rsidP="001D7BB0">
      <w:pPr>
        <w:numPr>
          <w:ilvl w:val="0"/>
          <w:numId w:val="53"/>
        </w:numPr>
        <w:spacing w:after="60" w:line="240" w:lineRule="auto"/>
        <w:jc w:val="both"/>
        <w:rPr>
          <w:rFonts w:asciiTheme="minorHAnsi" w:eastAsia="Times New Roman" w:hAnsiTheme="minorHAnsi" w:cstheme="minorHAnsi"/>
          <w:szCs w:val="20"/>
          <w:lang w:eastAsia="pl-PL"/>
        </w:rPr>
      </w:pPr>
      <w:r w:rsidRPr="00E819A6">
        <w:rPr>
          <w:rFonts w:asciiTheme="minorHAnsi" w:eastAsia="Times New Roman" w:hAnsiTheme="minorHAnsi" w:cstheme="minorHAnsi"/>
          <w:szCs w:val="20"/>
          <w:lang w:eastAsia="pl-PL"/>
        </w:rPr>
        <w:t xml:space="preserve">Przystępując do przetargu Wykonawca jest zobowiązany wnieść wadium. </w:t>
      </w:r>
      <w:r w:rsidR="00C063E9" w:rsidRPr="00E819A6">
        <w:rPr>
          <w:rFonts w:asciiTheme="minorHAnsi" w:eastAsia="Times New Roman" w:hAnsiTheme="minorHAnsi" w:cstheme="minorHAnsi"/>
          <w:szCs w:val="20"/>
          <w:lang w:eastAsia="pl-PL"/>
        </w:rPr>
        <w:t>Wymagane w</w:t>
      </w:r>
      <w:r w:rsidRPr="00E819A6">
        <w:rPr>
          <w:rFonts w:asciiTheme="minorHAnsi" w:eastAsia="Times New Roman" w:hAnsiTheme="minorHAnsi" w:cstheme="minorHAnsi"/>
          <w:szCs w:val="20"/>
          <w:lang w:eastAsia="pl-PL"/>
        </w:rPr>
        <w:t xml:space="preserve">adium </w:t>
      </w:r>
      <w:r w:rsidR="00C063E9" w:rsidRPr="00E819A6">
        <w:rPr>
          <w:rFonts w:asciiTheme="minorHAnsi" w:eastAsia="Times New Roman" w:hAnsiTheme="minorHAnsi" w:cstheme="minorHAnsi"/>
          <w:szCs w:val="20"/>
          <w:lang w:eastAsia="pl-PL"/>
        </w:rPr>
        <w:t xml:space="preserve">zostało określone w stosunku do wartości </w:t>
      </w:r>
      <w:r w:rsidRPr="00E819A6">
        <w:rPr>
          <w:rFonts w:asciiTheme="minorHAnsi" w:eastAsia="Times New Roman" w:hAnsiTheme="minorHAnsi" w:cstheme="minorHAnsi"/>
          <w:szCs w:val="20"/>
          <w:lang w:eastAsia="pl-PL"/>
        </w:rPr>
        <w:t xml:space="preserve">zamówienia </w:t>
      </w:r>
      <w:r w:rsidR="00C063E9" w:rsidRPr="00E819A6">
        <w:rPr>
          <w:rFonts w:asciiTheme="minorHAnsi" w:eastAsia="Times New Roman" w:hAnsiTheme="minorHAnsi" w:cstheme="minorHAnsi"/>
          <w:szCs w:val="20"/>
          <w:lang w:eastAsia="pl-PL"/>
        </w:rPr>
        <w:t xml:space="preserve">i </w:t>
      </w:r>
      <w:r w:rsidR="00E819A6" w:rsidRPr="00E819A6">
        <w:rPr>
          <w:rFonts w:asciiTheme="minorHAnsi" w:eastAsia="Times New Roman" w:hAnsiTheme="minorHAnsi" w:cstheme="minorHAnsi"/>
          <w:szCs w:val="20"/>
          <w:lang w:eastAsia="pl-PL"/>
        </w:rPr>
        <w:t xml:space="preserve">wynosi </w:t>
      </w:r>
      <w:r w:rsidR="00362A4B">
        <w:rPr>
          <w:rFonts w:asciiTheme="minorHAnsi" w:eastAsia="Times New Roman" w:hAnsiTheme="minorHAnsi" w:cstheme="minorHAnsi"/>
          <w:b/>
          <w:bCs/>
          <w:szCs w:val="20"/>
          <w:u w:val="single"/>
          <w:lang w:eastAsia="pl-PL"/>
        </w:rPr>
        <w:t>138 600</w:t>
      </w:r>
      <w:r w:rsidR="00362A4B" w:rsidRPr="00BC7B0A">
        <w:rPr>
          <w:rFonts w:asciiTheme="minorHAnsi" w:eastAsia="Times New Roman" w:hAnsiTheme="minorHAnsi" w:cstheme="minorHAnsi"/>
          <w:b/>
          <w:bCs/>
          <w:szCs w:val="20"/>
          <w:u w:val="single"/>
          <w:lang w:eastAsia="pl-PL"/>
        </w:rPr>
        <w:t xml:space="preserve"> </w:t>
      </w:r>
      <w:r w:rsidRPr="00362A4B">
        <w:rPr>
          <w:rFonts w:asciiTheme="minorHAnsi" w:eastAsia="Times New Roman" w:hAnsiTheme="minorHAnsi" w:cstheme="minorHAnsi"/>
          <w:b/>
          <w:bCs/>
          <w:szCs w:val="20"/>
          <w:u w:val="single"/>
          <w:lang w:eastAsia="pl-PL"/>
        </w:rPr>
        <w:t>PLN</w:t>
      </w:r>
      <w:r w:rsidR="00362A4B">
        <w:rPr>
          <w:rFonts w:asciiTheme="minorHAnsi" w:eastAsia="Times New Roman" w:hAnsiTheme="minorHAnsi" w:cstheme="minorHAnsi"/>
          <w:szCs w:val="20"/>
          <w:lang w:eastAsia="pl-PL"/>
        </w:rPr>
        <w:t xml:space="preserve"> </w:t>
      </w:r>
      <w:r w:rsidRPr="00362A4B">
        <w:rPr>
          <w:rFonts w:asciiTheme="minorHAnsi" w:eastAsia="Times New Roman" w:hAnsiTheme="minorHAnsi" w:cstheme="minorHAnsi"/>
          <w:szCs w:val="20"/>
          <w:lang w:eastAsia="pl-PL"/>
        </w:rPr>
        <w:t xml:space="preserve">(słownie: </w:t>
      </w:r>
      <w:r w:rsidR="00362A4B">
        <w:rPr>
          <w:rFonts w:asciiTheme="minorHAnsi" w:eastAsia="Times New Roman" w:hAnsiTheme="minorHAnsi" w:cstheme="minorHAnsi"/>
          <w:szCs w:val="20"/>
          <w:lang w:eastAsia="pl-PL"/>
        </w:rPr>
        <w:t>sto trzydzieści osiem tysięcy sześćset</w:t>
      </w:r>
      <w:r w:rsidRPr="00362A4B">
        <w:rPr>
          <w:rFonts w:asciiTheme="minorHAnsi" w:eastAsia="Times New Roman" w:hAnsiTheme="minorHAnsi" w:cstheme="minorHAnsi"/>
          <w:szCs w:val="20"/>
          <w:lang w:eastAsia="pl-PL"/>
        </w:rPr>
        <w:t xml:space="preserve"> złotych</w:t>
      </w:r>
      <w:r w:rsidR="00E819A6" w:rsidRPr="00362A4B">
        <w:rPr>
          <w:rFonts w:asciiTheme="minorHAnsi" w:eastAsia="Times New Roman" w:hAnsiTheme="minorHAnsi" w:cstheme="minorHAnsi"/>
          <w:szCs w:val="20"/>
          <w:lang w:eastAsia="pl-PL"/>
        </w:rPr>
        <w:t>).</w:t>
      </w:r>
    </w:p>
    <w:p w14:paraId="5600BBAE" w14:textId="77777777" w:rsidR="00706820" w:rsidRPr="00C063E9" w:rsidRDefault="00706820" w:rsidP="001D7BB0">
      <w:pPr>
        <w:pStyle w:val="Akapitzlist"/>
        <w:numPr>
          <w:ilvl w:val="0"/>
          <w:numId w:val="53"/>
        </w:numPr>
        <w:tabs>
          <w:tab w:val="clear" w:pos="360"/>
          <w:tab w:val="left" w:pos="361"/>
        </w:tabs>
        <w:spacing w:after="60" w:line="240" w:lineRule="auto"/>
        <w:rPr>
          <w:rFonts w:asciiTheme="minorHAnsi" w:eastAsia="Times New Roman" w:hAnsiTheme="minorHAnsi" w:cstheme="minorHAnsi"/>
          <w:szCs w:val="24"/>
          <w:lang w:eastAsia="pl-PL"/>
        </w:rPr>
      </w:pPr>
      <w:r w:rsidRPr="00C063E9">
        <w:rPr>
          <w:rFonts w:asciiTheme="minorHAnsi" w:eastAsia="Times New Roman" w:hAnsiTheme="minorHAnsi" w:cstheme="minorHAnsi"/>
          <w:szCs w:val="24"/>
          <w:lang w:eastAsia="pl-PL"/>
        </w:rPr>
        <w:tab/>
        <w:t>Wadium może być wniesione w jednej lub kilku następujących formach:</w:t>
      </w:r>
      <w:r w:rsidRPr="00C063E9">
        <w:rPr>
          <w:rFonts w:asciiTheme="minorHAnsi" w:hAnsiTheme="minorHAnsi"/>
        </w:rPr>
        <w:t xml:space="preserve"> </w:t>
      </w:r>
    </w:p>
    <w:p w14:paraId="752CE809" w14:textId="77777777" w:rsidR="00706820" w:rsidRPr="008A548B" w:rsidRDefault="00706820" w:rsidP="001D7BB0">
      <w:pPr>
        <w:pStyle w:val="Tekstprzypisukocowego"/>
        <w:numPr>
          <w:ilvl w:val="0"/>
          <w:numId w:val="14"/>
        </w:numPr>
        <w:suppressAutoHyphens w:val="0"/>
        <w:spacing w:after="60"/>
        <w:ind w:left="851"/>
        <w:jc w:val="both"/>
        <w:rPr>
          <w:rFonts w:asciiTheme="minorHAnsi" w:hAnsiTheme="minorHAnsi"/>
          <w:sz w:val="22"/>
          <w:szCs w:val="22"/>
        </w:rPr>
      </w:pPr>
      <w:r w:rsidRPr="008A548B">
        <w:rPr>
          <w:rFonts w:asciiTheme="minorHAnsi" w:hAnsiTheme="minorHAnsi"/>
          <w:sz w:val="22"/>
          <w:szCs w:val="22"/>
          <w:lang w:val="pl-PL"/>
        </w:rPr>
        <w:t xml:space="preserve">w </w:t>
      </w:r>
      <w:r>
        <w:rPr>
          <w:rFonts w:asciiTheme="minorHAnsi" w:hAnsiTheme="minorHAnsi"/>
          <w:sz w:val="22"/>
          <w:szCs w:val="22"/>
          <w:lang w:val="pl-PL"/>
        </w:rPr>
        <w:t>pieniądzu</w:t>
      </w:r>
      <w:r w:rsidRPr="008A548B">
        <w:rPr>
          <w:rFonts w:asciiTheme="minorHAnsi" w:hAnsiTheme="minorHAnsi"/>
          <w:sz w:val="22"/>
          <w:szCs w:val="22"/>
          <w:lang w:val="pl-PL"/>
        </w:rPr>
        <w:t xml:space="preserve">, </w:t>
      </w:r>
    </w:p>
    <w:p w14:paraId="56CE9BB4" w14:textId="77777777" w:rsidR="00706820" w:rsidRPr="008A548B" w:rsidRDefault="00706820" w:rsidP="001D7BB0">
      <w:pPr>
        <w:pStyle w:val="Tekstprzypisukocowego"/>
        <w:numPr>
          <w:ilvl w:val="0"/>
          <w:numId w:val="14"/>
        </w:numPr>
        <w:suppressAutoHyphens w:val="0"/>
        <w:spacing w:after="60"/>
        <w:ind w:left="851"/>
        <w:jc w:val="both"/>
        <w:rPr>
          <w:rFonts w:asciiTheme="minorHAnsi" w:hAnsiTheme="minorHAnsi"/>
          <w:bCs/>
          <w:sz w:val="22"/>
          <w:szCs w:val="22"/>
        </w:rPr>
      </w:pPr>
      <w:r>
        <w:rPr>
          <w:rFonts w:asciiTheme="minorHAnsi" w:hAnsiTheme="minorHAnsi"/>
          <w:sz w:val="22"/>
          <w:szCs w:val="22"/>
          <w:lang w:val="pl-PL"/>
        </w:rPr>
        <w:t>poręczeniach</w:t>
      </w:r>
      <w:r w:rsidRPr="008A548B">
        <w:rPr>
          <w:rFonts w:asciiTheme="minorHAnsi" w:hAnsiTheme="minorHAnsi"/>
          <w:sz w:val="22"/>
          <w:szCs w:val="22"/>
          <w:lang w:val="pl-PL"/>
        </w:rPr>
        <w:t xml:space="preserve"> </w:t>
      </w:r>
      <w:r w:rsidRPr="008A548B">
        <w:rPr>
          <w:rFonts w:asciiTheme="minorHAnsi" w:hAnsiTheme="minorHAnsi"/>
          <w:sz w:val="22"/>
          <w:szCs w:val="22"/>
        </w:rPr>
        <w:t>bankowych lub poręcze</w:t>
      </w:r>
      <w:r>
        <w:rPr>
          <w:rFonts w:asciiTheme="minorHAnsi" w:hAnsiTheme="minorHAnsi"/>
          <w:sz w:val="22"/>
          <w:szCs w:val="22"/>
          <w:lang w:val="pl-PL"/>
        </w:rPr>
        <w:t xml:space="preserve">niach </w:t>
      </w:r>
      <w:r w:rsidRPr="008A548B">
        <w:rPr>
          <w:rFonts w:asciiTheme="minorHAnsi" w:hAnsiTheme="minorHAnsi"/>
          <w:sz w:val="22"/>
          <w:szCs w:val="22"/>
        </w:rPr>
        <w:t>spółdzielczej kas</w:t>
      </w:r>
      <w:r>
        <w:rPr>
          <w:rFonts w:asciiTheme="minorHAnsi" w:hAnsiTheme="minorHAnsi"/>
          <w:sz w:val="22"/>
          <w:szCs w:val="22"/>
        </w:rPr>
        <w:t>y oszczędnościowo-kredytowej, z</w:t>
      </w:r>
      <w:r>
        <w:rPr>
          <w:rFonts w:asciiTheme="minorHAnsi" w:hAnsiTheme="minorHAnsi"/>
          <w:sz w:val="22"/>
          <w:szCs w:val="22"/>
          <w:lang w:val="pl-PL"/>
        </w:rPr>
        <w:t> </w:t>
      </w:r>
      <w:r w:rsidRPr="008A548B">
        <w:rPr>
          <w:rFonts w:asciiTheme="minorHAnsi" w:hAnsiTheme="minorHAnsi"/>
          <w:sz w:val="22"/>
          <w:szCs w:val="22"/>
        </w:rPr>
        <w:t>tym że poręczenie kasy jest zawsze poręczeniem pieniężnym;</w:t>
      </w:r>
    </w:p>
    <w:p w14:paraId="4F381ABC" w14:textId="77777777" w:rsidR="00706820" w:rsidRPr="008A548B" w:rsidRDefault="00706820" w:rsidP="001D7BB0">
      <w:pPr>
        <w:pStyle w:val="Tekstprzypisukocowego"/>
        <w:numPr>
          <w:ilvl w:val="0"/>
          <w:numId w:val="14"/>
        </w:numPr>
        <w:suppressAutoHyphens w:val="0"/>
        <w:spacing w:after="60"/>
        <w:ind w:left="851"/>
        <w:jc w:val="both"/>
        <w:rPr>
          <w:rFonts w:asciiTheme="minorHAnsi" w:hAnsiTheme="minorHAnsi"/>
          <w:bCs/>
          <w:sz w:val="22"/>
          <w:szCs w:val="22"/>
        </w:rPr>
      </w:pPr>
      <w:r w:rsidRPr="008A548B">
        <w:rPr>
          <w:rFonts w:asciiTheme="minorHAnsi" w:hAnsiTheme="minorHAnsi"/>
          <w:sz w:val="22"/>
          <w:szCs w:val="22"/>
        </w:rPr>
        <w:t xml:space="preserve">gwarancji bankowych; </w:t>
      </w:r>
    </w:p>
    <w:p w14:paraId="3666900A" w14:textId="77777777" w:rsidR="00706820" w:rsidRPr="008A548B" w:rsidRDefault="00706820" w:rsidP="001D7BB0">
      <w:pPr>
        <w:pStyle w:val="Tekstprzypisukocowego"/>
        <w:numPr>
          <w:ilvl w:val="0"/>
          <w:numId w:val="14"/>
        </w:numPr>
        <w:suppressAutoHyphens w:val="0"/>
        <w:spacing w:after="60"/>
        <w:ind w:left="851"/>
        <w:jc w:val="both"/>
        <w:rPr>
          <w:rFonts w:asciiTheme="minorHAnsi" w:hAnsiTheme="minorHAnsi"/>
          <w:bCs/>
          <w:sz w:val="22"/>
          <w:szCs w:val="22"/>
        </w:rPr>
      </w:pPr>
      <w:r w:rsidRPr="008A548B">
        <w:rPr>
          <w:rFonts w:asciiTheme="minorHAnsi" w:hAnsiTheme="minorHAnsi"/>
          <w:sz w:val="22"/>
          <w:szCs w:val="22"/>
        </w:rPr>
        <w:t xml:space="preserve">gwarancji ubezpieczeniowych; </w:t>
      </w:r>
    </w:p>
    <w:p w14:paraId="17B09F22" w14:textId="77777777" w:rsidR="00706820" w:rsidRPr="008A548B" w:rsidRDefault="00706820" w:rsidP="001D7BB0">
      <w:pPr>
        <w:pStyle w:val="Tekstprzypisukocowego"/>
        <w:numPr>
          <w:ilvl w:val="0"/>
          <w:numId w:val="14"/>
        </w:numPr>
        <w:suppressAutoHyphens w:val="0"/>
        <w:spacing w:after="60"/>
        <w:ind w:left="851"/>
        <w:jc w:val="both"/>
        <w:rPr>
          <w:rFonts w:asciiTheme="minorHAnsi" w:hAnsiTheme="minorHAnsi"/>
          <w:bCs/>
          <w:sz w:val="22"/>
          <w:szCs w:val="22"/>
        </w:rPr>
      </w:pPr>
      <w:r w:rsidRPr="008A548B">
        <w:rPr>
          <w:rFonts w:asciiTheme="minorHAnsi" w:hAnsiTheme="minorHAnsi"/>
          <w:sz w:val="22"/>
          <w:szCs w:val="22"/>
        </w:rPr>
        <w:t>poręcze</w:t>
      </w:r>
      <w:r w:rsidRPr="008A548B">
        <w:rPr>
          <w:rFonts w:asciiTheme="minorHAnsi" w:hAnsiTheme="minorHAnsi"/>
          <w:sz w:val="22"/>
          <w:szCs w:val="22"/>
          <w:lang w:val="pl-PL"/>
        </w:rPr>
        <w:t xml:space="preserve">niach </w:t>
      </w:r>
      <w:r w:rsidRPr="008A548B">
        <w:rPr>
          <w:rFonts w:asciiTheme="minorHAnsi" w:hAnsiTheme="minorHAnsi"/>
          <w:sz w:val="22"/>
          <w:szCs w:val="22"/>
        </w:rPr>
        <w:t xml:space="preserve">udzielanych przez podmioty, o których mowa w art. 6b ust. 5 pkt 2 ustawy </w:t>
      </w:r>
      <w:r w:rsidRPr="008A548B">
        <w:rPr>
          <w:rFonts w:asciiTheme="minorHAnsi" w:hAnsiTheme="minorHAnsi"/>
          <w:sz w:val="22"/>
          <w:szCs w:val="22"/>
        </w:rPr>
        <w:br/>
        <w:t xml:space="preserve">z 9 listopada 2000 r. o utworzeniu Polskiej Agencji Rozwoju Przedsiębiorczości (Dz.U. z 2014 r. poz. 1804 oraz z 2015 r. poz. 978 i 1240). </w:t>
      </w:r>
    </w:p>
    <w:p w14:paraId="6DD5AA79" w14:textId="77777777" w:rsidR="00706820" w:rsidRDefault="00706820" w:rsidP="001D7BB0">
      <w:pPr>
        <w:pStyle w:val="Akapitzlist"/>
        <w:numPr>
          <w:ilvl w:val="0"/>
          <w:numId w:val="53"/>
        </w:numPr>
        <w:tabs>
          <w:tab w:val="clear" w:pos="360"/>
          <w:tab w:val="left" w:pos="361"/>
        </w:tabs>
        <w:spacing w:after="60" w:line="240" w:lineRule="auto"/>
        <w:rPr>
          <w:rFonts w:eastAsia="Times New Roman" w:cs="Calibri"/>
          <w:bCs/>
          <w:lang w:eastAsia="pl-PL"/>
        </w:rPr>
      </w:pPr>
      <w:r w:rsidRPr="00014EC9">
        <w:rPr>
          <w:rFonts w:eastAsia="Times New Roman" w:cs="Calibri"/>
          <w:bCs/>
          <w:lang w:eastAsia="pl-PL"/>
        </w:rPr>
        <w:t>Wadium należy wnieść bezwzględnie przed terminem składania ofert.</w:t>
      </w:r>
    </w:p>
    <w:p w14:paraId="38F9DCF8" w14:textId="77777777" w:rsidR="00706820" w:rsidRPr="00014EC9" w:rsidRDefault="00706820" w:rsidP="001D7BB0">
      <w:pPr>
        <w:pStyle w:val="Akapitzlist"/>
        <w:numPr>
          <w:ilvl w:val="0"/>
          <w:numId w:val="53"/>
        </w:numPr>
        <w:tabs>
          <w:tab w:val="clear" w:pos="360"/>
          <w:tab w:val="left" w:pos="361"/>
        </w:tabs>
        <w:spacing w:after="60" w:line="240" w:lineRule="auto"/>
        <w:rPr>
          <w:rFonts w:eastAsia="Times New Roman" w:cs="Calibri"/>
          <w:bCs/>
          <w:lang w:eastAsia="pl-PL"/>
        </w:rPr>
      </w:pPr>
      <w:r>
        <w:t xml:space="preserve">Wadium wnoszone w pieniądzu należy wpłacić przelewem na rachunek bankowy Zamawiającego: </w:t>
      </w:r>
      <w:r w:rsidRPr="00014EC9">
        <w:rPr>
          <w:rFonts w:asciiTheme="minorHAnsi" w:eastAsia="Times New Roman" w:hAnsiTheme="minorHAnsi" w:cstheme="minorHAnsi"/>
          <w:b/>
          <w:bCs/>
          <w:lang w:eastAsia="pl-PL"/>
        </w:rPr>
        <w:t>PKO Bank Polski Nr rachunku bankowego: 14 1020 3352 0000 1402 0222 2198</w:t>
      </w:r>
    </w:p>
    <w:p w14:paraId="649ED70E" w14:textId="44A73F6E" w:rsidR="00706820" w:rsidRPr="00014EC9" w:rsidRDefault="00706820" w:rsidP="00C063E9">
      <w:pPr>
        <w:pStyle w:val="Akapitzlist"/>
        <w:spacing w:after="60" w:line="240" w:lineRule="auto"/>
        <w:ind w:left="357"/>
        <w:contextualSpacing w:val="0"/>
        <w:jc w:val="both"/>
        <w:rPr>
          <w:rFonts w:eastAsia="Times New Roman" w:cs="Calibri"/>
          <w:bCs/>
          <w:lang w:eastAsia="pl-PL"/>
        </w:rPr>
      </w:pPr>
      <w:r>
        <w:t xml:space="preserve">z podaniem tytułu: „Postępowanie przetargowe nr </w:t>
      </w:r>
      <w:r w:rsidR="003C6A9E">
        <w:t>ZP/12/19</w:t>
      </w:r>
      <w:r>
        <w:t>”</w:t>
      </w:r>
    </w:p>
    <w:p w14:paraId="3CAD206F" w14:textId="77777777" w:rsidR="00706820" w:rsidRDefault="00706820" w:rsidP="001D7BB0">
      <w:pPr>
        <w:pStyle w:val="Akapitzlist"/>
        <w:numPr>
          <w:ilvl w:val="2"/>
          <w:numId w:val="10"/>
        </w:numPr>
        <w:spacing w:after="60" w:line="240" w:lineRule="auto"/>
        <w:contextualSpacing w:val="0"/>
        <w:jc w:val="both"/>
        <w:rPr>
          <w:rFonts w:asciiTheme="minorHAnsi" w:eastAsia="Times New Roman" w:hAnsiTheme="minorHAnsi" w:cstheme="minorHAnsi"/>
          <w:bCs/>
          <w:lang w:eastAsia="pl-PL"/>
        </w:rPr>
      </w:pPr>
      <w:r w:rsidRPr="00830E49">
        <w:rPr>
          <w:rFonts w:asciiTheme="minorHAnsi" w:eastAsia="Times New Roman" w:hAnsiTheme="minorHAnsi" w:cstheme="minorHAnsi"/>
          <w:bCs/>
          <w:lang w:eastAsia="pl-PL"/>
        </w:rPr>
        <w:t xml:space="preserve">W przypadku wniesienia wadium w formie pieniężnej za termin jego wniesienia uznaje się datę wpływu na konto Zamawiającego. </w:t>
      </w:r>
    </w:p>
    <w:p w14:paraId="58C20ED3" w14:textId="77777777" w:rsidR="00706820" w:rsidRDefault="00706820" w:rsidP="001D7BB0">
      <w:pPr>
        <w:pStyle w:val="Akapitzlist"/>
        <w:numPr>
          <w:ilvl w:val="2"/>
          <w:numId w:val="10"/>
        </w:numPr>
        <w:spacing w:after="60" w:line="240" w:lineRule="auto"/>
        <w:contextualSpacing w:val="0"/>
        <w:jc w:val="both"/>
        <w:rPr>
          <w:rFonts w:asciiTheme="minorHAnsi" w:eastAsia="Times New Roman" w:hAnsiTheme="minorHAnsi" w:cstheme="minorHAnsi"/>
          <w:bCs/>
          <w:lang w:eastAsia="pl-PL"/>
        </w:rPr>
      </w:pPr>
      <w:r w:rsidRPr="00F866F0">
        <w:rPr>
          <w:rFonts w:asciiTheme="minorHAnsi" w:eastAsia="Times New Roman" w:hAnsiTheme="minorHAnsi" w:cstheme="minorHAnsi"/>
          <w:bCs/>
          <w:lang w:eastAsia="pl-PL"/>
        </w:rPr>
        <w:t xml:space="preserve">W przypadku wniesienia wadium w formie innej niż pieniądz, </w:t>
      </w:r>
      <w:r w:rsidRPr="00F866F0">
        <w:rPr>
          <w:rFonts w:asciiTheme="minorHAnsi" w:eastAsia="Times New Roman" w:hAnsiTheme="minorHAnsi" w:cstheme="minorHAnsi"/>
          <w:bCs/>
          <w:u w:val="single"/>
          <w:lang w:eastAsia="pl-PL"/>
        </w:rPr>
        <w:t>oryginał</w:t>
      </w:r>
      <w:r w:rsidRPr="00F866F0">
        <w:rPr>
          <w:rFonts w:asciiTheme="minorHAnsi" w:eastAsia="Times New Roman" w:hAnsiTheme="minorHAnsi" w:cstheme="minorHAnsi"/>
          <w:bCs/>
          <w:lang w:eastAsia="pl-PL"/>
        </w:rPr>
        <w:t xml:space="preserve"> </w:t>
      </w:r>
      <w:r w:rsidR="001756E0">
        <w:rPr>
          <w:rFonts w:asciiTheme="minorHAnsi" w:eastAsia="Times New Roman" w:hAnsiTheme="minorHAnsi" w:cstheme="minorHAnsi"/>
          <w:bCs/>
          <w:lang w:eastAsia="pl-PL"/>
        </w:rPr>
        <w:t>dokumentu wadium (poręczenia lub gwarancji) opatrzon</w:t>
      </w:r>
      <w:r w:rsidR="00D11D75">
        <w:rPr>
          <w:rFonts w:asciiTheme="minorHAnsi" w:eastAsia="Times New Roman" w:hAnsiTheme="minorHAnsi" w:cstheme="minorHAnsi"/>
          <w:bCs/>
          <w:lang w:eastAsia="pl-PL"/>
        </w:rPr>
        <w:t>y</w:t>
      </w:r>
      <w:r w:rsidR="001756E0">
        <w:rPr>
          <w:rFonts w:asciiTheme="minorHAnsi" w:eastAsia="Times New Roman" w:hAnsiTheme="minorHAnsi" w:cstheme="minorHAnsi"/>
          <w:bCs/>
          <w:lang w:eastAsia="pl-PL"/>
        </w:rPr>
        <w:t xml:space="preserve"> kwalifikowanym podpisem elektronicznym osób upoważnionych do jego wystawienia, </w:t>
      </w:r>
      <w:r w:rsidR="00867134">
        <w:rPr>
          <w:rFonts w:asciiTheme="minorHAnsi" w:eastAsia="Times New Roman" w:hAnsiTheme="minorHAnsi" w:cstheme="minorHAnsi"/>
          <w:bCs/>
          <w:lang w:eastAsia="pl-PL"/>
        </w:rPr>
        <w:t>W</w:t>
      </w:r>
      <w:r w:rsidR="001756E0">
        <w:rPr>
          <w:rFonts w:asciiTheme="minorHAnsi" w:eastAsia="Times New Roman" w:hAnsiTheme="minorHAnsi" w:cstheme="minorHAnsi"/>
          <w:bCs/>
          <w:lang w:eastAsia="pl-PL"/>
        </w:rPr>
        <w:t>ykonawca składa wr</w:t>
      </w:r>
      <w:r w:rsidR="00366046">
        <w:rPr>
          <w:rFonts w:asciiTheme="minorHAnsi" w:eastAsia="Times New Roman" w:hAnsiTheme="minorHAnsi" w:cstheme="minorHAnsi"/>
          <w:bCs/>
          <w:lang w:eastAsia="pl-PL"/>
        </w:rPr>
        <w:t>az z ofertą zgodnie z zapisem w R</w:t>
      </w:r>
      <w:r w:rsidR="001756E0">
        <w:rPr>
          <w:rFonts w:asciiTheme="minorHAnsi" w:eastAsia="Times New Roman" w:hAnsiTheme="minorHAnsi" w:cstheme="minorHAnsi"/>
          <w:bCs/>
          <w:lang w:eastAsia="pl-PL"/>
        </w:rPr>
        <w:t>ozdziale</w:t>
      </w:r>
      <w:r w:rsidR="00867134">
        <w:rPr>
          <w:rFonts w:asciiTheme="minorHAnsi" w:eastAsia="Times New Roman" w:hAnsiTheme="minorHAnsi" w:cstheme="minorHAnsi"/>
          <w:bCs/>
          <w:lang w:eastAsia="pl-PL"/>
        </w:rPr>
        <w:t xml:space="preserve"> </w:t>
      </w:r>
      <w:r w:rsidR="00786D47">
        <w:rPr>
          <w:rFonts w:asciiTheme="minorHAnsi" w:eastAsia="Times New Roman" w:hAnsiTheme="minorHAnsi" w:cstheme="minorHAnsi"/>
          <w:bCs/>
          <w:lang w:eastAsia="pl-PL"/>
        </w:rPr>
        <w:t>X</w:t>
      </w:r>
      <w:r w:rsidR="00867134">
        <w:rPr>
          <w:rFonts w:asciiTheme="minorHAnsi" w:eastAsia="Times New Roman" w:hAnsiTheme="minorHAnsi" w:cstheme="minorHAnsi"/>
          <w:bCs/>
          <w:lang w:eastAsia="pl-PL"/>
        </w:rPr>
        <w:t>I</w:t>
      </w:r>
      <w:r w:rsidR="00D11D75">
        <w:rPr>
          <w:rFonts w:asciiTheme="minorHAnsi" w:eastAsia="Times New Roman" w:hAnsiTheme="minorHAnsi" w:cstheme="minorHAnsi"/>
          <w:bCs/>
          <w:lang w:eastAsia="pl-PL"/>
        </w:rPr>
        <w:t xml:space="preserve"> SIWZ.</w:t>
      </w:r>
    </w:p>
    <w:p w14:paraId="27BF9FF4" w14:textId="77777777" w:rsidR="00706820" w:rsidRPr="00EF764D" w:rsidRDefault="00706820" w:rsidP="001D7BB0">
      <w:pPr>
        <w:pStyle w:val="Akapitzlist"/>
        <w:numPr>
          <w:ilvl w:val="2"/>
          <w:numId w:val="10"/>
        </w:numPr>
        <w:spacing w:after="60" w:line="240" w:lineRule="auto"/>
        <w:contextualSpacing w:val="0"/>
        <w:jc w:val="both"/>
        <w:rPr>
          <w:rFonts w:asciiTheme="minorHAnsi" w:eastAsia="Times New Roman" w:hAnsiTheme="minorHAnsi" w:cstheme="minorHAnsi"/>
          <w:bCs/>
          <w:lang w:eastAsia="pl-PL"/>
        </w:rPr>
      </w:pPr>
      <w:r w:rsidRPr="00233725">
        <w:rPr>
          <w:rFonts w:asciiTheme="minorHAnsi" w:eastAsia="Times New Roman" w:hAnsiTheme="minorHAnsi" w:cstheme="minorHAnsi"/>
          <w:szCs w:val="20"/>
          <w:lang w:eastAsia="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D680B4F" w14:textId="77777777" w:rsidR="00706820" w:rsidRPr="00F2567D" w:rsidRDefault="00706820" w:rsidP="001D7BB0">
      <w:pPr>
        <w:pStyle w:val="Akapitzlist"/>
        <w:numPr>
          <w:ilvl w:val="2"/>
          <w:numId w:val="10"/>
        </w:numPr>
        <w:spacing w:after="60" w:line="240" w:lineRule="auto"/>
        <w:contextualSpacing w:val="0"/>
        <w:jc w:val="both"/>
        <w:rPr>
          <w:rFonts w:asciiTheme="minorHAnsi" w:eastAsia="Times New Roman" w:hAnsiTheme="minorHAnsi" w:cstheme="minorHAnsi"/>
          <w:bCs/>
          <w:lang w:eastAsia="pl-PL"/>
        </w:rPr>
      </w:pPr>
      <w:r w:rsidRPr="00EF764D">
        <w:rPr>
          <w:rFonts w:asciiTheme="minorHAnsi" w:eastAsia="Times New Roman" w:hAnsiTheme="minorHAnsi" w:cstheme="minorHAnsi"/>
          <w:szCs w:val="20"/>
          <w:lang w:eastAsia="pl-PL"/>
        </w:rPr>
        <w:t xml:space="preserve">Zamawiający zatrzymuje wadium wraz z odsetkami, jeżeli Wykonawca w odpowiedzi na wezwanie, o którym mowa </w:t>
      </w:r>
      <w:r w:rsidRPr="00EF764D">
        <w:rPr>
          <w:rFonts w:asciiTheme="minorHAnsi" w:eastAsia="Times New Roman" w:hAnsiTheme="minorHAnsi" w:cstheme="minorHAnsi"/>
          <w:color w:val="000000"/>
          <w:szCs w:val="20"/>
          <w:lang w:eastAsia="pl-PL"/>
        </w:rPr>
        <w:t xml:space="preserve">w art. 26 ust. 3 i 3a ustawy </w:t>
      </w:r>
      <w:proofErr w:type="spellStart"/>
      <w:r w:rsidRPr="00EF764D">
        <w:rPr>
          <w:rFonts w:asciiTheme="minorHAnsi" w:eastAsia="Times New Roman" w:hAnsiTheme="minorHAnsi" w:cstheme="minorHAnsi"/>
          <w:color w:val="000000"/>
          <w:szCs w:val="20"/>
          <w:lang w:eastAsia="pl-PL"/>
        </w:rPr>
        <w:t>Pzp</w:t>
      </w:r>
      <w:proofErr w:type="spellEnd"/>
      <w:r w:rsidRPr="00EF764D">
        <w:rPr>
          <w:rFonts w:asciiTheme="minorHAnsi" w:eastAsia="Times New Roman" w:hAnsiTheme="minorHAnsi" w:cstheme="minorHAnsi"/>
          <w:color w:val="000000"/>
          <w:szCs w:val="20"/>
          <w:lang w:eastAsia="pl-PL"/>
        </w:rPr>
        <w:t xml:space="preserve">, </w:t>
      </w:r>
      <w:r w:rsidRPr="00EF764D">
        <w:rPr>
          <w:rFonts w:asciiTheme="minorHAnsi" w:eastAsia="Times New Roman" w:hAnsiTheme="minorHAnsi" w:cstheme="minorHAnsi"/>
          <w:szCs w:val="20"/>
          <w:lang w:eastAsia="pl-PL"/>
        </w:rPr>
        <w:t>z przyczyn leżących po jego stronie, nie złożył oświadczeń lub dokumentów potwierdzających okoliczności, o któ</w:t>
      </w:r>
      <w:r w:rsidR="009934AF">
        <w:rPr>
          <w:rFonts w:asciiTheme="minorHAnsi" w:eastAsia="Times New Roman" w:hAnsiTheme="minorHAnsi" w:cstheme="minorHAnsi"/>
          <w:szCs w:val="20"/>
          <w:lang w:eastAsia="pl-PL"/>
        </w:rPr>
        <w:t>rych mowa w art. 25 ust. 1 </w:t>
      </w:r>
      <w:r w:rsidRPr="00EF764D">
        <w:rPr>
          <w:rFonts w:asciiTheme="minorHAnsi" w:eastAsia="Times New Roman" w:hAnsiTheme="minorHAnsi" w:cstheme="minorHAnsi"/>
          <w:szCs w:val="20"/>
          <w:lang w:eastAsia="pl-PL"/>
        </w:rPr>
        <w:t xml:space="preserve">ustawy </w:t>
      </w:r>
      <w:proofErr w:type="spellStart"/>
      <w:r w:rsidRPr="00EF764D">
        <w:rPr>
          <w:rFonts w:asciiTheme="minorHAnsi" w:eastAsia="Times New Roman" w:hAnsiTheme="minorHAnsi" w:cstheme="minorHAnsi"/>
          <w:szCs w:val="20"/>
          <w:lang w:eastAsia="pl-PL"/>
        </w:rPr>
        <w:t>Pzp</w:t>
      </w:r>
      <w:proofErr w:type="spellEnd"/>
      <w:r w:rsidRPr="00EF764D">
        <w:rPr>
          <w:rFonts w:asciiTheme="minorHAnsi" w:eastAsia="Times New Roman" w:hAnsiTheme="minorHAnsi" w:cstheme="minorHAnsi"/>
          <w:szCs w:val="20"/>
          <w:lang w:eastAsia="pl-PL"/>
        </w:rPr>
        <w:t xml:space="preserve">, oświadczenia, o którym mowa </w:t>
      </w:r>
      <w:r w:rsidRPr="00EF764D">
        <w:rPr>
          <w:rFonts w:asciiTheme="minorHAnsi" w:eastAsia="Times New Roman" w:hAnsiTheme="minorHAnsi" w:cstheme="minorHAnsi"/>
          <w:color w:val="000000"/>
          <w:szCs w:val="20"/>
          <w:lang w:eastAsia="pl-PL"/>
        </w:rPr>
        <w:t xml:space="preserve">w art. 25a ust. 1, </w:t>
      </w:r>
      <w:r w:rsidRPr="00EF764D">
        <w:rPr>
          <w:rFonts w:asciiTheme="minorHAnsi" w:eastAsia="Times New Roman" w:hAnsiTheme="minorHAnsi" w:cstheme="minorHAnsi"/>
          <w:szCs w:val="20"/>
          <w:lang w:eastAsia="pl-PL"/>
        </w:rPr>
        <w:t xml:space="preserve">pełnomocnictw lub nie wyraził zgody na poprawienie omyłki, o której mowa w </w:t>
      </w:r>
      <w:r w:rsidRPr="00EF764D">
        <w:rPr>
          <w:rFonts w:asciiTheme="minorHAnsi" w:eastAsia="Times New Roman" w:hAnsiTheme="minorHAnsi" w:cstheme="minorHAnsi"/>
          <w:color w:val="000000"/>
          <w:szCs w:val="20"/>
          <w:lang w:eastAsia="pl-PL"/>
        </w:rPr>
        <w:t xml:space="preserve">art. 87 ust. 2 pkt 3, </w:t>
      </w:r>
      <w:r w:rsidRPr="00EF764D">
        <w:rPr>
          <w:rFonts w:asciiTheme="minorHAnsi" w:eastAsia="Times New Roman" w:hAnsiTheme="minorHAnsi" w:cstheme="minorHAnsi"/>
          <w:szCs w:val="20"/>
          <w:lang w:eastAsia="pl-PL"/>
        </w:rPr>
        <w:t>co spowodowało brak możliwości wybrania oferty złożonej przez wykonawcę jako najkorzystniejszej.</w:t>
      </w:r>
    </w:p>
    <w:p w14:paraId="1B86D455" w14:textId="77777777" w:rsidR="00706820" w:rsidRPr="00F2567D" w:rsidRDefault="00706820" w:rsidP="001D7BB0">
      <w:pPr>
        <w:pStyle w:val="Akapitzlist"/>
        <w:numPr>
          <w:ilvl w:val="2"/>
          <w:numId w:val="10"/>
        </w:numPr>
        <w:spacing w:after="60" w:line="240" w:lineRule="auto"/>
        <w:jc w:val="both"/>
        <w:rPr>
          <w:rFonts w:asciiTheme="minorHAnsi" w:eastAsia="Times New Roman" w:hAnsiTheme="minorHAnsi" w:cstheme="minorHAnsi"/>
          <w:bCs/>
          <w:lang w:eastAsia="pl-PL"/>
        </w:rPr>
      </w:pPr>
      <w:r w:rsidRPr="00F2567D">
        <w:rPr>
          <w:rFonts w:asciiTheme="minorHAnsi" w:eastAsia="Times New Roman" w:hAnsiTheme="minorHAnsi" w:cstheme="minorHAnsi"/>
          <w:szCs w:val="20"/>
          <w:lang w:eastAsia="pl-PL"/>
        </w:rPr>
        <w:t xml:space="preserve">Zamawiający zatrzymuje wadium wraz z odsetkami, jeżeli wykonawca, którego oferta została wybrana: </w:t>
      </w:r>
    </w:p>
    <w:p w14:paraId="1E8C7375" w14:textId="77777777" w:rsidR="00706820" w:rsidRPr="00F2567D" w:rsidRDefault="00706820" w:rsidP="00EA4CB6">
      <w:pPr>
        <w:tabs>
          <w:tab w:val="left" w:pos="709"/>
        </w:tabs>
        <w:spacing w:after="60" w:line="240" w:lineRule="auto"/>
        <w:ind w:left="709" w:hanging="360"/>
        <w:jc w:val="both"/>
        <w:rPr>
          <w:rFonts w:asciiTheme="minorHAnsi" w:eastAsia="Times New Roman" w:hAnsiTheme="minorHAnsi" w:cstheme="minorHAnsi"/>
          <w:szCs w:val="20"/>
          <w:lang w:eastAsia="pl-PL"/>
        </w:rPr>
      </w:pPr>
      <w:r w:rsidRPr="00F2567D">
        <w:rPr>
          <w:rFonts w:asciiTheme="minorHAnsi" w:eastAsia="Times New Roman" w:hAnsiTheme="minorHAnsi" w:cstheme="minorHAnsi"/>
          <w:szCs w:val="20"/>
          <w:lang w:eastAsia="pl-PL"/>
        </w:rPr>
        <w:lastRenderedPageBreak/>
        <w:t>-</w:t>
      </w:r>
      <w:r w:rsidRPr="00F2567D">
        <w:rPr>
          <w:rFonts w:asciiTheme="minorHAnsi" w:eastAsia="Times New Roman" w:hAnsiTheme="minorHAnsi" w:cstheme="minorHAnsi"/>
          <w:szCs w:val="20"/>
          <w:lang w:eastAsia="pl-PL"/>
        </w:rPr>
        <w:tab/>
        <w:t>odmówił podpisania umowy w sprawie zamówienia publicz</w:t>
      </w:r>
      <w:r>
        <w:rPr>
          <w:rFonts w:asciiTheme="minorHAnsi" w:eastAsia="Times New Roman" w:hAnsiTheme="minorHAnsi" w:cstheme="minorHAnsi"/>
          <w:szCs w:val="20"/>
          <w:lang w:eastAsia="pl-PL"/>
        </w:rPr>
        <w:t>nego na warunkach określonych w </w:t>
      </w:r>
      <w:r w:rsidRPr="00F2567D">
        <w:rPr>
          <w:rFonts w:asciiTheme="minorHAnsi" w:eastAsia="Times New Roman" w:hAnsiTheme="minorHAnsi" w:cstheme="minorHAnsi"/>
          <w:szCs w:val="20"/>
          <w:lang w:eastAsia="pl-PL"/>
        </w:rPr>
        <w:t>ofercie,</w:t>
      </w:r>
    </w:p>
    <w:p w14:paraId="0D361A49" w14:textId="77777777" w:rsidR="00706820" w:rsidRPr="00F2567D" w:rsidRDefault="00706820" w:rsidP="00EA4CB6">
      <w:pPr>
        <w:tabs>
          <w:tab w:val="left" w:pos="709"/>
        </w:tabs>
        <w:spacing w:after="60" w:line="240" w:lineRule="auto"/>
        <w:ind w:left="709" w:hanging="360"/>
        <w:jc w:val="both"/>
        <w:rPr>
          <w:rFonts w:asciiTheme="minorHAnsi" w:eastAsia="Times New Roman" w:hAnsiTheme="minorHAnsi" w:cstheme="minorHAnsi"/>
          <w:szCs w:val="20"/>
          <w:lang w:eastAsia="pl-PL"/>
        </w:rPr>
      </w:pPr>
      <w:r w:rsidRPr="00F2567D">
        <w:rPr>
          <w:rFonts w:asciiTheme="minorHAnsi" w:eastAsia="Times New Roman" w:hAnsiTheme="minorHAnsi" w:cstheme="minorHAnsi"/>
          <w:szCs w:val="20"/>
          <w:lang w:eastAsia="pl-PL"/>
        </w:rPr>
        <w:t>-</w:t>
      </w:r>
      <w:r w:rsidRPr="00F2567D">
        <w:rPr>
          <w:rFonts w:asciiTheme="minorHAnsi" w:eastAsia="Times New Roman" w:hAnsiTheme="minorHAnsi" w:cstheme="minorHAnsi"/>
          <w:szCs w:val="20"/>
          <w:lang w:eastAsia="pl-PL"/>
        </w:rPr>
        <w:tab/>
        <w:t>nie wniósł wymaganego zabezpieczenia należytego wykonania umowy o ile było ono wymagane,</w:t>
      </w:r>
    </w:p>
    <w:p w14:paraId="6F9B20A2" w14:textId="77777777" w:rsidR="00706820" w:rsidRPr="00D01955" w:rsidRDefault="00706820" w:rsidP="00EA4CB6">
      <w:pPr>
        <w:tabs>
          <w:tab w:val="left" w:pos="709"/>
        </w:tabs>
        <w:spacing w:after="60" w:line="240" w:lineRule="auto"/>
        <w:ind w:left="709" w:hanging="360"/>
        <w:jc w:val="both"/>
        <w:rPr>
          <w:rFonts w:asciiTheme="minorHAnsi" w:eastAsia="Times New Roman" w:hAnsiTheme="minorHAnsi" w:cstheme="minorHAnsi"/>
          <w:szCs w:val="20"/>
          <w:lang w:eastAsia="pl-PL"/>
        </w:rPr>
      </w:pPr>
      <w:r w:rsidRPr="00F2567D">
        <w:rPr>
          <w:rFonts w:asciiTheme="minorHAnsi" w:eastAsia="Times New Roman" w:hAnsiTheme="minorHAnsi" w:cstheme="minorHAnsi"/>
          <w:szCs w:val="20"/>
          <w:lang w:eastAsia="pl-PL"/>
        </w:rPr>
        <w:t>-</w:t>
      </w:r>
      <w:r w:rsidRPr="00F2567D">
        <w:rPr>
          <w:rFonts w:asciiTheme="minorHAnsi" w:eastAsia="Times New Roman" w:hAnsiTheme="minorHAnsi" w:cstheme="minorHAnsi"/>
          <w:szCs w:val="20"/>
          <w:lang w:eastAsia="pl-PL"/>
        </w:rPr>
        <w:tab/>
        <w:t>zawarcie umowy w sprawie zamówienia publicznego stało się niemożliwe z przyczyn leżąc</w:t>
      </w:r>
      <w:r>
        <w:rPr>
          <w:rFonts w:asciiTheme="minorHAnsi" w:eastAsia="Times New Roman" w:hAnsiTheme="minorHAnsi" w:cstheme="minorHAnsi"/>
          <w:szCs w:val="20"/>
          <w:lang w:eastAsia="pl-PL"/>
        </w:rPr>
        <w:t>ych po stronie Wykonawcy.</w:t>
      </w:r>
    </w:p>
    <w:p w14:paraId="2D3FD6F2" w14:textId="77777777" w:rsidR="00706820" w:rsidRDefault="00706820" w:rsidP="001D7BB0">
      <w:pPr>
        <w:numPr>
          <w:ilvl w:val="2"/>
          <w:numId w:val="10"/>
        </w:numPr>
        <w:spacing w:after="60" w:line="240" w:lineRule="auto"/>
        <w:jc w:val="both"/>
        <w:textAlignment w:val="top"/>
      </w:pPr>
      <w:r w:rsidRPr="000F677A">
        <w:t>Dokument wadium wniesion</w:t>
      </w:r>
      <w:r>
        <w:t>ego w formie gwarancji bankowej</w:t>
      </w:r>
      <w:r w:rsidRPr="000F677A">
        <w:t>/ubezpieczeniowej lub por</w:t>
      </w:r>
      <w:r w:rsidRPr="00C1613E">
        <w:rPr>
          <w:rFonts w:eastAsia="TTE2670C48t00"/>
        </w:rPr>
        <w:t>ę</w:t>
      </w:r>
      <w:r w:rsidRPr="000F677A">
        <w:t>czeniach powinien zawiera</w:t>
      </w:r>
      <w:r w:rsidRPr="00C1613E">
        <w:rPr>
          <w:rFonts w:eastAsia="TTE2670C48t00"/>
        </w:rPr>
        <w:t xml:space="preserve">ć </w:t>
      </w:r>
      <w:r w:rsidRPr="000F677A">
        <w:t>klauzul</w:t>
      </w:r>
      <w:r w:rsidRPr="00C1613E">
        <w:rPr>
          <w:rFonts w:eastAsia="TTE2670C48t00"/>
        </w:rPr>
        <w:t xml:space="preserve">ę </w:t>
      </w:r>
      <w:r w:rsidRPr="000F677A">
        <w:t xml:space="preserve">o </w:t>
      </w:r>
      <w:r w:rsidRPr="00C05024">
        <w:t>gwarantowaniu wypłaty nale</w:t>
      </w:r>
      <w:r w:rsidRPr="00C05024">
        <w:rPr>
          <w:rFonts w:eastAsia="TTE2670C48t00"/>
        </w:rPr>
        <w:t>ż</w:t>
      </w:r>
      <w:r w:rsidRPr="00C05024">
        <w:t>no</w:t>
      </w:r>
      <w:r w:rsidRPr="00C05024">
        <w:rPr>
          <w:rFonts w:eastAsia="TTE2670C48t00"/>
        </w:rPr>
        <w:t>ś</w:t>
      </w:r>
      <w:r w:rsidRPr="00C05024">
        <w:t xml:space="preserve">ci w sposób nieodwołalny, bezwarunkowy i na pierwsze </w:t>
      </w:r>
      <w:r w:rsidRPr="00C05024">
        <w:rPr>
          <w:rFonts w:eastAsia="TTE2670C48t00"/>
        </w:rPr>
        <w:t>żą</w:t>
      </w:r>
      <w:r w:rsidRPr="00C05024">
        <w:t>danie Zamawiaj</w:t>
      </w:r>
      <w:r w:rsidRPr="00C05024">
        <w:rPr>
          <w:rFonts w:eastAsia="TTE2670C48t00"/>
        </w:rPr>
        <w:t>ą</w:t>
      </w:r>
      <w:r w:rsidRPr="00C05024">
        <w:t>cego.</w:t>
      </w:r>
      <w:r w:rsidRPr="000F677A">
        <w:t xml:space="preserve"> </w:t>
      </w:r>
    </w:p>
    <w:p w14:paraId="0525D191" w14:textId="77777777" w:rsidR="00706820" w:rsidRDefault="00706820" w:rsidP="001D7BB0">
      <w:pPr>
        <w:numPr>
          <w:ilvl w:val="2"/>
          <w:numId w:val="10"/>
        </w:numPr>
        <w:spacing w:after="60" w:line="240" w:lineRule="auto"/>
        <w:jc w:val="both"/>
        <w:textAlignment w:val="top"/>
      </w:pPr>
      <w:r w:rsidRPr="000F677A">
        <w:t>Wad</w:t>
      </w:r>
      <w:r>
        <w:t>ium w formie gwarancji bankowej/</w:t>
      </w:r>
      <w:r w:rsidRPr="000F677A">
        <w:t xml:space="preserve">ubezpieczeniowej, musi zawierać jednoznaczne zobowiązanie gwaranta do zapłaty całej kwoty wadium zawierające oświadczenie, że zapłaci całą kwotę wadium w przypadku zaistnienia okoliczności, o których mowa w art. 46 ust. 4a i 5 ustawy </w:t>
      </w:r>
      <w:proofErr w:type="spellStart"/>
      <w:r w:rsidRPr="000F677A">
        <w:t>Pzp</w:t>
      </w:r>
      <w:proofErr w:type="spellEnd"/>
      <w:r w:rsidRPr="000F677A">
        <w:t>.</w:t>
      </w:r>
    </w:p>
    <w:p w14:paraId="16E55E60" w14:textId="77777777" w:rsidR="00636DCC" w:rsidRPr="00636DCC" w:rsidRDefault="00636DCC" w:rsidP="00EA4CB6">
      <w:pPr>
        <w:numPr>
          <w:ilvl w:val="0"/>
          <w:numId w:val="2"/>
        </w:numPr>
        <w:tabs>
          <w:tab w:val="clear" w:pos="357"/>
          <w:tab w:val="num" w:pos="709"/>
        </w:tabs>
        <w:spacing w:before="240" w:after="120" w:line="240" w:lineRule="auto"/>
        <w:ind w:left="709" w:hanging="709"/>
        <w:jc w:val="both"/>
        <w:rPr>
          <w:b/>
          <w:bCs/>
          <w:sz w:val="24"/>
          <w:szCs w:val="24"/>
        </w:rPr>
      </w:pPr>
      <w:r w:rsidRPr="00636DCC">
        <w:rPr>
          <w:b/>
          <w:bCs/>
          <w:sz w:val="24"/>
          <w:szCs w:val="24"/>
        </w:rPr>
        <w:t>Informacja o sposobie porozumiewania się Zamawiającego z Wykonawcami oraz przekazywania oświadczeń lub dokumentów, a także wskazanie osób uprawnionych do porozumiewania się z Wykonawcami</w:t>
      </w:r>
    </w:p>
    <w:p w14:paraId="78625347" w14:textId="77777777" w:rsidR="00983B6F" w:rsidRPr="00861E23" w:rsidRDefault="00983B6F" w:rsidP="001D7BB0">
      <w:pPr>
        <w:pStyle w:val="Akapitzlist"/>
        <w:numPr>
          <w:ilvl w:val="0"/>
          <w:numId w:val="51"/>
        </w:numPr>
        <w:tabs>
          <w:tab w:val="clear" w:pos="357"/>
          <w:tab w:val="left" w:pos="360"/>
        </w:tabs>
        <w:spacing w:after="60" w:line="240" w:lineRule="auto"/>
        <w:contextualSpacing w:val="0"/>
        <w:jc w:val="both"/>
        <w:rPr>
          <w:rFonts w:asciiTheme="minorHAnsi" w:hAnsiTheme="minorHAnsi" w:cstheme="minorHAnsi"/>
        </w:rPr>
      </w:pPr>
      <w:r>
        <w:rPr>
          <w:rFonts w:asciiTheme="minorHAnsi" w:eastAsia="Times New Roman" w:hAnsiTheme="minorHAnsi" w:cstheme="minorHAnsi"/>
        </w:rPr>
        <w:t xml:space="preserve">Osobą uprawnioną do porozumiewania się z Wykonawcami oraz do udzielania wyjaśnień w godz. </w:t>
      </w:r>
      <w:r w:rsidRPr="003119AA">
        <w:rPr>
          <w:rFonts w:eastAsia="Times New Roman" w:cs="Calibri"/>
          <w:bCs/>
          <w:lang w:eastAsia="pl-PL"/>
        </w:rPr>
        <w:t>8</w:t>
      </w:r>
      <w:r w:rsidRPr="003119AA">
        <w:rPr>
          <w:rFonts w:eastAsia="Times New Roman" w:cs="Calibri"/>
          <w:bCs/>
          <w:vertAlign w:val="superscript"/>
          <w:lang w:eastAsia="pl-PL"/>
        </w:rPr>
        <w:t>00</w:t>
      </w:r>
      <w:r w:rsidRPr="003119AA">
        <w:rPr>
          <w:rFonts w:eastAsia="Times New Roman" w:cs="Calibri"/>
          <w:bCs/>
          <w:lang w:eastAsia="pl-PL"/>
        </w:rPr>
        <w:t xml:space="preserve"> - 14</w:t>
      </w:r>
      <w:r w:rsidRPr="003119AA">
        <w:rPr>
          <w:rFonts w:eastAsia="Times New Roman" w:cs="Calibri"/>
          <w:bCs/>
          <w:vertAlign w:val="superscript"/>
          <w:lang w:eastAsia="pl-PL"/>
        </w:rPr>
        <w:t xml:space="preserve">00 </w:t>
      </w:r>
      <w:r w:rsidR="003733D9">
        <w:rPr>
          <w:rFonts w:eastAsia="Times New Roman" w:cs="Calibri"/>
          <w:bCs/>
          <w:color w:val="000000"/>
          <w:lang w:eastAsia="pl-PL"/>
        </w:rPr>
        <w:t>jest</w:t>
      </w:r>
      <w:r w:rsidR="00861E23">
        <w:rPr>
          <w:rFonts w:eastAsia="Times New Roman" w:cs="Calibri"/>
          <w:bCs/>
          <w:color w:val="000000"/>
          <w:lang w:eastAsia="pl-PL"/>
        </w:rPr>
        <w:t>:</w:t>
      </w:r>
      <w:r w:rsidR="003733D9" w:rsidRPr="00861E23">
        <w:rPr>
          <w:rFonts w:eastAsia="Times New Roman" w:cs="Calibri"/>
          <w:bCs/>
          <w:color w:val="000000"/>
          <w:lang w:eastAsia="pl-PL"/>
        </w:rPr>
        <w:t xml:space="preserve"> </w:t>
      </w:r>
      <w:r w:rsidRPr="00861E23">
        <w:rPr>
          <w:rFonts w:eastAsia="Times New Roman" w:cs="Calibri"/>
          <w:bCs/>
          <w:color w:val="000000"/>
          <w:u w:val="single"/>
          <w:lang w:eastAsia="pl-PL"/>
        </w:rPr>
        <w:t>Agnieszka Tomalak</w:t>
      </w:r>
      <w:r w:rsidRPr="00861E23">
        <w:rPr>
          <w:rFonts w:eastAsia="Times New Roman" w:cs="Calibri"/>
          <w:bCs/>
          <w:color w:val="000000"/>
          <w:lang w:eastAsia="pl-PL"/>
        </w:rPr>
        <w:t xml:space="preserve"> - </w:t>
      </w:r>
      <w:r w:rsidRPr="00861E23">
        <w:rPr>
          <w:rFonts w:eastAsia="Times New Roman" w:cs="Calibri"/>
          <w:bCs/>
          <w:lang w:eastAsia="pl-PL"/>
        </w:rPr>
        <w:t>Dział Zamówień Publicznych</w:t>
      </w:r>
      <w:r w:rsidRPr="00861E23">
        <w:rPr>
          <w:rFonts w:eastAsia="Times New Roman" w:cs="Calibri"/>
          <w:bCs/>
          <w:color w:val="000000"/>
          <w:lang w:eastAsia="pl-PL"/>
        </w:rPr>
        <w:t xml:space="preserve"> i Zaopatrzenia</w:t>
      </w:r>
      <w:r w:rsidR="00D11D75" w:rsidRPr="00861E23">
        <w:rPr>
          <w:rFonts w:eastAsia="Times New Roman" w:cs="Calibri"/>
          <w:bCs/>
          <w:iCs/>
          <w:lang w:eastAsia="pl-PL"/>
        </w:rPr>
        <w:t>.</w:t>
      </w:r>
      <w:r w:rsidRPr="00861E23">
        <w:rPr>
          <w:rFonts w:eastAsia="Times New Roman" w:cs="Calibri"/>
          <w:bCs/>
          <w:iCs/>
          <w:lang w:eastAsia="pl-PL"/>
        </w:rPr>
        <w:t xml:space="preserve"> </w:t>
      </w:r>
      <w:r w:rsidRPr="00861E23">
        <w:rPr>
          <w:rFonts w:eastAsia="Times New Roman" w:cs="Calibri"/>
          <w:bCs/>
          <w:iCs/>
          <w:color w:val="000000"/>
          <w:lang w:eastAsia="pl-PL"/>
        </w:rPr>
        <w:t>Adres poczty elektronicznej</w:t>
      </w:r>
      <w:r w:rsidRPr="00861E23">
        <w:rPr>
          <w:rFonts w:eastAsia="Times New Roman" w:cs="Calibri"/>
          <w:bCs/>
          <w:iCs/>
          <w:lang w:eastAsia="pl-PL"/>
        </w:rPr>
        <w:t xml:space="preserve">: </w:t>
      </w:r>
      <w:hyperlink r:id="rId10" w:history="1">
        <w:r w:rsidRPr="00861E23">
          <w:rPr>
            <w:rStyle w:val="Hipercze"/>
            <w:rFonts w:eastAsia="Times New Roman" w:cs="Calibri"/>
            <w:bCs/>
            <w:iCs/>
            <w:lang w:eastAsia="pl-PL"/>
          </w:rPr>
          <w:t>a.tomalak@szpital.kutno.pl</w:t>
        </w:r>
      </w:hyperlink>
    </w:p>
    <w:p w14:paraId="613CC0EE" w14:textId="6085B3E6" w:rsidR="00187B77" w:rsidRDefault="004A56E0" w:rsidP="001D7BB0">
      <w:pPr>
        <w:pStyle w:val="Akapitzlist"/>
        <w:numPr>
          <w:ilvl w:val="0"/>
          <w:numId w:val="51"/>
        </w:numPr>
        <w:spacing w:after="60" w:line="252" w:lineRule="auto"/>
        <w:contextualSpacing w:val="0"/>
        <w:jc w:val="both"/>
        <w:rPr>
          <w:rFonts w:asciiTheme="minorHAnsi" w:hAnsiTheme="minorHAnsi" w:cstheme="minorHAnsi"/>
        </w:rPr>
      </w:pPr>
      <w:r w:rsidRPr="004A56E0">
        <w:rPr>
          <w:rFonts w:asciiTheme="minorHAnsi" w:hAnsiTheme="minorHAnsi" w:cstheme="minorHAnsi"/>
        </w:rPr>
        <w:t>W postęp</w:t>
      </w:r>
      <w:r>
        <w:rPr>
          <w:rFonts w:asciiTheme="minorHAnsi" w:hAnsiTheme="minorHAnsi" w:cstheme="minorHAnsi"/>
        </w:rPr>
        <w:t xml:space="preserve">owaniu o udzielenie zamówienia komunikacja między </w:t>
      </w:r>
      <w:r w:rsidRPr="004A56E0">
        <w:rPr>
          <w:rFonts w:asciiTheme="minorHAnsi" w:hAnsiTheme="minorHAnsi" w:cstheme="minorHAnsi"/>
        </w:rPr>
        <w:t xml:space="preserve">Zamawiającym </w:t>
      </w:r>
      <w:r w:rsidRPr="004A56E0">
        <w:rPr>
          <w:rFonts w:asciiTheme="minorHAnsi" w:hAnsiTheme="minorHAnsi" w:cstheme="minorHAnsi"/>
        </w:rPr>
        <w:br/>
        <w:t xml:space="preserve">a Wykonawcami odbywa się przy użyciu </w:t>
      </w:r>
      <w:proofErr w:type="spellStart"/>
      <w:r w:rsidRPr="004A56E0">
        <w:rPr>
          <w:rFonts w:asciiTheme="minorHAnsi" w:hAnsiTheme="minorHAnsi" w:cstheme="minorHAnsi"/>
        </w:rPr>
        <w:t>miniPortalu</w:t>
      </w:r>
      <w:proofErr w:type="spellEnd"/>
      <w:r w:rsidRPr="004A56E0">
        <w:rPr>
          <w:rFonts w:asciiTheme="minorHAnsi" w:hAnsiTheme="minorHAnsi" w:cstheme="minorHAnsi"/>
        </w:rPr>
        <w:t xml:space="preserve"> </w:t>
      </w:r>
      <w:hyperlink r:id="rId11" w:history="1">
        <w:r w:rsidRPr="004A56E0">
          <w:rPr>
            <w:rStyle w:val="Hipercze"/>
            <w:rFonts w:asciiTheme="minorHAnsi" w:hAnsiTheme="minorHAnsi" w:cstheme="minorHAnsi"/>
          </w:rPr>
          <w:t>https://miniportal.uzp.gov.pl/</w:t>
        </w:r>
      </w:hyperlink>
      <w:r w:rsidRPr="004A56E0">
        <w:rPr>
          <w:rFonts w:asciiTheme="minorHAnsi" w:hAnsiTheme="minorHAnsi" w:cstheme="minorHAnsi"/>
        </w:rPr>
        <w:t xml:space="preserve">, </w:t>
      </w:r>
      <w:proofErr w:type="spellStart"/>
      <w:r w:rsidRPr="004A56E0">
        <w:rPr>
          <w:rFonts w:asciiTheme="minorHAnsi" w:hAnsiTheme="minorHAnsi" w:cstheme="minorHAnsi"/>
        </w:rPr>
        <w:t>ePUAPu</w:t>
      </w:r>
      <w:proofErr w:type="spellEnd"/>
      <w:r w:rsidRPr="004A56E0">
        <w:rPr>
          <w:rFonts w:asciiTheme="minorHAnsi" w:hAnsiTheme="minorHAnsi" w:cstheme="minorHAnsi"/>
        </w:rPr>
        <w:t xml:space="preserve"> </w:t>
      </w:r>
      <w:hyperlink r:id="rId12" w:history="1">
        <w:r w:rsidRPr="004A56E0">
          <w:rPr>
            <w:rStyle w:val="Hipercze"/>
            <w:rFonts w:asciiTheme="minorHAnsi" w:hAnsiTheme="minorHAnsi" w:cstheme="minorHAnsi"/>
          </w:rPr>
          <w:t>https://epuap.gov.pl/wps/portal</w:t>
        </w:r>
      </w:hyperlink>
      <w:r w:rsidR="00470BEA" w:rsidRPr="00B21DF4">
        <w:rPr>
          <w:rFonts w:asciiTheme="minorHAnsi" w:hAnsiTheme="minorHAnsi" w:cstheme="minorHAnsi"/>
        </w:rPr>
        <w:t xml:space="preserve">, </w:t>
      </w:r>
      <w:r w:rsidR="00B21DF4" w:rsidRPr="00B21DF4">
        <w:rPr>
          <w:rFonts w:asciiTheme="minorHAnsi" w:hAnsiTheme="minorHAnsi" w:cstheme="minorHAnsi"/>
        </w:rPr>
        <w:t>w szczególności</w:t>
      </w:r>
      <w:r w:rsidR="00CC14B8">
        <w:rPr>
          <w:rFonts w:asciiTheme="minorHAnsi" w:hAnsiTheme="minorHAnsi" w:cstheme="minorHAnsi"/>
        </w:rPr>
        <w:t xml:space="preserve"> składanie oświadczeń, wniosków</w:t>
      </w:r>
      <w:r w:rsidR="00B21DF4" w:rsidRPr="00B21DF4">
        <w:rPr>
          <w:rFonts w:asciiTheme="minorHAnsi" w:hAnsiTheme="minorHAnsi" w:cstheme="minorHAnsi"/>
        </w:rPr>
        <w:t xml:space="preserve">, zawiadomień oraz przekazywanie informacji odbywa się elektronicznie za pośrednictwem </w:t>
      </w:r>
      <w:r w:rsidR="00B21DF4" w:rsidRPr="00B21DF4">
        <w:rPr>
          <w:rFonts w:asciiTheme="minorHAnsi" w:hAnsiTheme="minorHAnsi" w:cstheme="minorHAnsi"/>
          <w:b/>
          <w:i/>
        </w:rPr>
        <w:t xml:space="preserve">dedykowanego formularza dostępnego na </w:t>
      </w:r>
      <w:proofErr w:type="spellStart"/>
      <w:r w:rsidR="00B21DF4" w:rsidRPr="00B21DF4">
        <w:rPr>
          <w:rFonts w:asciiTheme="minorHAnsi" w:hAnsiTheme="minorHAnsi" w:cstheme="minorHAnsi"/>
          <w:b/>
          <w:i/>
        </w:rPr>
        <w:t>ePUAP</w:t>
      </w:r>
      <w:proofErr w:type="spellEnd"/>
      <w:r w:rsidR="00B21DF4" w:rsidRPr="00B21DF4">
        <w:rPr>
          <w:rFonts w:asciiTheme="minorHAnsi" w:hAnsiTheme="minorHAnsi" w:cstheme="minorHAnsi"/>
          <w:b/>
          <w:i/>
        </w:rPr>
        <w:t xml:space="preserve"> oraz udostępnionego przez </w:t>
      </w:r>
      <w:proofErr w:type="spellStart"/>
      <w:r w:rsidR="00B21DF4" w:rsidRPr="00B21DF4">
        <w:rPr>
          <w:rFonts w:asciiTheme="minorHAnsi" w:hAnsiTheme="minorHAnsi" w:cstheme="minorHAnsi"/>
          <w:b/>
          <w:i/>
        </w:rPr>
        <w:t>miniPo</w:t>
      </w:r>
      <w:r w:rsidR="00187B77">
        <w:rPr>
          <w:rFonts w:asciiTheme="minorHAnsi" w:hAnsiTheme="minorHAnsi" w:cstheme="minorHAnsi"/>
          <w:b/>
          <w:i/>
        </w:rPr>
        <w:t>rtal</w:t>
      </w:r>
      <w:proofErr w:type="spellEnd"/>
      <w:r w:rsidR="00187B77">
        <w:rPr>
          <w:rFonts w:asciiTheme="minorHAnsi" w:hAnsiTheme="minorHAnsi" w:cstheme="minorHAnsi"/>
          <w:b/>
          <w:i/>
        </w:rPr>
        <w:t xml:space="preserve"> (Formularz do komunikacji)</w:t>
      </w:r>
      <w:r w:rsidR="00B21DF4" w:rsidRPr="00B21DF4">
        <w:rPr>
          <w:rFonts w:asciiTheme="minorHAnsi" w:hAnsiTheme="minorHAnsi" w:cstheme="minorHAnsi"/>
          <w:b/>
        </w:rPr>
        <w:t xml:space="preserve"> </w:t>
      </w:r>
      <w:r w:rsidR="00187B77" w:rsidRPr="00187B77">
        <w:rPr>
          <w:rFonts w:asciiTheme="minorHAnsi" w:hAnsiTheme="minorHAnsi" w:cstheme="minorHAnsi"/>
        </w:rPr>
        <w:t>o</w:t>
      </w:r>
      <w:r w:rsidR="00187B77">
        <w:rPr>
          <w:rFonts w:asciiTheme="minorHAnsi" w:hAnsiTheme="minorHAnsi" w:cstheme="minorHAnsi"/>
        </w:rPr>
        <w:t xml:space="preserve">raz poczty elektronicznej: </w:t>
      </w:r>
      <w:hyperlink r:id="rId13" w:history="1">
        <w:r w:rsidR="00721D19" w:rsidRPr="00B06515">
          <w:rPr>
            <w:rStyle w:val="Hipercze"/>
            <w:rFonts w:cs="Calibri"/>
          </w:rPr>
          <w:t>a.tomalak@szpital.kutno.pl</w:t>
        </w:r>
      </w:hyperlink>
    </w:p>
    <w:p w14:paraId="6F21B2CA" w14:textId="72C2680A" w:rsidR="0065420E" w:rsidRPr="00B21DF4" w:rsidRDefault="00B21DF4" w:rsidP="001D7BB0">
      <w:pPr>
        <w:pStyle w:val="Akapitzlist"/>
        <w:numPr>
          <w:ilvl w:val="0"/>
          <w:numId w:val="51"/>
        </w:numPr>
        <w:spacing w:after="60" w:line="252" w:lineRule="auto"/>
        <w:contextualSpacing w:val="0"/>
        <w:jc w:val="both"/>
        <w:rPr>
          <w:rFonts w:asciiTheme="minorHAnsi" w:hAnsiTheme="minorHAnsi" w:cstheme="minorHAnsi"/>
        </w:rPr>
      </w:pPr>
      <w:r w:rsidRPr="00B21DF4">
        <w:rPr>
          <w:rFonts w:asciiTheme="minorHAnsi" w:hAnsiTheme="minorHAnsi" w:cstheme="minorHAnsi"/>
        </w:rPr>
        <w:t xml:space="preserve">We wszelkiej korespondencji związanej z niniejszym postępowaniem </w:t>
      </w:r>
      <w:r w:rsidR="00CC14B8">
        <w:rPr>
          <w:rFonts w:asciiTheme="minorHAnsi" w:hAnsiTheme="minorHAnsi" w:cstheme="minorHAnsi"/>
        </w:rPr>
        <w:t>Zamawiający i </w:t>
      </w:r>
      <w:r w:rsidRPr="00B21DF4">
        <w:rPr>
          <w:rFonts w:asciiTheme="minorHAnsi" w:hAnsiTheme="minorHAnsi" w:cstheme="minorHAnsi"/>
        </w:rPr>
        <w:t>Wykonawcy posługu</w:t>
      </w:r>
      <w:r w:rsidR="007B1039">
        <w:rPr>
          <w:rFonts w:asciiTheme="minorHAnsi" w:hAnsiTheme="minorHAnsi" w:cstheme="minorHAnsi"/>
        </w:rPr>
        <w:t>ją się numerem ogłoszenia (</w:t>
      </w:r>
      <w:r w:rsidRPr="00B21DF4">
        <w:rPr>
          <w:rFonts w:asciiTheme="minorHAnsi" w:hAnsiTheme="minorHAnsi" w:cstheme="minorHAnsi"/>
        </w:rPr>
        <w:t>TED lub ID postępowania).</w:t>
      </w:r>
    </w:p>
    <w:p w14:paraId="26409958" w14:textId="77777777" w:rsidR="00DC029D" w:rsidRPr="00DC029D" w:rsidRDefault="00720E14" w:rsidP="001D7BB0">
      <w:pPr>
        <w:pStyle w:val="Akapitzlist"/>
        <w:numPr>
          <w:ilvl w:val="0"/>
          <w:numId w:val="51"/>
        </w:numPr>
        <w:spacing w:after="60" w:line="252" w:lineRule="auto"/>
        <w:ind w:left="357" w:hanging="357"/>
        <w:contextualSpacing w:val="0"/>
        <w:jc w:val="both"/>
        <w:rPr>
          <w:rFonts w:asciiTheme="minorHAnsi" w:hAnsiTheme="minorHAnsi" w:cstheme="minorHAnsi"/>
          <w:i/>
        </w:rPr>
      </w:pPr>
      <w:r w:rsidRPr="00706820">
        <w:rPr>
          <w:rFonts w:asciiTheme="minorHAnsi" w:hAnsiTheme="minorHAnsi" w:cstheme="minorHAnsi"/>
        </w:rPr>
        <w:t xml:space="preserve">Dokumenty elektroniczne, oświadczenia lub elektroniczne kopie dokumentów lub oświadczeń  składane są przez Wykonawcę za  pośrednictwem </w:t>
      </w:r>
      <w:r w:rsidRPr="00DC029D">
        <w:rPr>
          <w:rFonts w:asciiTheme="minorHAnsi" w:hAnsiTheme="minorHAnsi" w:cstheme="minorHAnsi"/>
          <w:b/>
          <w:i/>
        </w:rPr>
        <w:t>Formularza do komunikacji</w:t>
      </w:r>
      <w:r w:rsidRPr="00706820">
        <w:rPr>
          <w:rFonts w:asciiTheme="minorHAnsi" w:hAnsiTheme="minorHAnsi" w:cstheme="minorHAnsi"/>
        </w:rPr>
        <w:t xml:space="preserve"> jako załączniki. Zamawiający dopuszcza również możliwość składania dokumentów elektronicznych, oświadczeń lub elektronicznych k</w:t>
      </w:r>
      <w:r>
        <w:rPr>
          <w:rFonts w:asciiTheme="minorHAnsi" w:hAnsiTheme="minorHAnsi" w:cstheme="minorHAnsi"/>
        </w:rPr>
        <w:t xml:space="preserve">opii dokumentów lub oświadczeń </w:t>
      </w:r>
      <w:r w:rsidRPr="00706820">
        <w:rPr>
          <w:rFonts w:asciiTheme="minorHAnsi" w:hAnsiTheme="minorHAnsi" w:cstheme="minorHAnsi"/>
        </w:rPr>
        <w:t xml:space="preserve">za pomocą poczty elektronicznej, na wskazany w </w:t>
      </w:r>
      <w:r>
        <w:rPr>
          <w:rFonts w:asciiTheme="minorHAnsi" w:hAnsiTheme="minorHAnsi" w:cstheme="minorHAnsi"/>
        </w:rPr>
        <w:t>ust.</w:t>
      </w:r>
      <w:r w:rsidR="00965388">
        <w:rPr>
          <w:rFonts w:asciiTheme="minorHAnsi" w:hAnsiTheme="minorHAnsi" w:cstheme="minorHAnsi"/>
        </w:rPr>
        <w:t xml:space="preserve"> </w:t>
      </w:r>
      <w:r w:rsidR="00DC029D">
        <w:rPr>
          <w:rFonts w:asciiTheme="minorHAnsi" w:hAnsiTheme="minorHAnsi" w:cstheme="minorHAnsi"/>
        </w:rPr>
        <w:t>2</w:t>
      </w:r>
      <w:r w:rsidRPr="00706820">
        <w:rPr>
          <w:rFonts w:asciiTheme="minorHAnsi" w:hAnsiTheme="minorHAnsi" w:cstheme="minorHAnsi"/>
        </w:rPr>
        <w:t xml:space="preserve"> adres e</w:t>
      </w:r>
      <w:r>
        <w:rPr>
          <w:rFonts w:asciiTheme="minorHAnsi" w:hAnsiTheme="minorHAnsi" w:cstheme="minorHAnsi"/>
        </w:rPr>
        <w:t>-</w:t>
      </w:r>
      <w:r w:rsidRPr="00706820">
        <w:rPr>
          <w:rFonts w:asciiTheme="minorHAnsi" w:hAnsiTheme="minorHAnsi" w:cstheme="minorHAnsi"/>
        </w:rPr>
        <w:t xml:space="preserve">mail. </w:t>
      </w:r>
    </w:p>
    <w:p w14:paraId="56A4977A" w14:textId="0C0E9EFD" w:rsidR="00720E14" w:rsidRPr="00720E14" w:rsidRDefault="00720E14" w:rsidP="001D7BB0">
      <w:pPr>
        <w:pStyle w:val="Akapitzlist"/>
        <w:numPr>
          <w:ilvl w:val="0"/>
          <w:numId w:val="51"/>
        </w:numPr>
        <w:spacing w:after="60" w:line="252" w:lineRule="auto"/>
        <w:ind w:left="357" w:hanging="357"/>
        <w:contextualSpacing w:val="0"/>
        <w:jc w:val="both"/>
        <w:rPr>
          <w:rFonts w:asciiTheme="minorHAnsi" w:hAnsiTheme="minorHAnsi" w:cstheme="minorHAnsi"/>
          <w:i/>
        </w:rPr>
      </w:pPr>
      <w:r w:rsidRPr="00706820">
        <w:rPr>
          <w:rFonts w:asciiTheme="minorHAnsi" w:hAnsiTheme="minorHAnsi" w:cstheme="minorHAnsi"/>
        </w:rPr>
        <w:t>Sposób sporządzenia dokumentów elektronicznych, oświadczeń lub elektronicznych kopii dokumentów lub oświadczeń musi być zg</w:t>
      </w:r>
      <w:r w:rsidR="008D78A0">
        <w:rPr>
          <w:rFonts w:asciiTheme="minorHAnsi" w:hAnsiTheme="minorHAnsi" w:cstheme="minorHAnsi"/>
        </w:rPr>
        <w:t>ody z wymaganiami określonymi w </w:t>
      </w:r>
      <w:r w:rsidRPr="00706820">
        <w:rPr>
          <w:rFonts w:asciiTheme="minorHAnsi" w:hAnsiTheme="minorHAnsi" w:cstheme="minorHAnsi"/>
        </w:rPr>
        <w:t xml:space="preserve">rozporządzeniu Prezesa Rady Ministrów z dnia 27 czerwca 2017 r. </w:t>
      </w:r>
      <w:r w:rsidRPr="00706820">
        <w:rPr>
          <w:rFonts w:asciiTheme="minorHAnsi" w:hAnsiTheme="minorHAnsi" w:cstheme="minorHAnsi"/>
          <w:i/>
        </w:rPr>
        <w:t xml:space="preserve">w sprawie użycia środków komunikacji elektronicznej w postępowaniu o udzielenie zamówienia publicznego oraz udostępniania i przechowywania dokumentów elektronicznych </w:t>
      </w:r>
      <w:r w:rsidRPr="00706820">
        <w:rPr>
          <w:rFonts w:asciiTheme="minorHAnsi" w:hAnsiTheme="minorHAnsi" w:cstheme="minorHAnsi"/>
        </w:rPr>
        <w:t xml:space="preserve">oraz rozporządzeniu Ministra Rozwoju z dnia 26 lipca 2016 r. </w:t>
      </w:r>
      <w:r w:rsidRPr="00706820">
        <w:rPr>
          <w:rFonts w:asciiTheme="minorHAnsi" w:hAnsiTheme="minorHAnsi" w:cstheme="minorHAnsi"/>
          <w:i/>
        </w:rPr>
        <w:t>w sprawie rodzajów dokumentów, jakich może ż</w:t>
      </w:r>
      <w:r w:rsidR="00966382">
        <w:rPr>
          <w:rFonts w:asciiTheme="minorHAnsi" w:hAnsiTheme="minorHAnsi" w:cstheme="minorHAnsi"/>
          <w:i/>
        </w:rPr>
        <w:t>ądać zamawiający od wykonawcy w </w:t>
      </w:r>
      <w:r w:rsidRPr="00706820">
        <w:rPr>
          <w:rFonts w:asciiTheme="minorHAnsi" w:hAnsiTheme="minorHAnsi" w:cstheme="minorHAnsi"/>
          <w:i/>
        </w:rPr>
        <w:t>postępowaniu o udzielenie zamówienia.</w:t>
      </w:r>
    </w:p>
    <w:p w14:paraId="03541909" w14:textId="77777777" w:rsidR="00470BEA" w:rsidRPr="0063615D" w:rsidRDefault="002F2E6C" w:rsidP="001D7BB0">
      <w:pPr>
        <w:pStyle w:val="Akapitzlist"/>
        <w:numPr>
          <w:ilvl w:val="0"/>
          <w:numId w:val="51"/>
        </w:numPr>
        <w:spacing w:after="60" w:line="252" w:lineRule="auto"/>
        <w:ind w:left="357" w:hanging="357"/>
        <w:contextualSpacing w:val="0"/>
        <w:jc w:val="both"/>
        <w:rPr>
          <w:rFonts w:asciiTheme="minorHAnsi" w:hAnsiTheme="minorHAnsi" w:cstheme="minorHAnsi"/>
        </w:rPr>
      </w:pPr>
      <w:r w:rsidRPr="002F2E6C">
        <w:rPr>
          <w:rFonts w:asciiTheme="minorHAnsi" w:hAnsiTheme="minorHAnsi" w:cstheme="minorHAnsi"/>
        </w:rPr>
        <w:t xml:space="preserve">Wykonawca zamierzający wziąć udział w postępowaniu o udzielenie zamówienia publicznego, musi posiadać konto na </w:t>
      </w:r>
      <w:proofErr w:type="spellStart"/>
      <w:r w:rsidRPr="002F2E6C">
        <w:rPr>
          <w:rFonts w:asciiTheme="minorHAnsi" w:hAnsiTheme="minorHAnsi" w:cstheme="minorHAnsi"/>
        </w:rPr>
        <w:t>ePUAP</w:t>
      </w:r>
      <w:proofErr w:type="spellEnd"/>
      <w:r w:rsidRPr="002F2E6C">
        <w:rPr>
          <w:rFonts w:asciiTheme="minorHAnsi" w:hAnsiTheme="minorHAnsi" w:cstheme="minorHAnsi"/>
        </w:rPr>
        <w:t xml:space="preserve">. Wykonawca posiadający konto na </w:t>
      </w:r>
      <w:proofErr w:type="spellStart"/>
      <w:r w:rsidRPr="002F2E6C">
        <w:rPr>
          <w:rFonts w:asciiTheme="minorHAnsi" w:hAnsiTheme="minorHAnsi" w:cstheme="minorHAnsi"/>
        </w:rPr>
        <w:t>ePUAP</w:t>
      </w:r>
      <w:proofErr w:type="spellEnd"/>
      <w:r w:rsidRPr="002F2E6C">
        <w:rPr>
          <w:rFonts w:asciiTheme="minorHAnsi" w:hAnsiTheme="minorHAnsi" w:cstheme="minorHAnsi"/>
        </w:rPr>
        <w:t xml:space="preserve"> ma dostęp do  formularzy:</w:t>
      </w:r>
      <w:r w:rsidRPr="002F2E6C">
        <w:rPr>
          <w:rFonts w:asciiTheme="minorHAnsi" w:hAnsiTheme="minorHAnsi" w:cstheme="minorHAnsi"/>
          <w:b/>
        </w:rPr>
        <w:t xml:space="preserve"> złożenia, zmiany, wycofania oferty lub wniosku oraz do formularza do komunikacji.</w:t>
      </w:r>
    </w:p>
    <w:p w14:paraId="4C512F75" w14:textId="77777777" w:rsidR="0065420E" w:rsidRPr="008D78A0" w:rsidRDefault="002F2E6C" w:rsidP="001D7BB0">
      <w:pPr>
        <w:pStyle w:val="Akapitzlist"/>
        <w:numPr>
          <w:ilvl w:val="0"/>
          <w:numId w:val="51"/>
        </w:numPr>
        <w:spacing w:after="60" w:line="252" w:lineRule="auto"/>
        <w:ind w:left="357" w:hanging="357"/>
        <w:contextualSpacing w:val="0"/>
        <w:jc w:val="both"/>
        <w:rPr>
          <w:rFonts w:asciiTheme="minorHAnsi" w:hAnsiTheme="minorHAnsi" w:cstheme="minorHAnsi"/>
          <w:i/>
          <w:color w:val="A6A6A6" w:themeColor="background1" w:themeShade="A6"/>
        </w:rPr>
      </w:pPr>
      <w:r w:rsidRPr="002F2E6C">
        <w:rPr>
          <w:rFonts w:asciiTheme="minorHAnsi" w:hAnsiTheme="minorHAnsi" w:cstheme="minorHAnsi"/>
        </w:rPr>
        <w:lastRenderedPageBreak/>
        <w:t xml:space="preserve">Wymagania techniczne i organizacyjne wysyłania i odbierania dokumentów elektronicznych, elektronicznych kopii dokumentów i oświadczeń oraz informacji przekazywanych przy ich użyciu opisane zostały w </w:t>
      </w:r>
      <w:r w:rsidRPr="001756E0">
        <w:rPr>
          <w:rFonts w:asciiTheme="minorHAnsi" w:hAnsiTheme="minorHAnsi" w:cstheme="minorHAnsi"/>
          <w:u w:val="single"/>
        </w:rPr>
        <w:t xml:space="preserve">Regulaminie korzystania z </w:t>
      </w:r>
      <w:proofErr w:type="spellStart"/>
      <w:r w:rsidRPr="001756E0">
        <w:rPr>
          <w:rFonts w:asciiTheme="minorHAnsi" w:hAnsiTheme="minorHAnsi" w:cstheme="minorHAnsi"/>
          <w:u w:val="single"/>
        </w:rPr>
        <w:t>miniPortalu</w:t>
      </w:r>
      <w:proofErr w:type="spellEnd"/>
      <w:r w:rsidRPr="001756E0">
        <w:rPr>
          <w:rFonts w:asciiTheme="minorHAnsi" w:hAnsiTheme="minorHAnsi" w:cstheme="minorHAnsi"/>
          <w:u w:val="single"/>
        </w:rPr>
        <w:t xml:space="preserve"> oraz Regulaminie </w:t>
      </w:r>
      <w:proofErr w:type="spellStart"/>
      <w:r w:rsidRPr="001756E0">
        <w:rPr>
          <w:rFonts w:asciiTheme="minorHAnsi" w:hAnsiTheme="minorHAnsi" w:cstheme="minorHAnsi"/>
          <w:u w:val="single"/>
        </w:rPr>
        <w:t>ePUAP</w:t>
      </w:r>
      <w:proofErr w:type="spellEnd"/>
      <w:r w:rsidRPr="002F2E6C">
        <w:rPr>
          <w:rFonts w:asciiTheme="minorHAnsi" w:hAnsiTheme="minorHAnsi" w:cstheme="minorHAnsi"/>
        </w:rPr>
        <w:t xml:space="preserve">. </w:t>
      </w:r>
    </w:p>
    <w:p w14:paraId="61967664" w14:textId="77777777" w:rsidR="002E7658" w:rsidRPr="002E7658" w:rsidRDefault="002E7658" w:rsidP="001D7BB0">
      <w:pPr>
        <w:pStyle w:val="Akapitzlist"/>
        <w:numPr>
          <w:ilvl w:val="0"/>
          <w:numId w:val="51"/>
        </w:numPr>
        <w:spacing w:after="60" w:line="252" w:lineRule="auto"/>
        <w:ind w:left="357" w:hanging="357"/>
        <w:contextualSpacing w:val="0"/>
        <w:jc w:val="both"/>
        <w:rPr>
          <w:rFonts w:asciiTheme="minorHAnsi" w:hAnsiTheme="minorHAnsi" w:cstheme="minorHAnsi"/>
        </w:rPr>
      </w:pPr>
      <w:r w:rsidRPr="002E7658">
        <w:rPr>
          <w:rFonts w:asciiTheme="minorHAnsi" w:hAnsiTheme="minorHAnsi" w:cstheme="minorHAnsi"/>
        </w:rPr>
        <w:t xml:space="preserve">Maksymalny rozmiar plików przesyłanych za pośrednictwem dedykowanych formularzy do: złożenia, zmiany, wycofania oferty lub wniosku oraz do komunikacji wynosi </w:t>
      </w:r>
      <w:r w:rsidRPr="00985EDC">
        <w:rPr>
          <w:rFonts w:asciiTheme="minorHAnsi" w:hAnsiTheme="minorHAnsi" w:cstheme="minorHAnsi"/>
        </w:rPr>
        <w:t>150 MB.</w:t>
      </w:r>
      <w:r w:rsidRPr="002E7658">
        <w:rPr>
          <w:rFonts w:asciiTheme="minorHAnsi" w:hAnsiTheme="minorHAnsi" w:cstheme="minorHAnsi"/>
        </w:rPr>
        <w:t xml:space="preserve"> </w:t>
      </w:r>
    </w:p>
    <w:p w14:paraId="540C3C87" w14:textId="4279BF77" w:rsidR="00DC029D" w:rsidRPr="00DC029D" w:rsidRDefault="002E7658" w:rsidP="001D7BB0">
      <w:pPr>
        <w:pStyle w:val="Akapitzlist"/>
        <w:numPr>
          <w:ilvl w:val="0"/>
          <w:numId w:val="51"/>
        </w:numPr>
        <w:spacing w:after="60" w:line="252" w:lineRule="auto"/>
        <w:ind w:left="357" w:hanging="357"/>
        <w:contextualSpacing w:val="0"/>
        <w:jc w:val="both"/>
        <w:rPr>
          <w:rFonts w:asciiTheme="minorHAnsi" w:hAnsiTheme="minorHAnsi" w:cstheme="minorHAnsi"/>
        </w:rPr>
      </w:pPr>
      <w:r w:rsidRPr="002E7658">
        <w:rPr>
          <w:rFonts w:asciiTheme="minorHAnsi" w:hAnsiTheme="minorHAnsi" w:cstheme="minorHAnsi"/>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E7658">
        <w:rPr>
          <w:rFonts w:asciiTheme="minorHAnsi" w:hAnsiTheme="minorHAnsi" w:cstheme="minorHAnsi"/>
        </w:rPr>
        <w:t>ePUAP</w:t>
      </w:r>
      <w:proofErr w:type="spellEnd"/>
      <w:r w:rsidRPr="002E7658">
        <w:rPr>
          <w:rFonts w:asciiTheme="minorHAnsi" w:hAnsiTheme="minorHAnsi" w:cstheme="minorHAnsi"/>
        </w:rPr>
        <w:t>.</w:t>
      </w:r>
    </w:p>
    <w:p w14:paraId="0FC1F169" w14:textId="4C353049" w:rsidR="006A2C4C" w:rsidRPr="00853939" w:rsidRDefault="006A2C4C" w:rsidP="001D7BB0">
      <w:pPr>
        <w:pStyle w:val="Akapitzlist"/>
        <w:numPr>
          <w:ilvl w:val="0"/>
          <w:numId w:val="51"/>
        </w:numPr>
        <w:spacing w:after="0" w:line="240" w:lineRule="auto"/>
        <w:jc w:val="both"/>
        <w:rPr>
          <w:rFonts w:cs="Calibri"/>
        </w:rPr>
      </w:pPr>
      <w:r w:rsidRPr="006A2C4C">
        <w:rPr>
          <w:rFonts w:cs="Calibri"/>
        </w:rPr>
        <w:t>Za datę przekazania oświadczeń, wniosków, zaświadczeń, pytań do SIWZ, zawiadomień oraz innych informacji przyjmuje się datę potwierdzenia dostarczenia wiadomości z serwera pocztowego Zamawiającego.</w:t>
      </w:r>
    </w:p>
    <w:p w14:paraId="598CE9BC" w14:textId="147C8E31" w:rsidR="00983B6F" w:rsidRPr="00D11D75" w:rsidRDefault="002E7658" w:rsidP="001D7BB0">
      <w:pPr>
        <w:pStyle w:val="Akapitzlist"/>
        <w:numPr>
          <w:ilvl w:val="0"/>
          <w:numId w:val="51"/>
        </w:numPr>
        <w:spacing w:after="60" w:line="252" w:lineRule="auto"/>
        <w:ind w:left="357" w:hanging="357"/>
        <w:contextualSpacing w:val="0"/>
        <w:jc w:val="both"/>
        <w:rPr>
          <w:rFonts w:asciiTheme="minorHAnsi" w:hAnsiTheme="minorHAnsi" w:cstheme="minorHAnsi"/>
        </w:rPr>
      </w:pPr>
      <w:r w:rsidRPr="002E7658">
        <w:rPr>
          <w:rFonts w:asciiTheme="minorHAnsi" w:hAnsiTheme="minorHAnsi" w:cstheme="minorHAnsi"/>
        </w:rPr>
        <w:t xml:space="preserve">Identyfikator postępowania i klucz publiczny dla danego postępowania o udzielenie zamówienia dostępne są na </w:t>
      </w:r>
      <w:r w:rsidRPr="002E7658">
        <w:rPr>
          <w:rFonts w:asciiTheme="minorHAnsi" w:hAnsiTheme="minorHAnsi" w:cstheme="minorHAnsi"/>
          <w:i/>
        </w:rPr>
        <w:t>Liście wszystkich postępowań</w:t>
      </w:r>
      <w:r w:rsidRPr="002E7658">
        <w:rPr>
          <w:rFonts w:asciiTheme="minorHAnsi" w:hAnsiTheme="minorHAnsi" w:cstheme="minorHAnsi"/>
        </w:rPr>
        <w:t xml:space="preserve"> na </w:t>
      </w:r>
      <w:proofErr w:type="spellStart"/>
      <w:r w:rsidRPr="002E7658">
        <w:rPr>
          <w:rFonts w:asciiTheme="minorHAnsi" w:hAnsiTheme="minorHAnsi" w:cstheme="minorHAnsi"/>
        </w:rPr>
        <w:t>miniPortalu</w:t>
      </w:r>
      <w:proofErr w:type="spellEnd"/>
      <w:r w:rsidRPr="002E7658">
        <w:rPr>
          <w:rFonts w:asciiTheme="minorHAnsi" w:hAnsiTheme="minorHAnsi" w:cstheme="minorHAnsi"/>
        </w:rPr>
        <w:t xml:space="preserve"> oraz stanowi </w:t>
      </w:r>
      <w:r w:rsidRPr="00BA5442">
        <w:rPr>
          <w:rFonts w:asciiTheme="minorHAnsi" w:hAnsiTheme="minorHAnsi" w:cstheme="minorHAnsi"/>
          <w:u w:val="single"/>
        </w:rPr>
        <w:t xml:space="preserve">załącznik </w:t>
      </w:r>
      <w:r w:rsidR="00BA5442" w:rsidRPr="00BA5442">
        <w:rPr>
          <w:rFonts w:asciiTheme="minorHAnsi" w:hAnsiTheme="minorHAnsi" w:cstheme="minorHAnsi"/>
          <w:u w:val="single"/>
        </w:rPr>
        <w:t>nr 13</w:t>
      </w:r>
      <w:r w:rsidR="00BA5442">
        <w:rPr>
          <w:rFonts w:asciiTheme="minorHAnsi" w:hAnsiTheme="minorHAnsi" w:cstheme="minorHAnsi"/>
        </w:rPr>
        <w:t xml:space="preserve"> </w:t>
      </w:r>
      <w:r w:rsidRPr="002E7658">
        <w:rPr>
          <w:rFonts w:asciiTheme="minorHAnsi" w:hAnsiTheme="minorHAnsi" w:cstheme="minorHAnsi"/>
        </w:rPr>
        <w:t xml:space="preserve">do niniejszej SIWZ. </w:t>
      </w:r>
    </w:p>
    <w:p w14:paraId="663B1E17" w14:textId="2CBF2F23" w:rsidR="00853939" w:rsidRPr="00C34F97" w:rsidRDefault="00853939" w:rsidP="001D7BB0">
      <w:pPr>
        <w:pStyle w:val="Akapitzlist"/>
        <w:numPr>
          <w:ilvl w:val="0"/>
          <w:numId w:val="51"/>
        </w:numPr>
        <w:suppressAutoHyphens/>
        <w:spacing w:before="120" w:after="120" w:line="240" w:lineRule="auto"/>
        <w:jc w:val="both"/>
        <w:rPr>
          <w:rFonts w:cs="Calibri"/>
        </w:rPr>
      </w:pPr>
      <w:r w:rsidRPr="00853939">
        <w:rPr>
          <w:rFonts w:cs="Calibri"/>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0DEFA598" w14:textId="77777777" w:rsidR="005C68AC" w:rsidRPr="003E64E2" w:rsidRDefault="00636DCC" w:rsidP="001D7BB0">
      <w:pPr>
        <w:pStyle w:val="Akapitzlist"/>
        <w:numPr>
          <w:ilvl w:val="0"/>
          <w:numId w:val="51"/>
        </w:numPr>
        <w:tabs>
          <w:tab w:val="clear" w:pos="357"/>
          <w:tab w:val="left" w:pos="360"/>
        </w:tabs>
        <w:spacing w:after="0" w:line="240" w:lineRule="auto"/>
        <w:jc w:val="both"/>
        <w:rPr>
          <w:rFonts w:asciiTheme="minorHAnsi" w:hAnsiTheme="minorHAnsi" w:cstheme="minorHAnsi"/>
        </w:rPr>
      </w:pPr>
      <w:r w:rsidRPr="00983B6F">
        <w:rPr>
          <w:rFonts w:asciiTheme="minorHAnsi" w:hAnsiTheme="minorHAnsi"/>
        </w:rPr>
        <w:t>Wykonawca może zwrócić się do Zamawiającego o wyjaśnienie treści niniejszej SIWZ. Zamawiający udzieli wyjaśnień niezwłocznie, jednak nie później niż na 6 dni przed upływem terminu składania ofert - pod warunkiem</w:t>
      </w:r>
      <w:r w:rsidR="001756E0">
        <w:rPr>
          <w:rFonts w:asciiTheme="minorHAnsi" w:hAnsiTheme="minorHAnsi"/>
        </w:rPr>
        <w:t>,</w:t>
      </w:r>
      <w:r w:rsidRPr="00983B6F">
        <w:rPr>
          <w:rFonts w:asciiTheme="minorHAnsi" w:hAnsiTheme="minorHAnsi"/>
        </w:rPr>
        <w:t xml:space="preserve"> że wniosek o</w:t>
      </w:r>
      <w:r w:rsidR="003E64E2">
        <w:rPr>
          <w:rFonts w:asciiTheme="minorHAnsi" w:hAnsiTheme="minorHAnsi"/>
        </w:rPr>
        <w:t xml:space="preserve"> wyjaśnienie treści SIWZ wpłynie</w:t>
      </w:r>
      <w:r w:rsidRPr="00983B6F">
        <w:rPr>
          <w:rFonts w:asciiTheme="minorHAnsi" w:hAnsiTheme="minorHAnsi"/>
        </w:rPr>
        <w:t xml:space="preserve"> do Zamawiającego nie później niż do końca dnia, w którym upływa połowa wyznaczonego terminu składania ofert.</w:t>
      </w:r>
    </w:p>
    <w:p w14:paraId="3DB078F5" w14:textId="77777777" w:rsidR="003E64E2" w:rsidRPr="003E64E2" w:rsidRDefault="003E64E2" w:rsidP="003E64E2">
      <w:pPr>
        <w:pStyle w:val="Akapitzlist"/>
        <w:spacing w:after="0" w:line="240" w:lineRule="auto"/>
        <w:ind w:left="360"/>
        <w:jc w:val="both"/>
        <w:rPr>
          <w:rFonts w:asciiTheme="minorHAnsi" w:hAnsiTheme="minorHAnsi" w:cstheme="minorHAnsi"/>
          <w:b/>
        </w:rPr>
      </w:pPr>
      <w:r w:rsidRPr="003E64E2">
        <w:rPr>
          <w:rFonts w:asciiTheme="minorHAnsi" w:hAnsiTheme="minorHAnsi"/>
          <w:b/>
        </w:rPr>
        <w:t>W celu usprawnienia procedury wyjaśnień treści SIWZ zaleca się przesyłanie plików z pytaniami w wersji edytowalnych plików</w:t>
      </w:r>
      <w:r>
        <w:rPr>
          <w:rFonts w:asciiTheme="minorHAnsi" w:hAnsiTheme="minorHAnsi"/>
          <w:b/>
        </w:rPr>
        <w:t xml:space="preserve"> na adres: </w:t>
      </w:r>
      <w:hyperlink r:id="rId14" w:history="1">
        <w:r w:rsidRPr="00FC084B">
          <w:rPr>
            <w:rStyle w:val="Hipercze"/>
            <w:rFonts w:asciiTheme="minorHAnsi" w:hAnsiTheme="minorHAnsi"/>
            <w:b/>
          </w:rPr>
          <w:t>a.tomalak@szpital.kutno.pl</w:t>
        </w:r>
      </w:hyperlink>
      <w:r>
        <w:rPr>
          <w:rFonts w:asciiTheme="minorHAnsi" w:hAnsiTheme="minorHAnsi"/>
          <w:b/>
        </w:rPr>
        <w:t xml:space="preserve"> </w:t>
      </w:r>
      <w:r w:rsidR="00403B70">
        <w:rPr>
          <w:rFonts w:asciiTheme="minorHAnsi" w:hAnsiTheme="minorHAnsi"/>
          <w:b/>
        </w:rPr>
        <w:t xml:space="preserve">lub przy użyciu </w:t>
      </w:r>
      <w:proofErr w:type="spellStart"/>
      <w:r w:rsidR="00403B70">
        <w:rPr>
          <w:rFonts w:asciiTheme="minorHAnsi" w:hAnsiTheme="minorHAnsi"/>
          <w:b/>
        </w:rPr>
        <w:t>miniPortalu</w:t>
      </w:r>
      <w:proofErr w:type="spellEnd"/>
      <w:r w:rsidR="00403B70">
        <w:rPr>
          <w:rFonts w:asciiTheme="minorHAnsi" w:hAnsiTheme="minorHAnsi"/>
          <w:b/>
        </w:rPr>
        <w:t xml:space="preserve"> zgodnie z ust. 2 niniejszego </w:t>
      </w:r>
      <w:r w:rsidR="00965388" w:rsidRPr="00985EDC">
        <w:rPr>
          <w:rFonts w:asciiTheme="minorHAnsi" w:hAnsiTheme="minorHAnsi"/>
          <w:b/>
        </w:rPr>
        <w:t>Rozdziału</w:t>
      </w:r>
      <w:r w:rsidR="00403B70" w:rsidRPr="00985EDC">
        <w:rPr>
          <w:rFonts w:asciiTheme="minorHAnsi" w:hAnsiTheme="minorHAnsi"/>
          <w:b/>
        </w:rPr>
        <w:t>.</w:t>
      </w:r>
    </w:p>
    <w:p w14:paraId="361D2672" w14:textId="77777777" w:rsidR="007366B9" w:rsidRDefault="007366B9" w:rsidP="007366B9">
      <w:pPr>
        <w:spacing w:after="0" w:line="252" w:lineRule="auto"/>
        <w:ind w:left="425"/>
        <w:jc w:val="both"/>
        <w:textAlignment w:val="top"/>
      </w:pPr>
    </w:p>
    <w:p w14:paraId="1758BC48" w14:textId="77777777" w:rsidR="003003C1" w:rsidRPr="008A548B" w:rsidRDefault="00094F2A" w:rsidP="00094F2A">
      <w:pPr>
        <w:spacing w:after="0" w:line="252" w:lineRule="auto"/>
        <w:jc w:val="both"/>
        <w:rPr>
          <w:sz w:val="24"/>
          <w:szCs w:val="24"/>
        </w:rPr>
      </w:pPr>
      <w:r>
        <w:rPr>
          <w:b/>
          <w:sz w:val="24"/>
          <w:szCs w:val="24"/>
        </w:rPr>
        <w:t xml:space="preserve">XI. </w:t>
      </w:r>
      <w:r w:rsidR="00AB6FA8">
        <w:rPr>
          <w:b/>
          <w:sz w:val="24"/>
          <w:szCs w:val="24"/>
        </w:rPr>
        <w:t xml:space="preserve">Opis sposobu przygotowania </w:t>
      </w:r>
      <w:r w:rsidR="00300C14">
        <w:rPr>
          <w:b/>
          <w:sz w:val="24"/>
          <w:szCs w:val="24"/>
        </w:rPr>
        <w:t xml:space="preserve">i składania </w:t>
      </w:r>
      <w:r w:rsidR="00AB6FA8">
        <w:rPr>
          <w:b/>
          <w:sz w:val="24"/>
          <w:szCs w:val="24"/>
        </w:rPr>
        <w:t>ofert</w:t>
      </w:r>
    </w:p>
    <w:p w14:paraId="423BD9F7" w14:textId="3F8CD0D8" w:rsidR="00D875DD" w:rsidRDefault="005B63AC" w:rsidP="001D7BB0">
      <w:pPr>
        <w:pStyle w:val="Zwykytekst"/>
        <w:numPr>
          <w:ilvl w:val="0"/>
          <w:numId w:val="11"/>
        </w:numPr>
        <w:autoSpaceDE/>
        <w:autoSpaceDN/>
        <w:spacing w:before="0" w:after="60" w:line="240" w:lineRule="auto"/>
        <w:ind w:left="357" w:hanging="357"/>
        <w:rPr>
          <w:rFonts w:asciiTheme="minorHAnsi" w:eastAsiaTheme="minorHAnsi" w:hAnsiTheme="minorHAnsi" w:cstheme="minorHAnsi"/>
          <w:w w:val="100"/>
          <w:sz w:val="22"/>
          <w:szCs w:val="22"/>
          <w:lang w:val="pl-PL" w:eastAsia="en-US"/>
        </w:rPr>
      </w:pPr>
      <w:r w:rsidRPr="005B63AC">
        <w:rPr>
          <w:rFonts w:asciiTheme="minorHAnsi" w:eastAsiaTheme="minorHAnsi" w:hAnsiTheme="minorHAnsi" w:cstheme="minorHAnsi"/>
          <w:w w:val="100"/>
          <w:sz w:val="22"/>
          <w:szCs w:val="22"/>
          <w:lang w:val="pl-PL" w:eastAsia="en-US"/>
        </w:rPr>
        <w:t xml:space="preserve">Wykonawca składa ofertę za  pośrednictwem </w:t>
      </w:r>
      <w:r w:rsidRPr="005B63AC">
        <w:rPr>
          <w:rFonts w:asciiTheme="minorHAnsi" w:eastAsiaTheme="minorHAnsi" w:hAnsiTheme="minorHAnsi" w:cstheme="minorHAnsi"/>
          <w:b/>
          <w:i/>
          <w:w w:val="100"/>
          <w:sz w:val="22"/>
          <w:szCs w:val="22"/>
          <w:lang w:val="pl-PL" w:eastAsia="en-US"/>
        </w:rPr>
        <w:t>Formularza do złożenia, zmiany, wycofania oferty lub wniosku</w:t>
      </w:r>
      <w:r w:rsidRPr="005B63AC">
        <w:rPr>
          <w:rFonts w:asciiTheme="minorHAnsi" w:eastAsiaTheme="minorHAnsi" w:hAnsiTheme="minorHAnsi" w:cstheme="minorHAnsi"/>
          <w:b/>
          <w:w w:val="100"/>
          <w:sz w:val="22"/>
          <w:szCs w:val="22"/>
          <w:lang w:val="pl-PL" w:eastAsia="en-US"/>
        </w:rPr>
        <w:t xml:space="preserve"> </w:t>
      </w:r>
      <w:r w:rsidRPr="005B63AC">
        <w:rPr>
          <w:rFonts w:asciiTheme="minorHAnsi" w:eastAsiaTheme="minorHAnsi" w:hAnsiTheme="minorHAnsi" w:cstheme="minorHAnsi"/>
          <w:w w:val="100"/>
          <w:sz w:val="22"/>
          <w:szCs w:val="22"/>
          <w:lang w:val="pl-PL" w:eastAsia="en-US"/>
        </w:rPr>
        <w:t xml:space="preserve">dostępnego na </w:t>
      </w:r>
      <w:proofErr w:type="spellStart"/>
      <w:r w:rsidRPr="005B63AC">
        <w:rPr>
          <w:rFonts w:asciiTheme="minorHAnsi" w:eastAsiaTheme="minorHAnsi" w:hAnsiTheme="minorHAnsi" w:cstheme="minorHAnsi"/>
          <w:w w:val="100"/>
          <w:sz w:val="22"/>
          <w:szCs w:val="22"/>
          <w:lang w:val="pl-PL" w:eastAsia="en-US"/>
        </w:rPr>
        <w:t>ePUAP</w:t>
      </w:r>
      <w:proofErr w:type="spellEnd"/>
      <w:r w:rsidRPr="005B63AC">
        <w:rPr>
          <w:rFonts w:asciiTheme="minorHAnsi" w:eastAsiaTheme="minorHAnsi" w:hAnsiTheme="minorHAnsi" w:cstheme="minorHAnsi"/>
          <w:w w:val="100"/>
          <w:sz w:val="22"/>
          <w:szCs w:val="22"/>
          <w:lang w:val="pl-PL" w:eastAsia="en-US"/>
        </w:rPr>
        <w:t xml:space="preserve"> i udostępnionego również na </w:t>
      </w:r>
      <w:proofErr w:type="spellStart"/>
      <w:r w:rsidRPr="005B63AC">
        <w:rPr>
          <w:rFonts w:asciiTheme="minorHAnsi" w:eastAsiaTheme="minorHAnsi" w:hAnsiTheme="minorHAnsi" w:cstheme="minorHAnsi"/>
          <w:w w:val="100"/>
          <w:sz w:val="22"/>
          <w:szCs w:val="22"/>
          <w:lang w:val="pl-PL" w:eastAsia="en-US"/>
        </w:rPr>
        <w:t>miniPortalu</w:t>
      </w:r>
      <w:proofErr w:type="spellEnd"/>
      <w:r w:rsidR="00EA2EA3">
        <w:rPr>
          <w:rFonts w:asciiTheme="minorHAnsi" w:eastAsiaTheme="minorHAnsi" w:hAnsiTheme="minorHAnsi" w:cstheme="minorHAnsi"/>
          <w:w w:val="100"/>
          <w:sz w:val="22"/>
          <w:szCs w:val="22"/>
          <w:lang w:val="pl-PL" w:eastAsia="en-US"/>
        </w:rPr>
        <w:t xml:space="preserve"> </w:t>
      </w:r>
      <w:r w:rsidR="00EA2EA3" w:rsidRPr="009F55FA">
        <w:rPr>
          <w:rStyle w:val="Hipercze"/>
          <w:rFonts w:asciiTheme="minorHAnsi" w:eastAsia="Calibri" w:hAnsiTheme="minorHAnsi"/>
          <w:b/>
        </w:rPr>
        <w:t>(</w:t>
      </w:r>
      <w:hyperlink r:id="rId15" w:history="1">
        <w:r w:rsidR="00EA2EA3" w:rsidRPr="009F55FA">
          <w:rPr>
            <w:rStyle w:val="Hipercze"/>
            <w:rFonts w:asciiTheme="minorHAnsi" w:eastAsia="Calibri" w:hAnsiTheme="minorHAnsi"/>
            <w:b/>
            <w:w w:val="100"/>
            <w:sz w:val="22"/>
            <w:szCs w:val="22"/>
            <w:lang w:val="pl-PL" w:eastAsia="en-US"/>
          </w:rPr>
          <w:t>https://miniportal.uzp.gov.pl/</w:t>
        </w:r>
      </w:hyperlink>
      <w:r w:rsidR="00EA2EA3" w:rsidRPr="009F55FA">
        <w:rPr>
          <w:rStyle w:val="Hipercze"/>
          <w:rFonts w:asciiTheme="minorHAnsi" w:eastAsia="Calibri" w:hAnsiTheme="minorHAnsi"/>
          <w:b/>
          <w:w w:val="100"/>
          <w:sz w:val="22"/>
          <w:szCs w:val="22"/>
          <w:lang w:val="pl-PL" w:eastAsia="en-US"/>
        </w:rPr>
        <w:t>)</w:t>
      </w:r>
      <w:r w:rsidRPr="009F55FA">
        <w:rPr>
          <w:rStyle w:val="Hipercze"/>
          <w:rFonts w:asciiTheme="minorHAnsi" w:eastAsia="Calibri" w:hAnsiTheme="minorHAnsi"/>
          <w:b/>
        </w:rPr>
        <w:t>.</w:t>
      </w:r>
      <w:r w:rsidRPr="005B63AC">
        <w:rPr>
          <w:rFonts w:asciiTheme="minorHAnsi" w:eastAsiaTheme="minorHAnsi" w:hAnsiTheme="minorHAnsi" w:cstheme="minorHAnsi"/>
          <w:w w:val="100"/>
          <w:sz w:val="22"/>
          <w:szCs w:val="22"/>
          <w:lang w:val="pl-PL" w:eastAsia="en-US"/>
        </w:rPr>
        <w:t xml:space="preserve"> </w:t>
      </w:r>
      <w:r w:rsidRPr="009E6A9E">
        <w:rPr>
          <w:rFonts w:asciiTheme="minorHAnsi" w:eastAsiaTheme="minorHAnsi" w:hAnsiTheme="minorHAnsi" w:cstheme="minorHAnsi"/>
          <w:b/>
          <w:w w:val="100"/>
          <w:sz w:val="22"/>
          <w:szCs w:val="22"/>
          <w:lang w:val="pl-PL" w:eastAsia="en-US"/>
        </w:rPr>
        <w:t>Klucz publiczny niezbędny do zaszyfrowania oferty przez Wykonawc</w:t>
      </w:r>
      <w:r w:rsidR="00AD2135" w:rsidRPr="009E6A9E">
        <w:rPr>
          <w:rFonts w:asciiTheme="minorHAnsi" w:eastAsiaTheme="minorHAnsi" w:hAnsiTheme="minorHAnsi" w:cstheme="minorHAnsi"/>
          <w:b/>
          <w:w w:val="100"/>
          <w:sz w:val="22"/>
          <w:szCs w:val="22"/>
          <w:lang w:val="pl-PL" w:eastAsia="en-US"/>
        </w:rPr>
        <w:t xml:space="preserve">ę jest dostępny dla wykonawców </w:t>
      </w:r>
      <w:r w:rsidRPr="009E6A9E">
        <w:rPr>
          <w:rFonts w:asciiTheme="minorHAnsi" w:eastAsiaTheme="minorHAnsi" w:hAnsiTheme="minorHAnsi" w:cstheme="minorHAnsi"/>
          <w:b/>
          <w:w w:val="100"/>
          <w:sz w:val="22"/>
          <w:szCs w:val="22"/>
          <w:lang w:val="pl-PL" w:eastAsia="en-US"/>
        </w:rPr>
        <w:t xml:space="preserve">na </w:t>
      </w:r>
      <w:proofErr w:type="spellStart"/>
      <w:r w:rsidRPr="009E6A9E">
        <w:rPr>
          <w:rFonts w:asciiTheme="minorHAnsi" w:eastAsiaTheme="minorHAnsi" w:hAnsiTheme="minorHAnsi" w:cstheme="minorHAnsi"/>
          <w:b/>
          <w:w w:val="100"/>
          <w:sz w:val="22"/>
          <w:szCs w:val="22"/>
          <w:lang w:val="pl-PL" w:eastAsia="en-US"/>
        </w:rPr>
        <w:t>miniPortalu</w:t>
      </w:r>
      <w:proofErr w:type="spellEnd"/>
      <w:r w:rsidRPr="009E6A9E">
        <w:rPr>
          <w:rFonts w:asciiTheme="minorHAnsi" w:eastAsiaTheme="minorHAnsi" w:hAnsiTheme="minorHAnsi" w:cstheme="minorHAnsi"/>
          <w:b/>
          <w:w w:val="100"/>
          <w:sz w:val="22"/>
          <w:szCs w:val="22"/>
          <w:lang w:val="pl-PL" w:eastAsia="en-US"/>
        </w:rPr>
        <w:t>.</w:t>
      </w:r>
      <w:r w:rsidRPr="005B63AC">
        <w:rPr>
          <w:rFonts w:asciiTheme="minorHAnsi" w:eastAsiaTheme="minorHAnsi" w:hAnsiTheme="minorHAnsi" w:cstheme="minorHAnsi"/>
          <w:w w:val="100"/>
          <w:sz w:val="22"/>
          <w:szCs w:val="22"/>
          <w:lang w:val="pl-PL" w:eastAsia="en-US"/>
        </w:rPr>
        <w:t xml:space="preserve"> </w:t>
      </w:r>
      <w:r>
        <w:rPr>
          <w:rFonts w:asciiTheme="minorHAnsi" w:eastAsiaTheme="minorHAnsi" w:hAnsiTheme="minorHAnsi" w:cstheme="minorHAnsi"/>
          <w:w w:val="100"/>
          <w:sz w:val="22"/>
          <w:szCs w:val="22"/>
          <w:lang w:val="pl-PL" w:eastAsia="en-US"/>
        </w:rPr>
        <w:t>W formularzu oferty</w:t>
      </w:r>
      <w:r w:rsidR="009E6A9E">
        <w:rPr>
          <w:rFonts w:asciiTheme="minorHAnsi" w:eastAsiaTheme="minorHAnsi" w:hAnsiTheme="minorHAnsi" w:cstheme="minorHAnsi"/>
          <w:w w:val="100"/>
          <w:sz w:val="22"/>
          <w:szCs w:val="22"/>
          <w:lang w:val="pl-PL" w:eastAsia="en-US"/>
        </w:rPr>
        <w:t xml:space="preserve"> – Załącznik nr 1 do SIWZ,</w:t>
      </w:r>
      <w:r w:rsidRPr="005B63AC">
        <w:rPr>
          <w:rFonts w:asciiTheme="minorHAnsi" w:eastAsiaTheme="minorHAnsi" w:hAnsiTheme="minorHAnsi" w:cstheme="minorHAnsi"/>
          <w:w w:val="100"/>
          <w:sz w:val="22"/>
          <w:szCs w:val="22"/>
          <w:lang w:val="pl-PL" w:eastAsia="en-US"/>
        </w:rPr>
        <w:t xml:space="preserve"> Wykonawca zobowiązany jest podać adres skrzynki </w:t>
      </w:r>
      <w:proofErr w:type="spellStart"/>
      <w:r w:rsidRPr="005B63AC">
        <w:rPr>
          <w:rFonts w:asciiTheme="minorHAnsi" w:eastAsiaTheme="minorHAnsi" w:hAnsiTheme="minorHAnsi" w:cstheme="minorHAnsi"/>
          <w:w w:val="100"/>
          <w:sz w:val="22"/>
          <w:szCs w:val="22"/>
          <w:lang w:val="pl-PL" w:eastAsia="en-US"/>
        </w:rPr>
        <w:t>ePUAP</w:t>
      </w:r>
      <w:proofErr w:type="spellEnd"/>
      <w:r w:rsidRPr="005B63AC">
        <w:rPr>
          <w:rFonts w:asciiTheme="minorHAnsi" w:eastAsiaTheme="minorHAnsi" w:hAnsiTheme="minorHAnsi" w:cstheme="minorHAnsi"/>
          <w:w w:val="100"/>
          <w:sz w:val="22"/>
          <w:szCs w:val="22"/>
          <w:lang w:val="pl-PL" w:eastAsia="en-US"/>
        </w:rPr>
        <w:t>, na którym prowadzona b</w:t>
      </w:r>
      <w:r w:rsidR="00411542">
        <w:rPr>
          <w:rFonts w:asciiTheme="minorHAnsi" w:eastAsiaTheme="minorHAnsi" w:hAnsiTheme="minorHAnsi" w:cstheme="minorHAnsi"/>
          <w:w w:val="100"/>
          <w:sz w:val="22"/>
          <w:szCs w:val="22"/>
          <w:lang w:val="pl-PL" w:eastAsia="en-US"/>
        </w:rPr>
        <w:t>ędzie korespondencja związana z </w:t>
      </w:r>
      <w:r w:rsidRPr="005B63AC">
        <w:rPr>
          <w:rFonts w:asciiTheme="minorHAnsi" w:eastAsiaTheme="minorHAnsi" w:hAnsiTheme="minorHAnsi" w:cstheme="minorHAnsi"/>
          <w:w w:val="100"/>
          <w:sz w:val="22"/>
          <w:szCs w:val="22"/>
          <w:lang w:val="pl-PL" w:eastAsia="en-US"/>
        </w:rPr>
        <w:t>postępowaniem.</w:t>
      </w:r>
    </w:p>
    <w:p w14:paraId="0D25C155" w14:textId="5F2BEC62" w:rsidR="00D875DD" w:rsidRPr="00012048" w:rsidRDefault="00D875DD" w:rsidP="001D7BB0">
      <w:pPr>
        <w:pStyle w:val="Akapitzlist"/>
        <w:numPr>
          <w:ilvl w:val="0"/>
          <w:numId w:val="11"/>
        </w:numPr>
        <w:spacing w:after="60" w:line="240" w:lineRule="auto"/>
        <w:contextualSpacing w:val="0"/>
        <w:jc w:val="both"/>
        <w:rPr>
          <w:rFonts w:eastAsia="Times New Roman" w:cs="Calibri"/>
          <w:bCs/>
          <w:lang w:eastAsia="pl-PL"/>
        </w:rPr>
      </w:pPr>
      <w:r>
        <w:rPr>
          <w:rFonts w:eastAsiaTheme="minorHAnsi" w:cs="Calibri"/>
        </w:rPr>
        <w:t xml:space="preserve">Oferta </w:t>
      </w:r>
      <w:r w:rsidRPr="00D875DD">
        <w:rPr>
          <w:rFonts w:eastAsiaTheme="minorHAnsi" w:cs="Calibri"/>
        </w:rPr>
        <w:t>powinna być sporządzona</w:t>
      </w:r>
      <w:r w:rsidR="00CB341C">
        <w:rPr>
          <w:rFonts w:eastAsiaTheme="minorHAnsi" w:cs="Calibri"/>
        </w:rPr>
        <w:t xml:space="preserve"> w języku polskim </w:t>
      </w:r>
      <w:r w:rsidRPr="00012048">
        <w:rPr>
          <w:rFonts w:eastAsiaTheme="minorHAnsi" w:cs="Calibri"/>
        </w:rPr>
        <w:t>z zachowaniem postaci elektronicznej</w:t>
      </w:r>
      <w:r w:rsidRPr="00012048">
        <w:rPr>
          <w:rFonts w:cs="Calibri"/>
        </w:rPr>
        <w:t xml:space="preserve"> w formacie danych</w:t>
      </w:r>
      <w:r w:rsidR="00EF090D">
        <w:rPr>
          <w:rFonts w:cs="Calibri"/>
        </w:rPr>
        <w:t xml:space="preserve">: </w:t>
      </w:r>
      <w:r w:rsidR="00EF090D" w:rsidRPr="00EF090D">
        <w:rPr>
          <w:rFonts w:cs="Calibri"/>
          <w:b/>
        </w:rPr>
        <w:t xml:space="preserve">pdf, </w:t>
      </w:r>
      <w:proofErr w:type="spellStart"/>
      <w:r w:rsidR="00EF090D" w:rsidRPr="00EF090D">
        <w:rPr>
          <w:rFonts w:cs="Calibri"/>
          <w:b/>
        </w:rPr>
        <w:t>doc</w:t>
      </w:r>
      <w:proofErr w:type="spellEnd"/>
      <w:r w:rsidR="00EF090D" w:rsidRPr="00EF090D">
        <w:rPr>
          <w:rFonts w:cs="Calibri"/>
          <w:b/>
        </w:rPr>
        <w:t xml:space="preserve">, </w:t>
      </w:r>
      <w:proofErr w:type="spellStart"/>
      <w:r w:rsidR="00EF090D" w:rsidRPr="00EF090D">
        <w:rPr>
          <w:rFonts w:cs="Calibri"/>
          <w:b/>
        </w:rPr>
        <w:t>docx</w:t>
      </w:r>
      <w:proofErr w:type="spellEnd"/>
      <w:r w:rsidRPr="00012048">
        <w:rPr>
          <w:rFonts w:cs="Calibri"/>
        </w:rPr>
        <w:t xml:space="preserve"> </w:t>
      </w:r>
      <w:r w:rsidRPr="00012048">
        <w:rPr>
          <w:rFonts w:eastAsiaTheme="minorHAnsi" w:cs="Calibri"/>
        </w:rPr>
        <w:t>i podpisana kwalifikowanym podpisem elektronicznym. Sposób złożenia oferty, w tym zaszyfrowania oferty opisany z</w:t>
      </w:r>
      <w:r w:rsidR="00E32BB0">
        <w:rPr>
          <w:rFonts w:eastAsiaTheme="minorHAnsi" w:cs="Calibri"/>
        </w:rPr>
        <w:t>ostał w </w:t>
      </w:r>
      <w:r w:rsidR="00CB341C">
        <w:rPr>
          <w:rFonts w:eastAsiaTheme="minorHAnsi" w:cs="Calibri"/>
        </w:rPr>
        <w:t>Regulaminie korzystania z </w:t>
      </w:r>
      <w:proofErr w:type="spellStart"/>
      <w:r w:rsidRPr="00012048">
        <w:rPr>
          <w:rFonts w:eastAsiaTheme="minorHAnsi" w:cs="Calibri"/>
        </w:rPr>
        <w:t>miniPortalu</w:t>
      </w:r>
      <w:proofErr w:type="spellEnd"/>
      <w:r w:rsidRPr="00012048">
        <w:rPr>
          <w:rFonts w:eastAsiaTheme="minorHAnsi" w:cs="Calibri"/>
        </w:rPr>
        <w:t xml:space="preserve">. Ofertę należy złożyć w oryginale. </w:t>
      </w:r>
    </w:p>
    <w:p w14:paraId="7C76A33B" w14:textId="77777777" w:rsidR="00CB341C" w:rsidRDefault="00CB341C" w:rsidP="001D7BB0">
      <w:pPr>
        <w:pStyle w:val="Zwykytekst"/>
        <w:numPr>
          <w:ilvl w:val="0"/>
          <w:numId w:val="11"/>
        </w:numPr>
        <w:autoSpaceDE/>
        <w:autoSpaceDN/>
        <w:spacing w:before="0" w:after="60" w:line="240" w:lineRule="auto"/>
        <w:ind w:left="357" w:hanging="357"/>
        <w:rPr>
          <w:rFonts w:asciiTheme="minorHAnsi" w:eastAsiaTheme="minorHAnsi" w:hAnsiTheme="minorHAnsi" w:cstheme="minorHAnsi"/>
          <w:w w:val="100"/>
          <w:sz w:val="22"/>
          <w:szCs w:val="22"/>
          <w:lang w:val="pl-PL" w:eastAsia="en-US"/>
        </w:rPr>
      </w:pPr>
      <w:r>
        <w:rPr>
          <w:rFonts w:asciiTheme="minorHAnsi" w:eastAsiaTheme="minorHAnsi" w:hAnsiTheme="minorHAnsi" w:cstheme="minorHAnsi"/>
          <w:w w:val="100"/>
          <w:sz w:val="22"/>
          <w:szCs w:val="22"/>
          <w:lang w:val="pl-PL" w:eastAsia="en-US"/>
        </w:rPr>
        <w:t xml:space="preserve">Oferta powinna być sporządzona na Formularzu Oferty – </w:t>
      </w:r>
      <w:r w:rsidRPr="00EA2EA3">
        <w:rPr>
          <w:rFonts w:asciiTheme="minorHAnsi" w:eastAsiaTheme="minorHAnsi" w:hAnsiTheme="minorHAnsi" w:cstheme="minorHAnsi"/>
          <w:w w:val="100"/>
          <w:sz w:val="22"/>
          <w:szCs w:val="22"/>
          <w:u w:val="single"/>
          <w:lang w:val="pl-PL" w:eastAsia="en-US"/>
        </w:rPr>
        <w:t>Załącznik Nr 1 do SIWZ</w:t>
      </w:r>
      <w:r>
        <w:rPr>
          <w:rFonts w:asciiTheme="minorHAnsi" w:eastAsiaTheme="minorHAnsi" w:hAnsiTheme="minorHAnsi" w:cstheme="minorHAnsi"/>
          <w:w w:val="100"/>
          <w:sz w:val="22"/>
          <w:szCs w:val="22"/>
          <w:lang w:val="pl-PL" w:eastAsia="en-US"/>
        </w:rPr>
        <w:t xml:space="preserve">, a wszystkie wymagane oświadczenia i dokumenty z </w:t>
      </w:r>
      <w:r w:rsidR="00EA2EA3">
        <w:rPr>
          <w:rFonts w:asciiTheme="minorHAnsi" w:eastAsiaTheme="minorHAnsi" w:hAnsiTheme="minorHAnsi" w:cstheme="minorHAnsi"/>
          <w:w w:val="100"/>
          <w:sz w:val="22"/>
          <w:szCs w:val="22"/>
          <w:lang w:val="pl-PL" w:eastAsia="en-US"/>
        </w:rPr>
        <w:t>r</w:t>
      </w:r>
      <w:r>
        <w:rPr>
          <w:rFonts w:asciiTheme="minorHAnsi" w:eastAsiaTheme="minorHAnsi" w:hAnsiTheme="minorHAnsi" w:cstheme="minorHAnsi"/>
          <w:w w:val="100"/>
          <w:sz w:val="22"/>
          <w:szCs w:val="22"/>
          <w:lang w:val="pl-PL" w:eastAsia="en-US"/>
        </w:rPr>
        <w:t xml:space="preserve">ozdziału </w:t>
      </w:r>
      <w:r w:rsidR="00EA2EA3">
        <w:rPr>
          <w:rFonts w:asciiTheme="minorHAnsi" w:eastAsiaTheme="minorHAnsi" w:hAnsiTheme="minorHAnsi" w:cstheme="minorHAnsi"/>
          <w:w w:val="100"/>
          <w:sz w:val="22"/>
          <w:szCs w:val="22"/>
          <w:lang w:val="pl-PL" w:eastAsia="en-US"/>
        </w:rPr>
        <w:t>VII</w:t>
      </w:r>
      <w:r>
        <w:rPr>
          <w:rFonts w:asciiTheme="minorHAnsi" w:eastAsiaTheme="minorHAnsi" w:hAnsiTheme="minorHAnsi" w:cstheme="minorHAnsi"/>
          <w:w w:val="100"/>
          <w:sz w:val="22"/>
          <w:szCs w:val="22"/>
          <w:lang w:val="pl-PL" w:eastAsia="en-US"/>
        </w:rPr>
        <w:t xml:space="preserve"> SIWZ muszą stanowić załączniki do oferty. </w:t>
      </w:r>
    </w:p>
    <w:p w14:paraId="331853FA" w14:textId="3066A1F5" w:rsidR="00EF090D" w:rsidRPr="009515D0" w:rsidRDefault="002763FC" w:rsidP="001D7BB0">
      <w:pPr>
        <w:numPr>
          <w:ilvl w:val="0"/>
          <w:numId w:val="11"/>
        </w:numPr>
        <w:tabs>
          <w:tab w:val="left" w:pos="426"/>
        </w:tabs>
        <w:spacing w:after="0" w:line="240" w:lineRule="auto"/>
        <w:jc w:val="both"/>
        <w:rPr>
          <w:rFonts w:asciiTheme="minorHAnsi" w:hAnsiTheme="minorHAnsi" w:cstheme="minorHAnsi"/>
          <w:bCs/>
        </w:rPr>
      </w:pPr>
      <w:r w:rsidRPr="002763FC">
        <w:rPr>
          <w:rFonts w:asciiTheme="minorHAnsi" w:hAnsiTheme="minorHAnsi" w:cstheme="minorHAnsi"/>
          <w:bCs/>
        </w:rPr>
        <w:t>Do formularza do składania ofert można załączyć tylko jeden załącznik o maksymalnym rozmiarze 150MB. W celu załączenia większej ilości dokumentów w jednym załączniku należy podpisać je (każdy osobno) kwalifikowanym podpisem elektronicznym, skompresować i za</w:t>
      </w:r>
      <w:r w:rsidR="009515D0">
        <w:rPr>
          <w:rFonts w:asciiTheme="minorHAnsi" w:hAnsiTheme="minorHAnsi" w:cstheme="minorHAnsi"/>
          <w:bCs/>
        </w:rPr>
        <w:t>pisać te pliki w </w:t>
      </w:r>
      <w:r w:rsidRPr="002763FC">
        <w:rPr>
          <w:rFonts w:asciiTheme="minorHAnsi" w:hAnsiTheme="minorHAnsi" w:cstheme="minorHAnsi"/>
          <w:bCs/>
        </w:rPr>
        <w:t>formacie ZIP i dopiero zaszyfrować Aplikacją do szyfrowania, a następnie załączyć do formularza do składania ofert.</w:t>
      </w:r>
    </w:p>
    <w:p w14:paraId="6E6107F7" w14:textId="77777777" w:rsidR="00FE0163" w:rsidRPr="009515D0" w:rsidRDefault="00FE0163" w:rsidP="001D7BB0">
      <w:pPr>
        <w:pStyle w:val="Zwykytekst"/>
        <w:numPr>
          <w:ilvl w:val="0"/>
          <w:numId w:val="11"/>
        </w:numPr>
        <w:autoSpaceDE/>
        <w:autoSpaceDN/>
        <w:spacing w:before="0" w:after="60" w:line="240" w:lineRule="auto"/>
        <w:ind w:left="357" w:hanging="357"/>
        <w:rPr>
          <w:rFonts w:asciiTheme="minorHAnsi" w:eastAsiaTheme="minorHAnsi" w:hAnsiTheme="minorHAnsi" w:cstheme="minorHAnsi"/>
          <w:b/>
          <w:w w:val="100"/>
          <w:sz w:val="22"/>
          <w:szCs w:val="22"/>
          <w:lang w:val="pl-PL" w:eastAsia="en-US"/>
        </w:rPr>
      </w:pPr>
      <w:r w:rsidRPr="009515D0">
        <w:rPr>
          <w:rFonts w:asciiTheme="minorHAnsi" w:eastAsia="Calibri" w:hAnsiTheme="minorHAnsi" w:cstheme="minorHAnsi"/>
          <w:b/>
          <w:w w:val="100"/>
          <w:sz w:val="22"/>
          <w:szCs w:val="22"/>
          <w:lang w:val="pl-PL" w:eastAsia="en-US"/>
        </w:rPr>
        <w:t xml:space="preserve">Do oferty należy dołączyć Jednolity Europejski Dokument Zamówienia w postaci elektronicznej opatrzonej kwalifikowanym podpisem elektronicznym, </w:t>
      </w:r>
      <w:r w:rsidRPr="009515D0">
        <w:rPr>
          <w:rFonts w:asciiTheme="minorHAnsi" w:eastAsiaTheme="minorHAnsi" w:hAnsiTheme="minorHAnsi" w:cstheme="minorHAnsi"/>
          <w:b/>
          <w:w w:val="100"/>
          <w:sz w:val="22"/>
          <w:szCs w:val="22"/>
          <w:lang w:val="pl-PL" w:eastAsia="en-US"/>
        </w:rPr>
        <w:t>a następnie wraz z plikami stanowiącymi ofertę</w:t>
      </w:r>
      <w:r w:rsidR="00EA2EA3" w:rsidRPr="009515D0">
        <w:rPr>
          <w:rFonts w:asciiTheme="minorHAnsi" w:eastAsiaTheme="minorHAnsi" w:hAnsiTheme="minorHAnsi" w:cstheme="minorHAnsi"/>
          <w:b/>
          <w:w w:val="100"/>
          <w:sz w:val="22"/>
          <w:szCs w:val="22"/>
          <w:lang w:val="pl-PL" w:eastAsia="en-US"/>
        </w:rPr>
        <w:t>,</w:t>
      </w:r>
      <w:r w:rsidRPr="009515D0">
        <w:rPr>
          <w:rFonts w:asciiTheme="minorHAnsi" w:eastAsiaTheme="minorHAnsi" w:hAnsiTheme="minorHAnsi" w:cstheme="minorHAnsi"/>
          <w:b/>
          <w:w w:val="100"/>
          <w:sz w:val="22"/>
          <w:szCs w:val="22"/>
          <w:lang w:val="pl-PL" w:eastAsia="en-US"/>
        </w:rPr>
        <w:t xml:space="preserve"> skompresować do jednego pliku archiwum (ZIP). </w:t>
      </w:r>
    </w:p>
    <w:p w14:paraId="7515E8B4" w14:textId="6785BE6A" w:rsidR="009515D0" w:rsidRPr="009515D0" w:rsidRDefault="009515D0" w:rsidP="001D7BB0">
      <w:pPr>
        <w:numPr>
          <w:ilvl w:val="0"/>
          <w:numId w:val="11"/>
        </w:numPr>
        <w:tabs>
          <w:tab w:val="left" w:pos="426"/>
        </w:tabs>
        <w:spacing w:after="0" w:line="240" w:lineRule="auto"/>
        <w:jc w:val="both"/>
        <w:rPr>
          <w:rFonts w:cs="Calibri"/>
        </w:rPr>
      </w:pPr>
      <w:r w:rsidRPr="009515D0">
        <w:rPr>
          <w:rFonts w:cs="Calibri"/>
        </w:rPr>
        <w:lastRenderedPageBreak/>
        <w:t>Dokumenty wchodzące w skład oferty muszą być złożone w formie oryginałów w postaci dokumentów elektronicznych lub poświadczonych elektroniczni</w:t>
      </w:r>
      <w:r>
        <w:rPr>
          <w:rFonts w:cs="Calibri"/>
        </w:rPr>
        <w:t>e przez Wykonawcę za zgodność z </w:t>
      </w:r>
      <w:r w:rsidRPr="009515D0">
        <w:rPr>
          <w:rFonts w:cs="Calibri"/>
        </w:rPr>
        <w:t>oryginałem kopii.</w:t>
      </w:r>
    </w:p>
    <w:p w14:paraId="648D4616" w14:textId="77777777" w:rsidR="009515D0" w:rsidRPr="009515D0" w:rsidRDefault="009515D0" w:rsidP="001D7BB0">
      <w:pPr>
        <w:numPr>
          <w:ilvl w:val="0"/>
          <w:numId w:val="11"/>
        </w:numPr>
        <w:tabs>
          <w:tab w:val="left" w:pos="426"/>
        </w:tabs>
        <w:spacing w:after="0" w:line="240" w:lineRule="auto"/>
        <w:jc w:val="both"/>
        <w:rPr>
          <w:rFonts w:cs="Calibri"/>
        </w:rPr>
      </w:pPr>
      <w:r w:rsidRPr="009515D0">
        <w:rPr>
          <w:rFonts w:cs="Calibri"/>
        </w:rPr>
        <w:t>Oferta oraz pozostałe dokumenty, dla których Zamawiający określił wzory w formie załączników do SIWZ, winny być sporządzone zgodnie z tymi wzorami, co do treści oraz opisu. Zamawiający zaleca wykorzystanie formularzy dołączonych do SIWZ.</w:t>
      </w:r>
    </w:p>
    <w:p w14:paraId="01726E39" w14:textId="77777777" w:rsidR="009515D0" w:rsidRPr="009515D0" w:rsidRDefault="009515D0" w:rsidP="001D7BB0">
      <w:pPr>
        <w:numPr>
          <w:ilvl w:val="0"/>
          <w:numId w:val="11"/>
        </w:numPr>
        <w:tabs>
          <w:tab w:val="left" w:pos="426"/>
        </w:tabs>
        <w:spacing w:after="0" w:line="240" w:lineRule="auto"/>
        <w:jc w:val="both"/>
        <w:rPr>
          <w:rFonts w:asciiTheme="minorHAnsi" w:hAnsiTheme="minorHAnsi" w:cstheme="minorHAnsi"/>
        </w:rPr>
      </w:pPr>
      <w:r w:rsidRPr="009515D0">
        <w:rPr>
          <w:rFonts w:asciiTheme="minorHAnsi" w:hAnsiTheme="minorHAnsi" w:cstheme="minorHAnsi"/>
        </w:rPr>
        <w:t xml:space="preserve">Dokumenty tworzące ofertę muszą być podpisane przez osobę/osoby upoważnione do składania oświadczeń woli w imieniu Wykonawcy kwalifikowanym podpisem elektronicznym. Upoważnienie do podpisania oferty powinno wynikać z dokumentu stwierdzającego status prawny Wykonawcy (odpis z właściwego rejestru lub centralnej ewidencji i informacji o działalności gospodarczej). Jeżeli  ofertę podpisuje inna osoba, to należy dołączyć </w:t>
      </w:r>
      <w:r w:rsidRPr="009515D0">
        <w:rPr>
          <w:rFonts w:asciiTheme="minorHAnsi" w:hAnsiTheme="minorHAnsi" w:cstheme="minorHAnsi"/>
          <w:b/>
        </w:rPr>
        <w:t xml:space="preserve">stosowne pełnomocnictwo dla tej osoby do podpisania oferty. </w:t>
      </w:r>
    </w:p>
    <w:p w14:paraId="088F32C7" w14:textId="77777777" w:rsidR="00F42E04" w:rsidRPr="00F42E04" w:rsidRDefault="00F42E04" w:rsidP="001D7BB0">
      <w:pPr>
        <w:numPr>
          <w:ilvl w:val="0"/>
          <w:numId w:val="11"/>
        </w:numPr>
        <w:tabs>
          <w:tab w:val="left" w:pos="426"/>
        </w:tabs>
        <w:spacing w:after="0" w:line="240" w:lineRule="auto"/>
        <w:jc w:val="both"/>
        <w:rPr>
          <w:rFonts w:asciiTheme="minorHAnsi" w:hAnsiTheme="minorHAnsi" w:cstheme="minorHAnsi"/>
        </w:rPr>
      </w:pPr>
      <w:r w:rsidRPr="00F42E04">
        <w:rPr>
          <w:rFonts w:asciiTheme="minorHAnsi" w:hAnsiTheme="minorHAnsi" w:cstheme="minorHAnsi"/>
          <w:color w:val="000000"/>
          <w:spacing w:val="8"/>
        </w:rPr>
        <w:t xml:space="preserve">Pełnomocnictwo do składania ofert składane jest </w:t>
      </w:r>
      <w:r w:rsidRPr="00F42E04">
        <w:rPr>
          <w:rFonts w:asciiTheme="minorHAnsi" w:hAnsiTheme="minorHAnsi" w:cstheme="minorHAnsi"/>
          <w:color w:val="000000"/>
          <w:spacing w:val="1"/>
        </w:rPr>
        <w:t xml:space="preserve">w  oryginale </w:t>
      </w:r>
      <w:r w:rsidRPr="00F42E04">
        <w:rPr>
          <w:rFonts w:asciiTheme="minorHAnsi" w:hAnsiTheme="minorHAnsi" w:cstheme="minorHAnsi"/>
          <w:spacing w:val="1"/>
        </w:rPr>
        <w:t xml:space="preserve">opatrzone kwalifikowanym podpisem elektronicznym  </w:t>
      </w:r>
      <w:r w:rsidRPr="00F42E04">
        <w:rPr>
          <w:rFonts w:asciiTheme="minorHAnsi" w:hAnsiTheme="minorHAnsi" w:cstheme="minorHAnsi"/>
          <w:b/>
        </w:rPr>
        <w:t>osób/osoby upoważnionej do składania oświadczeń woli w imieniu Wykonawcy</w:t>
      </w:r>
      <w:r w:rsidRPr="00F42E04">
        <w:rPr>
          <w:rFonts w:asciiTheme="minorHAnsi" w:hAnsiTheme="minorHAnsi" w:cstheme="minorHAnsi"/>
          <w:spacing w:val="1"/>
        </w:rPr>
        <w:t xml:space="preserve"> lub w przypadku kopii pełnomocnictwa wymaga się pozyskania notarialnego uwierzytelnienia odpisu pełnomocnictwa opatrzonego kwalifikowanym podpisem elektronicznym notariusza, zgodnie z art. 97 ust. 2 ustawy z dnia 14 lutego 1991r. Prawo o notariacie (Dz.U. 1991 nr 22 poz. 91 ze zm.). Uwaga</w:t>
      </w:r>
      <w:r w:rsidRPr="00F42E04">
        <w:rPr>
          <w:rFonts w:asciiTheme="minorHAnsi" w:hAnsiTheme="minorHAnsi" w:cstheme="minorHAnsi"/>
          <w:color w:val="000000"/>
          <w:spacing w:val="1"/>
        </w:rPr>
        <w:t xml:space="preserve">: treść pełnomocnictwa powinna </w:t>
      </w:r>
      <w:r w:rsidRPr="00F42E04">
        <w:rPr>
          <w:rFonts w:asciiTheme="minorHAnsi" w:hAnsiTheme="minorHAnsi" w:cstheme="minorHAnsi"/>
          <w:color w:val="000000"/>
          <w:spacing w:val="-1"/>
        </w:rPr>
        <w:t>dokładnie określać zakres umocowania.</w:t>
      </w:r>
    </w:p>
    <w:p w14:paraId="6C5FF33E" w14:textId="3E127805" w:rsidR="009515D0" w:rsidRPr="007C158E" w:rsidRDefault="007C158E" w:rsidP="001D7BB0">
      <w:pPr>
        <w:numPr>
          <w:ilvl w:val="0"/>
          <w:numId w:val="11"/>
        </w:numPr>
        <w:tabs>
          <w:tab w:val="left" w:pos="426"/>
        </w:tabs>
        <w:spacing w:after="0" w:line="240" w:lineRule="auto"/>
        <w:jc w:val="both"/>
        <w:rPr>
          <w:rFonts w:cs="Calibri"/>
        </w:rPr>
      </w:pPr>
      <w:r w:rsidRPr="007C158E">
        <w:rPr>
          <w:rFonts w:cs="Calibri"/>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za pomocą </w:t>
      </w:r>
      <w:r w:rsidR="000D3426" w:rsidRPr="009515D0">
        <w:rPr>
          <w:rFonts w:asciiTheme="minorHAnsi" w:eastAsiaTheme="minorHAnsi" w:hAnsiTheme="minorHAnsi" w:cstheme="minorHAnsi"/>
          <w:b/>
          <w:i/>
        </w:rPr>
        <w:t>Formularza do złożenia, zmiany, wycofania oferty lub wniosku</w:t>
      </w:r>
      <w:r w:rsidR="000D3426">
        <w:rPr>
          <w:rFonts w:asciiTheme="minorHAnsi" w:eastAsiaTheme="minorHAnsi" w:hAnsiTheme="minorHAnsi" w:cstheme="minorHAnsi"/>
        </w:rPr>
        <w:t xml:space="preserve"> </w:t>
      </w:r>
      <w:r w:rsidRPr="007C158E">
        <w:rPr>
          <w:rFonts w:cs="Calibri"/>
        </w:rPr>
        <w:t xml:space="preserve">dostępnego poprzez konto </w:t>
      </w:r>
      <w:proofErr w:type="spellStart"/>
      <w:r w:rsidRPr="007C158E">
        <w:rPr>
          <w:rFonts w:cs="Calibri"/>
        </w:rPr>
        <w:t>ePUAP</w:t>
      </w:r>
      <w:proofErr w:type="spellEnd"/>
      <w:r w:rsidRPr="007C158E">
        <w:rPr>
          <w:rFonts w:cs="Calibri"/>
        </w:rPr>
        <w:t xml:space="preserve">  i udostępnionego również na </w:t>
      </w:r>
      <w:proofErr w:type="spellStart"/>
      <w:r w:rsidRPr="007C158E">
        <w:rPr>
          <w:rFonts w:cs="Calibri"/>
        </w:rPr>
        <w:t>miniPortalu</w:t>
      </w:r>
      <w:proofErr w:type="spellEnd"/>
      <w:r w:rsidRPr="007C158E">
        <w:rPr>
          <w:rFonts w:cs="Calibri"/>
        </w:rPr>
        <w:t xml:space="preserve">. Sposób zmiany oferty opisany został w instrukcji użytkownika dostępnej na mini Portalu oraz w Regulaminie </w:t>
      </w:r>
      <w:proofErr w:type="spellStart"/>
      <w:r w:rsidRPr="007C158E">
        <w:rPr>
          <w:rFonts w:cs="Calibri"/>
        </w:rPr>
        <w:t>ePUAP</w:t>
      </w:r>
      <w:proofErr w:type="spellEnd"/>
      <w:r w:rsidRPr="007C158E">
        <w:rPr>
          <w:rFonts w:cs="Calibri"/>
        </w:rPr>
        <w:t xml:space="preserve">. Formularze oznaczone jako </w:t>
      </w:r>
      <w:r w:rsidRPr="007C158E">
        <w:rPr>
          <w:rFonts w:cs="Calibri"/>
          <w:b/>
        </w:rPr>
        <w:t>„ZMIANA”</w:t>
      </w:r>
      <w:r w:rsidRPr="007C158E">
        <w:rPr>
          <w:rFonts w:cs="Calibri"/>
        </w:rPr>
        <w:t xml:space="preserve"> zostaną otwarte przy otwieraniu oferty Wykonawcy, który wprowadził zmiany i po stwierdzeniu poprawności procedury dokonywania zmian, zostaną dołączone do oferty. Zmiany, poprawki, modyfikacje i uzupełnienia do złożonej oferty należy opatrzyć kwalifikowanym podpisem elektronicznym. </w:t>
      </w:r>
    </w:p>
    <w:p w14:paraId="1B7B808D" w14:textId="1F6BAB4F" w:rsidR="00FE0163" w:rsidRPr="00E10517" w:rsidRDefault="00FE0163" w:rsidP="001D7BB0">
      <w:pPr>
        <w:pStyle w:val="Lista"/>
        <w:numPr>
          <w:ilvl w:val="0"/>
          <w:numId w:val="11"/>
        </w:numPr>
        <w:spacing w:before="0" w:line="252" w:lineRule="auto"/>
        <w:ind w:left="357" w:hanging="357"/>
        <w:rPr>
          <w:rFonts w:ascii="Calibri" w:eastAsia="Calibri" w:hAnsi="Calibri" w:cs="Calibri"/>
          <w:sz w:val="22"/>
          <w:szCs w:val="22"/>
          <w:lang w:eastAsia="en-US"/>
        </w:rPr>
      </w:pPr>
      <w:r w:rsidRPr="00FE0163">
        <w:rPr>
          <w:rFonts w:asciiTheme="minorHAnsi" w:eastAsiaTheme="minorHAnsi" w:hAnsiTheme="minorHAnsi" w:cstheme="minorHAnsi"/>
          <w:w w:val="100"/>
          <w:sz w:val="22"/>
          <w:szCs w:val="22"/>
          <w:lang w:eastAsia="en-US"/>
        </w:rPr>
        <w:t>Wykonawca może przed upływem terminu</w:t>
      </w:r>
      <w:r w:rsidR="00BF670C">
        <w:rPr>
          <w:rFonts w:asciiTheme="minorHAnsi" w:eastAsiaTheme="minorHAnsi" w:hAnsiTheme="minorHAnsi" w:cstheme="minorHAnsi"/>
          <w:w w:val="100"/>
          <w:sz w:val="22"/>
          <w:szCs w:val="22"/>
          <w:lang w:eastAsia="en-US"/>
        </w:rPr>
        <w:t xml:space="preserve"> do składania ofert </w:t>
      </w:r>
      <w:r w:rsidRPr="00FE0163">
        <w:rPr>
          <w:rFonts w:asciiTheme="minorHAnsi" w:eastAsiaTheme="minorHAnsi" w:hAnsiTheme="minorHAnsi" w:cstheme="minorHAnsi"/>
          <w:w w:val="100"/>
          <w:sz w:val="22"/>
          <w:szCs w:val="22"/>
          <w:lang w:eastAsia="en-US"/>
        </w:rPr>
        <w:t xml:space="preserve">wycofać ofertę za  pośrednictwem </w:t>
      </w:r>
      <w:r w:rsidRPr="009515D0">
        <w:rPr>
          <w:rFonts w:asciiTheme="minorHAnsi" w:eastAsiaTheme="minorHAnsi" w:hAnsiTheme="minorHAnsi" w:cstheme="minorHAnsi"/>
          <w:b/>
          <w:i/>
          <w:w w:val="100"/>
          <w:sz w:val="22"/>
          <w:szCs w:val="22"/>
          <w:lang w:eastAsia="en-US"/>
        </w:rPr>
        <w:t>Formularza do złożenia, zmiany, wycofania oferty lub wniosku</w:t>
      </w:r>
      <w:r w:rsidR="00BF670C">
        <w:rPr>
          <w:rFonts w:asciiTheme="minorHAnsi" w:eastAsiaTheme="minorHAnsi" w:hAnsiTheme="minorHAnsi" w:cstheme="minorHAnsi"/>
          <w:w w:val="100"/>
          <w:sz w:val="22"/>
          <w:szCs w:val="22"/>
          <w:lang w:eastAsia="en-US"/>
        </w:rPr>
        <w:t xml:space="preserve"> dostępnego na </w:t>
      </w:r>
      <w:proofErr w:type="spellStart"/>
      <w:r w:rsidR="00BF670C">
        <w:rPr>
          <w:rFonts w:asciiTheme="minorHAnsi" w:eastAsiaTheme="minorHAnsi" w:hAnsiTheme="minorHAnsi" w:cstheme="minorHAnsi"/>
          <w:w w:val="100"/>
          <w:sz w:val="22"/>
          <w:szCs w:val="22"/>
          <w:lang w:eastAsia="en-US"/>
        </w:rPr>
        <w:t>ePUAP</w:t>
      </w:r>
      <w:proofErr w:type="spellEnd"/>
      <w:r w:rsidR="00BF670C">
        <w:rPr>
          <w:rFonts w:asciiTheme="minorHAnsi" w:eastAsiaTheme="minorHAnsi" w:hAnsiTheme="minorHAnsi" w:cstheme="minorHAnsi"/>
          <w:w w:val="100"/>
          <w:sz w:val="22"/>
          <w:szCs w:val="22"/>
          <w:lang w:eastAsia="en-US"/>
        </w:rPr>
        <w:t xml:space="preserve"> i </w:t>
      </w:r>
      <w:r w:rsidRPr="00FE0163">
        <w:rPr>
          <w:rFonts w:asciiTheme="minorHAnsi" w:eastAsiaTheme="minorHAnsi" w:hAnsiTheme="minorHAnsi" w:cstheme="minorHAnsi"/>
          <w:w w:val="100"/>
          <w:sz w:val="22"/>
          <w:szCs w:val="22"/>
          <w:lang w:eastAsia="en-US"/>
        </w:rPr>
        <w:t xml:space="preserve">udostępnionych również </w:t>
      </w:r>
      <w:r w:rsidR="00E10517">
        <w:rPr>
          <w:rFonts w:asciiTheme="minorHAnsi" w:eastAsiaTheme="minorHAnsi" w:hAnsiTheme="minorHAnsi" w:cstheme="minorHAnsi"/>
          <w:w w:val="100"/>
          <w:sz w:val="22"/>
          <w:szCs w:val="22"/>
          <w:lang w:eastAsia="en-US"/>
        </w:rPr>
        <w:t xml:space="preserve">na </w:t>
      </w:r>
      <w:proofErr w:type="spellStart"/>
      <w:r w:rsidR="00E10517">
        <w:rPr>
          <w:rFonts w:asciiTheme="minorHAnsi" w:eastAsiaTheme="minorHAnsi" w:hAnsiTheme="minorHAnsi" w:cstheme="minorHAnsi"/>
          <w:w w:val="100"/>
          <w:sz w:val="22"/>
          <w:szCs w:val="22"/>
          <w:lang w:eastAsia="en-US"/>
        </w:rPr>
        <w:t>miniPortalu</w:t>
      </w:r>
      <w:proofErr w:type="spellEnd"/>
      <w:r w:rsidR="00E10517">
        <w:rPr>
          <w:rFonts w:asciiTheme="minorHAnsi" w:eastAsiaTheme="minorHAnsi" w:hAnsiTheme="minorHAnsi" w:cstheme="minorHAnsi"/>
          <w:w w:val="100"/>
          <w:sz w:val="22"/>
          <w:szCs w:val="22"/>
          <w:lang w:eastAsia="en-US"/>
        </w:rPr>
        <w:t xml:space="preserve">. Sposób </w:t>
      </w:r>
      <w:r w:rsidRPr="00FE0163">
        <w:rPr>
          <w:rFonts w:asciiTheme="minorHAnsi" w:eastAsiaTheme="minorHAnsi" w:hAnsiTheme="minorHAnsi" w:cstheme="minorHAnsi"/>
          <w:w w:val="100"/>
          <w:sz w:val="22"/>
          <w:szCs w:val="22"/>
          <w:lang w:eastAsia="en-US"/>
        </w:rPr>
        <w:t xml:space="preserve">wycofania oferty został opisany w Instrukcji użytkownika dostępnej na </w:t>
      </w:r>
      <w:proofErr w:type="spellStart"/>
      <w:r w:rsidRPr="00FE0163">
        <w:rPr>
          <w:rFonts w:asciiTheme="minorHAnsi" w:eastAsiaTheme="minorHAnsi" w:hAnsiTheme="minorHAnsi" w:cstheme="minorHAnsi"/>
          <w:w w:val="100"/>
          <w:sz w:val="22"/>
          <w:szCs w:val="22"/>
          <w:lang w:eastAsia="en-US"/>
        </w:rPr>
        <w:t>miniPortalu</w:t>
      </w:r>
      <w:proofErr w:type="spellEnd"/>
      <w:r w:rsidR="004C59F2" w:rsidRPr="004C59F2">
        <w:rPr>
          <w:rFonts w:ascii="Arial" w:hAnsi="Arial" w:cs="Arial"/>
        </w:rPr>
        <w:t xml:space="preserve"> </w:t>
      </w:r>
      <w:r w:rsidR="004C59F2" w:rsidRPr="004C59F2">
        <w:rPr>
          <w:rFonts w:asciiTheme="minorHAnsi" w:eastAsiaTheme="minorHAnsi" w:hAnsiTheme="minorHAnsi" w:cstheme="minorHAnsi"/>
          <w:w w:val="100"/>
          <w:sz w:val="22"/>
          <w:szCs w:val="22"/>
          <w:lang w:eastAsia="en-US"/>
        </w:rPr>
        <w:t xml:space="preserve">oraz w Regulaminie </w:t>
      </w:r>
      <w:proofErr w:type="spellStart"/>
      <w:r w:rsidR="004C59F2" w:rsidRPr="004C59F2">
        <w:rPr>
          <w:rFonts w:asciiTheme="minorHAnsi" w:eastAsiaTheme="minorHAnsi" w:hAnsiTheme="minorHAnsi" w:cstheme="minorHAnsi"/>
          <w:w w:val="100"/>
          <w:sz w:val="22"/>
          <w:szCs w:val="22"/>
          <w:lang w:eastAsia="en-US"/>
        </w:rPr>
        <w:t>ePUAP</w:t>
      </w:r>
      <w:proofErr w:type="spellEnd"/>
      <w:r w:rsidR="004C59F2" w:rsidRPr="004C59F2">
        <w:rPr>
          <w:rFonts w:asciiTheme="minorHAnsi" w:eastAsiaTheme="minorHAnsi" w:hAnsiTheme="minorHAnsi" w:cstheme="minorHAnsi"/>
          <w:w w:val="100"/>
          <w:sz w:val="22"/>
          <w:szCs w:val="22"/>
          <w:lang w:eastAsia="en-US"/>
        </w:rPr>
        <w:t xml:space="preserve">. Formularze oznaczone jako </w:t>
      </w:r>
      <w:r w:rsidR="004C59F2" w:rsidRPr="00E10517">
        <w:rPr>
          <w:rFonts w:asciiTheme="minorHAnsi" w:eastAsiaTheme="minorHAnsi" w:hAnsiTheme="minorHAnsi" w:cstheme="minorHAnsi"/>
          <w:b/>
          <w:w w:val="100"/>
          <w:sz w:val="22"/>
          <w:szCs w:val="22"/>
          <w:lang w:eastAsia="en-US"/>
        </w:rPr>
        <w:t>„WYCOFANIE OFERTY”</w:t>
      </w:r>
      <w:r w:rsidR="004C59F2" w:rsidRPr="004C59F2">
        <w:rPr>
          <w:rFonts w:asciiTheme="minorHAnsi" w:eastAsiaTheme="minorHAnsi" w:hAnsiTheme="minorHAnsi" w:cstheme="minorHAnsi"/>
          <w:w w:val="100"/>
          <w:sz w:val="22"/>
          <w:szCs w:val="22"/>
          <w:lang w:eastAsia="en-US"/>
        </w:rPr>
        <w:t xml:space="preserve"> będą otwierane w pierwszej kolejności po potwierdzeniu poprawności postępowania Wykonawcy oraz zgodności ze złożonymi ofertami. Wycofanie oferty należy opatrzyć kwalifikowanym podpisem elektronicznym. Oferty wycofywane nie będą otwierane.</w:t>
      </w:r>
    </w:p>
    <w:p w14:paraId="3CE2AE64" w14:textId="77777777" w:rsidR="00D875DD" w:rsidRPr="003E64E2" w:rsidRDefault="00FE0163" w:rsidP="001D7BB0">
      <w:pPr>
        <w:pStyle w:val="Lista"/>
        <w:numPr>
          <w:ilvl w:val="0"/>
          <w:numId w:val="11"/>
        </w:numPr>
        <w:spacing w:before="0" w:after="60" w:line="240" w:lineRule="auto"/>
        <w:ind w:left="357" w:hanging="357"/>
        <w:rPr>
          <w:rFonts w:asciiTheme="minorHAnsi" w:eastAsiaTheme="minorHAnsi" w:hAnsiTheme="minorHAnsi" w:cstheme="minorHAnsi"/>
          <w:w w:val="100"/>
          <w:sz w:val="22"/>
          <w:szCs w:val="22"/>
          <w:lang w:eastAsia="en-US"/>
        </w:rPr>
      </w:pPr>
      <w:r w:rsidRPr="00FE0163">
        <w:rPr>
          <w:rFonts w:asciiTheme="minorHAnsi" w:eastAsiaTheme="minorHAnsi" w:hAnsiTheme="minorHAnsi" w:cstheme="minorHAnsi"/>
          <w:w w:val="100"/>
          <w:sz w:val="22"/>
          <w:szCs w:val="22"/>
          <w:lang w:eastAsia="en-US"/>
        </w:rPr>
        <w:t>Wykonawca po upływie terminu do składania ofert nie może skutecznie dokonać zmiany ani wycofać złożonej oferty.</w:t>
      </w:r>
    </w:p>
    <w:p w14:paraId="5F490160" w14:textId="77777777" w:rsidR="00B844D5" w:rsidRDefault="00B844D5" w:rsidP="001D7BB0">
      <w:pPr>
        <w:pStyle w:val="Akapitzlist"/>
        <w:numPr>
          <w:ilvl w:val="0"/>
          <w:numId w:val="11"/>
        </w:numPr>
        <w:spacing w:after="60" w:line="240" w:lineRule="auto"/>
        <w:contextualSpacing w:val="0"/>
        <w:jc w:val="both"/>
        <w:rPr>
          <w:rFonts w:eastAsia="Times New Roman" w:cs="Calibri"/>
          <w:bCs/>
          <w:lang w:eastAsia="pl-PL"/>
        </w:rPr>
      </w:pPr>
      <w:r w:rsidRPr="00B844D5">
        <w:rPr>
          <w:rFonts w:eastAsia="Times New Roman" w:cs="Calibri"/>
          <w:bCs/>
          <w:lang w:eastAsia="pl-PL"/>
        </w:rPr>
        <w:t xml:space="preserve">Oferta powinna być podpisana </w:t>
      </w:r>
      <w:r w:rsidR="005B1BD1">
        <w:rPr>
          <w:rFonts w:eastAsia="Times New Roman" w:cs="Calibri"/>
          <w:bCs/>
          <w:lang w:eastAsia="pl-PL"/>
        </w:rPr>
        <w:t xml:space="preserve">kwalifikowanym podpisem elektronicznym </w:t>
      </w:r>
      <w:r w:rsidRPr="00B844D5">
        <w:rPr>
          <w:rFonts w:eastAsia="Times New Roman" w:cs="Calibri"/>
          <w:bCs/>
          <w:lang w:eastAsia="pl-PL"/>
        </w:rPr>
        <w:t>przez osobę uprawnioną do reprezentacji firmy lub osobę posiadającą stosowne pełnomocnictwo.</w:t>
      </w:r>
    </w:p>
    <w:p w14:paraId="0EC6B1EB" w14:textId="77777777" w:rsidR="003E64E2" w:rsidRPr="003E64E2" w:rsidRDefault="003003C1" w:rsidP="001D7BB0">
      <w:pPr>
        <w:pStyle w:val="Tekstpodstawowy2"/>
        <w:numPr>
          <w:ilvl w:val="0"/>
          <w:numId w:val="11"/>
        </w:numPr>
        <w:tabs>
          <w:tab w:val="num" w:pos="426"/>
        </w:tabs>
        <w:suppressAutoHyphens w:val="0"/>
        <w:spacing w:after="60" w:line="240" w:lineRule="auto"/>
        <w:ind w:left="425" w:hanging="425"/>
        <w:jc w:val="both"/>
        <w:rPr>
          <w:rFonts w:asciiTheme="minorHAnsi" w:hAnsiTheme="minorHAnsi"/>
          <w:sz w:val="22"/>
          <w:szCs w:val="22"/>
        </w:rPr>
      </w:pPr>
      <w:r w:rsidRPr="007748EC">
        <w:rPr>
          <w:rFonts w:asciiTheme="minorHAnsi" w:hAnsiTheme="minorHAnsi"/>
          <w:sz w:val="22"/>
          <w:szCs w:val="22"/>
        </w:rPr>
        <w:t xml:space="preserve">Wykonawca </w:t>
      </w:r>
      <w:r w:rsidR="007748EC">
        <w:rPr>
          <w:rFonts w:asciiTheme="minorHAnsi" w:hAnsiTheme="minorHAnsi"/>
          <w:sz w:val="22"/>
          <w:szCs w:val="22"/>
          <w:lang w:val="pl-PL"/>
        </w:rPr>
        <w:t>może</w:t>
      </w:r>
      <w:r w:rsidRPr="007748EC">
        <w:rPr>
          <w:rFonts w:asciiTheme="minorHAnsi" w:hAnsiTheme="minorHAnsi"/>
          <w:sz w:val="22"/>
          <w:szCs w:val="22"/>
        </w:rPr>
        <w:t xml:space="preserve"> złożyć tylko jedną ofertę. </w:t>
      </w:r>
    </w:p>
    <w:p w14:paraId="77A44961" w14:textId="77777777" w:rsidR="003003C1" w:rsidRPr="003003C1" w:rsidRDefault="003003C1" w:rsidP="001D7BB0">
      <w:pPr>
        <w:pStyle w:val="Tekstpodstawowy2"/>
        <w:numPr>
          <w:ilvl w:val="0"/>
          <w:numId w:val="11"/>
        </w:numPr>
        <w:tabs>
          <w:tab w:val="num" w:pos="426"/>
        </w:tabs>
        <w:suppressAutoHyphens w:val="0"/>
        <w:spacing w:after="60" w:line="240" w:lineRule="auto"/>
        <w:ind w:left="425" w:hanging="425"/>
        <w:jc w:val="both"/>
        <w:rPr>
          <w:rFonts w:asciiTheme="minorHAnsi" w:hAnsiTheme="minorHAnsi"/>
          <w:sz w:val="22"/>
          <w:szCs w:val="22"/>
        </w:rPr>
      </w:pPr>
      <w:r w:rsidRPr="003003C1">
        <w:rPr>
          <w:rFonts w:asciiTheme="minorHAnsi" w:hAnsiTheme="minorHAnsi"/>
          <w:sz w:val="22"/>
          <w:szCs w:val="22"/>
        </w:rPr>
        <w:t>Oferta winna być złożona przed upływem terminu składania ofert.</w:t>
      </w:r>
    </w:p>
    <w:p w14:paraId="749FF33D" w14:textId="77777777" w:rsidR="00E1493B" w:rsidRDefault="002755A8" w:rsidP="001D7BB0">
      <w:pPr>
        <w:pStyle w:val="Akapitzlist"/>
        <w:numPr>
          <w:ilvl w:val="0"/>
          <w:numId w:val="11"/>
        </w:numPr>
        <w:tabs>
          <w:tab w:val="num" w:pos="426"/>
        </w:tabs>
        <w:spacing w:after="60" w:line="240" w:lineRule="auto"/>
        <w:ind w:left="426" w:hanging="426"/>
        <w:contextualSpacing w:val="0"/>
        <w:jc w:val="both"/>
        <w:rPr>
          <w:rFonts w:asciiTheme="minorHAnsi" w:hAnsiTheme="minorHAnsi"/>
        </w:rPr>
      </w:pPr>
      <w:r>
        <w:rPr>
          <w:rFonts w:asciiTheme="minorHAnsi" w:hAnsiTheme="minorHAnsi"/>
        </w:rPr>
        <w:t>Treść oferty musi odpowiadać treści Specyfikacji istotnych Warunków Zamówienia.</w:t>
      </w:r>
    </w:p>
    <w:p w14:paraId="374365AB" w14:textId="177CCE85" w:rsidR="00E1493B" w:rsidRPr="00E10517" w:rsidRDefault="00E1493B" w:rsidP="001D7BB0">
      <w:pPr>
        <w:pStyle w:val="Akapitzlist"/>
        <w:numPr>
          <w:ilvl w:val="0"/>
          <w:numId w:val="11"/>
        </w:numPr>
        <w:tabs>
          <w:tab w:val="num" w:pos="426"/>
        </w:tabs>
        <w:spacing w:after="0" w:line="252" w:lineRule="auto"/>
        <w:contextualSpacing w:val="0"/>
        <w:jc w:val="both"/>
        <w:rPr>
          <w:rFonts w:ascii="Arial" w:hAnsi="Arial" w:cs="Arial"/>
        </w:rPr>
      </w:pPr>
      <w:r w:rsidRPr="00E1493B">
        <w:rPr>
          <w:rFonts w:asciiTheme="minorHAnsi" w:eastAsia="Times New Roman" w:hAnsiTheme="minorHAnsi" w:cstheme="minorHAnsi"/>
          <w:bCs/>
          <w:lang w:eastAsia="pl-PL"/>
        </w:rPr>
        <w:t>Zamawiający niezwłocznie zawiadamia Wykonawcę o złożeniu oferty po terminie</w:t>
      </w:r>
      <w:r w:rsidR="00E10517">
        <w:rPr>
          <w:rFonts w:asciiTheme="minorHAnsi" w:eastAsia="Times New Roman" w:hAnsiTheme="minorHAnsi" w:cstheme="minorHAnsi"/>
          <w:bCs/>
          <w:lang w:eastAsia="pl-PL"/>
        </w:rPr>
        <w:t xml:space="preserve"> </w:t>
      </w:r>
      <w:r w:rsidR="00E10517" w:rsidRPr="00E10517">
        <w:rPr>
          <w:rFonts w:cs="Calibri"/>
          <w:bCs/>
          <w:lang w:eastAsia="pl-PL"/>
        </w:rPr>
        <w:t xml:space="preserve">i zwraca ofertę </w:t>
      </w:r>
      <w:r w:rsidR="00E10517" w:rsidRPr="00E10517">
        <w:rPr>
          <w:rFonts w:cs="Calibri"/>
        </w:rPr>
        <w:t xml:space="preserve">po upływie terminu przewidzianego na złożenie odwołania. </w:t>
      </w:r>
    </w:p>
    <w:p w14:paraId="2FA02A5D" w14:textId="77777777" w:rsidR="003003C1" w:rsidRPr="00E57FC9" w:rsidRDefault="003003C1" w:rsidP="001D7BB0">
      <w:pPr>
        <w:pStyle w:val="Tekstpodstawowy2"/>
        <w:numPr>
          <w:ilvl w:val="0"/>
          <w:numId w:val="11"/>
        </w:numPr>
        <w:tabs>
          <w:tab w:val="num" w:pos="426"/>
        </w:tabs>
        <w:suppressAutoHyphens w:val="0"/>
        <w:spacing w:after="60" w:line="240" w:lineRule="auto"/>
        <w:ind w:left="357" w:hanging="357"/>
        <w:jc w:val="both"/>
        <w:rPr>
          <w:rFonts w:asciiTheme="minorHAnsi" w:hAnsiTheme="minorHAnsi"/>
          <w:b/>
          <w:sz w:val="22"/>
          <w:szCs w:val="22"/>
        </w:rPr>
      </w:pPr>
      <w:r w:rsidRPr="00E57FC9">
        <w:rPr>
          <w:rFonts w:asciiTheme="minorHAnsi" w:hAnsiTheme="minorHAnsi"/>
          <w:sz w:val="22"/>
          <w:szCs w:val="22"/>
        </w:rPr>
        <w:t>Oferta wraz z wszelkimi oświadczeniami i pozostałymi dokumentami jest jawna, z wyjątkiem informacji stanowiących tajemnicę przedsiębiorstwa w</w:t>
      </w:r>
      <w:r w:rsidR="000243A0">
        <w:rPr>
          <w:rFonts w:asciiTheme="minorHAnsi" w:hAnsiTheme="minorHAnsi"/>
          <w:sz w:val="22"/>
          <w:szCs w:val="22"/>
        </w:rPr>
        <w:t xml:space="preserve"> rozumieniu przepisów ustawy z</w:t>
      </w:r>
      <w:r w:rsidR="000243A0">
        <w:rPr>
          <w:rFonts w:asciiTheme="minorHAnsi" w:hAnsiTheme="minorHAnsi"/>
          <w:sz w:val="22"/>
          <w:szCs w:val="22"/>
          <w:lang w:val="pl-PL"/>
        </w:rPr>
        <w:t> </w:t>
      </w:r>
      <w:r w:rsidR="000243A0">
        <w:rPr>
          <w:rFonts w:asciiTheme="minorHAnsi" w:hAnsiTheme="minorHAnsi"/>
          <w:sz w:val="22"/>
          <w:szCs w:val="22"/>
        </w:rPr>
        <w:t>16</w:t>
      </w:r>
      <w:r w:rsidR="000243A0">
        <w:rPr>
          <w:rFonts w:asciiTheme="minorHAnsi" w:hAnsiTheme="minorHAnsi"/>
          <w:sz w:val="22"/>
          <w:szCs w:val="22"/>
          <w:lang w:val="pl-PL"/>
        </w:rPr>
        <w:t> </w:t>
      </w:r>
      <w:r w:rsidR="000243A0">
        <w:rPr>
          <w:rFonts w:asciiTheme="minorHAnsi" w:hAnsiTheme="minorHAnsi"/>
          <w:sz w:val="22"/>
          <w:szCs w:val="22"/>
        </w:rPr>
        <w:t xml:space="preserve">kwietnia </w:t>
      </w:r>
      <w:r w:rsidR="000243A0">
        <w:rPr>
          <w:rFonts w:asciiTheme="minorHAnsi" w:hAnsiTheme="minorHAnsi"/>
          <w:sz w:val="22"/>
          <w:szCs w:val="22"/>
        </w:rPr>
        <w:lastRenderedPageBreak/>
        <w:t>1993 r. o</w:t>
      </w:r>
      <w:r w:rsidR="000243A0">
        <w:rPr>
          <w:rFonts w:asciiTheme="minorHAnsi" w:hAnsiTheme="minorHAnsi"/>
          <w:sz w:val="22"/>
          <w:szCs w:val="22"/>
          <w:lang w:val="pl-PL"/>
        </w:rPr>
        <w:t xml:space="preserve"> </w:t>
      </w:r>
      <w:r w:rsidRPr="00E57FC9">
        <w:rPr>
          <w:rFonts w:asciiTheme="minorHAnsi" w:hAnsiTheme="minorHAnsi"/>
          <w:sz w:val="22"/>
          <w:szCs w:val="22"/>
        </w:rPr>
        <w:t xml:space="preserve">zwalczaniu nieuczciwej konkurencji (Dz.U. nr 47, poz. 211), a Wykonawca składając ofertę, zastrzegł w odniesieniu do tych informacji, że nie mogą być one udostępnione. </w:t>
      </w:r>
    </w:p>
    <w:p w14:paraId="2A0AAE56" w14:textId="58E04D4D" w:rsidR="00E10517" w:rsidRPr="00E10517" w:rsidRDefault="00E10517" w:rsidP="001D7BB0">
      <w:pPr>
        <w:pStyle w:val="Zwykytekst"/>
        <w:numPr>
          <w:ilvl w:val="0"/>
          <w:numId w:val="11"/>
        </w:numPr>
        <w:autoSpaceDE/>
        <w:autoSpaceDN/>
        <w:spacing w:before="0" w:line="252" w:lineRule="auto"/>
        <w:ind w:left="357" w:hanging="357"/>
        <w:rPr>
          <w:rFonts w:asciiTheme="minorHAnsi" w:eastAsia="Calibri" w:hAnsiTheme="minorHAnsi" w:cstheme="minorHAnsi"/>
          <w:w w:val="100"/>
          <w:sz w:val="22"/>
          <w:szCs w:val="22"/>
          <w:lang w:val="pl-PL" w:eastAsia="en-US"/>
        </w:rPr>
      </w:pPr>
      <w:r w:rsidRPr="00E10517">
        <w:rPr>
          <w:rFonts w:asciiTheme="minorHAnsi" w:eastAsia="Calibri" w:hAnsiTheme="minorHAnsi" w:cstheme="minorHAnsi"/>
          <w:w w:val="100"/>
          <w:sz w:val="22"/>
          <w:szCs w:val="22"/>
          <w:lang w:val="pl-PL" w:eastAsia="en-US"/>
        </w:rPr>
        <w:t xml:space="preserve">Wszelkie informacje stanowiące tajemnicę przedsiębiorstwa w rozumieniu ustawy z dnia 16 kwietnia 1993 r. o zwalczaniu nieuczciwej konkurencji, które Wykonawca zastrzeże jako tajemnicę przedsiębiorstwa, powinny zostać złożone </w:t>
      </w:r>
      <w:r w:rsidRPr="00E10517">
        <w:rPr>
          <w:rFonts w:asciiTheme="minorHAnsi" w:eastAsia="Calibri" w:hAnsiTheme="minorHAnsi" w:cstheme="minorHAnsi"/>
          <w:b/>
          <w:w w:val="100"/>
          <w:sz w:val="22"/>
          <w:szCs w:val="22"/>
          <w:u w:val="single"/>
          <w:lang w:val="pl-PL" w:eastAsia="en-US"/>
        </w:rPr>
        <w:t>w osobnym pliku</w:t>
      </w:r>
      <w:r w:rsidRPr="00E10517">
        <w:rPr>
          <w:rFonts w:asciiTheme="minorHAnsi" w:eastAsia="Calibri" w:hAnsiTheme="minorHAnsi" w:cstheme="minorHAnsi"/>
          <w:w w:val="100"/>
          <w:sz w:val="22"/>
          <w:szCs w:val="22"/>
          <w:lang w:val="pl-PL" w:eastAsia="en-US"/>
        </w:rPr>
        <w:t xml:space="preserve"> wraz z jednoczesnym zaznaczeniem polecenia </w:t>
      </w:r>
      <w:r w:rsidRPr="00E10517">
        <w:rPr>
          <w:rFonts w:asciiTheme="minorHAnsi" w:eastAsia="Calibri" w:hAnsiTheme="minorHAnsi" w:cstheme="minorHAnsi"/>
          <w:b/>
          <w:w w:val="100"/>
          <w:sz w:val="22"/>
          <w:szCs w:val="22"/>
          <w:lang w:val="pl-PL" w:eastAsia="en-US"/>
        </w:rPr>
        <w:t>„Załącznik stanowiący tajemnicę przedsiębiorstwa”</w:t>
      </w:r>
      <w:r w:rsidRPr="00E10517">
        <w:rPr>
          <w:rFonts w:asciiTheme="minorHAnsi" w:eastAsia="Calibri" w:hAnsiTheme="minorHAnsi" w:cstheme="minorHAnsi"/>
          <w:w w:val="100"/>
          <w:sz w:val="22"/>
          <w:szCs w:val="22"/>
          <w:lang w:val="pl-PL" w:eastAsia="en-US"/>
        </w:rPr>
        <w:t xml:space="preserve">, a następnie wraz z plikami stanowiącymi jawną część skompresowane do jednego pliku archiwum (ZIP). </w:t>
      </w:r>
    </w:p>
    <w:p w14:paraId="2E85F213" w14:textId="77777777" w:rsidR="003003C1" w:rsidRPr="00E57FC9" w:rsidRDefault="003003C1" w:rsidP="001D7BB0">
      <w:pPr>
        <w:pStyle w:val="Akapitzlist"/>
        <w:numPr>
          <w:ilvl w:val="0"/>
          <w:numId w:val="11"/>
        </w:numPr>
        <w:suppressAutoHyphens/>
        <w:spacing w:after="60" w:line="240" w:lineRule="auto"/>
        <w:ind w:left="426" w:hanging="426"/>
        <w:contextualSpacing w:val="0"/>
        <w:jc w:val="both"/>
        <w:rPr>
          <w:rFonts w:asciiTheme="minorHAnsi" w:hAnsiTheme="minorHAnsi"/>
        </w:rPr>
      </w:pPr>
      <w:r w:rsidRPr="00E57FC9">
        <w:rPr>
          <w:rFonts w:asciiTheme="minorHAnsi" w:hAnsiTheme="minorHAnsi"/>
        </w:rPr>
        <w:t xml:space="preserve">W przypadku, gdy Wykonawca chce zastrzec informacje zawarte w ofercie, </w:t>
      </w:r>
      <w:r w:rsidR="00AD3CBB">
        <w:rPr>
          <w:rFonts w:asciiTheme="minorHAnsi" w:hAnsiTheme="minorHAnsi"/>
        </w:rPr>
        <w:t>musi</w:t>
      </w:r>
      <w:r w:rsidRPr="00E57FC9">
        <w:rPr>
          <w:rFonts w:asciiTheme="minorHAnsi" w:hAnsiTheme="minorHAnsi"/>
        </w:rPr>
        <w:t>:</w:t>
      </w:r>
    </w:p>
    <w:p w14:paraId="63A496E5" w14:textId="77777777" w:rsidR="003003C1" w:rsidRPr="00E57FC9" w:rsidRDefault="003003C1" w:rsidP="001D7BB0">
      <w:pPr>
        <w:numPr>
          <w:ilvl w:val="0"/>
          <w:numId w:val="12"/>
        </w:numPr>
        <w:tabs>
          <w:tab w:val="left" w:pos="1276"/>
        </w:tabs>
        <w:suppressAutoHyphens/>
        <w:spacing w:after="60" w:line="240" w:lineRule="auto"/>
        <w:ind w:left="709" w:hanging="283"/>
        <w:jc w:val="both"/>
        <w:rPr>
          <w:rFonts w:asciiTheme="minorHAnsi" w:hAnsiTheme="minorHAnsi"/>
        </w:rPr>
      </w:pPr>
      <w:r w:rsidRPr="00E57FC9">
        <w:rPr>
          <w:rFonts w:asciiTheme="minorHAnsi" w:hAnsiTheme="minorHAnsi"/>
        </w:rPr>
        <w:t>załączyć szczegółowe uzasadnienie wykazujące, iż zastrzeżone w ofercie informacje spełniają łącznie trzy warunki:</w:t>
      </w:r>
    </w:p>
    <w:p w14:paraId="3C3DC0C9" w14:textId="77777777" w:rsidR="003003C1" w:rsidRPr="00E57FC9" w:rsidRDefault="003003C1" w:rsidP="001D7BB0">
      <w:pPr>
        <w:numPr>
          <w:ilvl w:val="0"/>
          <w:numId w:val="13"/>
        </w:numPr>
        <w:tabs>
          <w:tab w:val="num" w:pos="993"/>
          <w:tab w:val="left" w:pos="1276"/>
        </w:tabs>
        <w:spacing w:after="60" w:line="240" w:lineRule="auto"/>
        <w:ind w:left="993" w:hanging="283"/>
        <w:jc w:val="both"/>
        <w:rPr>
          <w:rFonts w:asciiTheme="minorHAnsi" w:hAnsiTheme="minorHAnsi"/>
          <w:u w:val="single"/>
        </w:rPr>
      </w:pPr>
      <w:r w:rsidRPr="00E57FC9">
        <w:rPr>
          <w:rFonts w:asciiTheme="minorHAnsi" w:hAnsiTheme="minorHAnsi"/>
        </w:rPr>
        <w:t>mają charakter techniczny, technologiczny, organizacyjny przedsiębiorstwa lub inny   posiadający wartość gospodarczą,</w:t>
      </w:r>
    </w:p>
    <w:p w14:paraId="2819A095" w14:textId="77777777" w:rsidR="003003C1" w:rsidRPr="00E57FC9" w:rsidRDefault="003003C1" w:rsidP="001D7BB0">
      <w:pPr>
        <w:numPr>
          <w:ilvl w:val="0"/>
          <w:numId w:val="13"/>
        </w:numPr>
        <w:tabs>
          <w:tab w:val="num" w:pos="993"/>
          <w:tab w:val="left" w:pos="1276"/>
        </w:tabs>
        <w:spacing w:after="60" w:line="240" w:lineRule="auto"/>
        <w:ind w:left="993" w:hanging="283"/>
        <w:jc w:val="both"/>
        <w:rPr>
          <w:rFonts w:asciiTheme="minorHAnsi" w:hAnsiTheme="minorHAnsi"/>
          <w:u w:val="single"/>
        </w:rPr>
      </w:pPr>
      <w:r w:rsidRPr="00E57FC9">
        <w:rPr>
          <w:rFonts w:asciiTheme="minorHAnsi" w:hAnsiTheme="minorHAnsi"/>
        </w:rPr>
        <w:t>nie zostały ujawnione do wiadomości publicznej,</w:t>
      </w:r>
    </w:p>
    <w:p w14:paraId="7A324B7E" w14:textId="77777777" w:rsidR="003003C1" w:rsidRPr="00E57FC9" w:rsidRDefault="003003C1" w:rsidP="001D7BB0">
      <w:pPr>
        <w:numPr>
          <w:ilvl w:val="0"/>
          <w:numId w:val="13"/>
        </w:numPr>
        <w:tabs>
          <w:tab w:val="num" w:pos="993"/>
          <w:tab w:val="left" w:pos="1276"/>
        </w:tabs>
        <w:spacing w:after="60" w:line="240" w:lineRule="auto"/>
        <w:ind w:left="993" w:hanging="283"/>
        <w:jc w:val="both"/>
        <w:rPr>
          <w:rFonts w:asciiTheme="minorHAnsi" w:hAnsiTheme="minorHAnsi"/>
          <w:u w:val="single"/>
        </w:rPr>
      </w:pPr>
      <w:r w:rsidRPr="00E57FC9">
        <w:rPr>
          <w:rFonts w:asciiTheme="minorHAnsi" w:hAnsiTheme="minorHAnsi"/>
        </w:rPr>
        <w:t>podjęto w stosunku do niej niezbędne działania w celu zachowania poufności,</w:t>
      </w:r>
    </w:p>
    <w:p w14:paraId="1697C21D" w14:textId="33638B13" w:rsidR="003003C1" w:rsidRPr="00F10610" w:rsidRDefault="003003C1" w:rsidP="001D7BB0">
      <w:pPr>
        <w:numPr>
          <w:ilvl w:val="0"/>
          <w:numId w:val="12"/>
        </w:numPr>
        <w:tabs>
          <w:tab w:val="left" w:pos="1276"/>
        </w:tabs>
        <w:suppressAutoHyphens/>
        <w:spacing w:after="60" w:line="240" w:lineRule="auto"/>
        <w:ind w:left="709" w:hanging="283"/>
        <w:jc w:val="both"/>
        <w:rPr>
          <w:rFonts w:asciiTheme="minorHAnsi" w:hAnsiTheme="minorHAnsi"/>
        </w:rPr>
      </w:pPr>
      <w:r w:rsidRPr="00E57FC9">
        <w:rPr>
          <w:rFonts w:asciiTheme="minorHAnsi" w:hAnsiTheme="minorHAnsi"/>
        </w:rPr>
        <w:t xml:space="preserve">dane objęte tajemnicą przedsiębiorstwa załączyć do oferty w sposób </w:t>
      </w:r>
      <w:r w:rsidR="00B34ACB">
        <w:rPr>
          <w:rFonts w:asciiTheme="minorHAnsi" w:hAnsiTheme="minorHAnsi"/>
        </w:rPr>
        <w:t>wskazany w ust. 6 </w:t>
      </w:r>
      <w:r w:rsidR="00AD3CBB">
        <w:rPr>
          <w:rFonts w:asciiTheme="minorHAnsi" w:hAnsiTheme="minorHAnsi"/>
        </w:rPr>
        <w:t>niniejszego rozdziału</w:t>
      </w:r>
      <w:r w:rsidRPr="00E57FC9">
        <w:rPr>
          <w:rFonts w:asciiTheme="minorHAnsi" w:hAnsiTheme="minorHAnsi"/>
        </w:rPr>
        <w:t>.</w:t>
      </w:r>
    </w:p>
    <w:p w14:paraId="56FE979E" w14:textId="77777777" w:rsidR="00E32BB0" w:rsidRPr="00E1493B" w:rsidRDefault="00E32BB0" w:rsidP="001D7BB0">
      <w:pPr>
        <w:pStyle w:val="Akapitzlist"/>
        <w:numPr>
          <w:ilvl w:val="0"/>
          <w:numId w:val="11"/>
        </w:numPr>
        <w:suppressAutoHyphens/>
        <w:spacing w:after="60" w:line="240" w:lineRule="auto"/>
        <w:ind w:left="426" w:hanging="426"/>
        <w:contextualSpacing w:val="0"/>
        <w:jc w:val="both"/>
        <w:rPr>
          <w:rFonts w:asciiTheme="minorHAnsi" w:hAnsiTheme="minorHAnsi"/>
        </w:rPr>
      </w:pPr>
      <w:r w:rsidRPr="00F10610">
        <w:rPr>
          <w:rFonts w:asciiTheme="minorHAnsi" w:eastAsia="Times New Roman" w:hAnsiTheme="minorHAnsi" w:cstheme="minorHAnsi"/>
          <w:bCs/>
          <w:color w:val="000000"/>
          <w:lang w:eastAsia="pl-PL"/>
        </w:rPr>
        <w:t>Wykonawcy</w:t>
      </w:r>
      <w:r w:rsidRPr="00E1493B">
        <w:rPr>
          <w:rFonts w:asciiTheme="minorHAnsi" w:eastAsia="Times New Roman" w:hAnsiTheme="minorHAnsi" w:cstheme="minorHAnsi"/>
          <w:bCs/>
          <w:color w:val="000000"/>
          <w:lang w:eastAsia="pl-PL"/>
        </w:rPr>
        <w:t xml:space="preserve"> mogą wspólnie ubiegać się o udzielenie zamówienia. W przypadku złożenia ofert wspólnych oferta musi spełniać następujące wymagania:</w:t>
      </w:r>
    </w:p>
    <w:p w14:paraId="000B7460" w14:textId="77777777" w:rsidR="00E32BB0" w:rsidRPr="00E32BB0" w:rsidRDefault="00E32BB0" w:rsidP="001D7BB0">
      <w:pPr>
        <w:widowControl w:val="0"/>
        <w:numPr>
          <w:ilvl w:val="0"/>
          <w:numId w:val="54"/>
        </w:numPr>
        <w:tabs>
          <w:tab w:val="left" w:pos="1364"/>
        </w:tabs>
        <w:spacing w:after="60" w:line="240" w:lineRule="auto"/>
        <w:ind w:left="714" w:hanging="357"/>
        <w:jc w:val="both"/>
        <w:rPr>
          <w:rFonts w:asciiTheme="minorHAnsi" w:eastAsia="Arial Unicode MS" w:hAnsiTheme="minorHAnsi" w:cstheme="minorHAnsi"/>
          <w:szCs w:val="24"/>
          <w:lang w:eastAsia="pl-PL"/>
        </w:rPr>
      </w:pPr>
      <w:r w:rsidRPr="00E32BB0">
        <w:rPr>
          <w:rFonts w:asciiTheme="minorHAnsi" w:eastAsia="Arial Unicode MS" w:hAnsiTheme="minorHAnsi" w:cstheme="minorHAnsi"/>
          <w:color w:val="000000"/>
          <w:szCs w:val="24"/>
          <w:lang w:eastAsia="pl-PL"/>
        </w:rPr>
        <w:t xml:space="preserve">każdy z Wykonawców ubiegający się wspólnie (np. konsorcjum) o zamówienie oddzielnie musi udokumentować, że nie podlega wykluczeniu na podstawie art. 24 ustawy </w:t>
      </w:r>
      <w:proofErr w:type="spellStart"/>
      <w:r w:rsidRPr="00E32BB0">
        <w:rPr>
          <w:rFonts w:asciiTheme="minorHAnsi" w:eastAsia="Arial Unicode MS" w:hAnsiTheme="minorHAnsi" w:cstheme="minorHAnsi"/>
          <w:color w:val="000000"/>
          <w:szCs w:val="24"/>
          <w:lang w:eastAsia="pl-PL"/>
        </w:rPr>
        <w:t>Pzp</w:t>
      </w:r>
      <w:proofErr w:type="spellEnd"/>
      <w:r w:rsidRPr="00E32BB0">
        <w:rPr>
          <w:rFonts w:asciiTheme="minorHAnsi" w:eastAsia="Arial Unicode MS" w:hAnsiTheme="minorHAnsi" w:cstheme="minorHAnsi"/>
          <w:color w:val="000000"/>
          <w:szCs w:val="24"/>
          <w:lang w:eastAsia="pl-PL"/>
        </w:rPr>
        <w:t xml:space="preserve"> i przedstawić dokumenty wymienione w </w:t>
      </w:r>
      <w:r w:rsidR="00AD3CBB">
        <w:rPr>
          <w:rFonts w:asciiTheme="minorHAnsi" w:eastAsia="Arial Unicode MS" w:hAnsiTheme="minorHAnsi" w:cstheme="minorHAnsi"/>
          <w:color w:val="000000"/>
          <w:szCs w:val="24"/>
          <w:lang w:eastAsia="pl-PL"/>
        </w:rPr>
        <w:t>r</w:t>
      </w:r>
      <w:r w:rsidRPr="00E32BB0">
        <w:rPr>
          <w:rFonts w:asciiTheme="minorHAnsi" w:eastAsia="Arial Unicode MS" w:hAnsiTheme="minorHAnsi" w:cstheme="minorHAnsi"/>
          <w:color w:val="000000"/>
          <w:szCs w:val="24"/>
          <w:lang w:eastAsia="pl-PL"/>
        </w:rPr>
        <w:t xml:space="preserve">ozdziale </w:t>
      </w:r>
      <w:r w:rsidR="00AD3CBB">
        <w:rPr>
          <w:rFonts w:asciiTheme="minorHAnsi" w:eastAsia="Arial Unicode MS" w:hAnsiTheme="minorHAnsi" w:cstheme="minorHAnsi"/>
          <w:color w:val="000000"/>
          <w:szCs w:val="24"/>
          <w:lang w:eastAsia="pl-PL"/>
        </w:rPr>
        <w:t>VII SIWZ,</w:t>
      </w:r>
    </w:p>
    <w:p w14:paraId="527C3089" w14:textId="77777777" w:rsidR="00E32BB0" w:rsidRPr="00E32BB0" w:rsidRDefault="00E32BB0" w:rsidP="001D7BB0">
      <w:pPr>
        <w:widowControl w:val="0"/>
        <w:numPr>
          <w:ilvl w:val="0"/>
          <w:numId w:val="54"/>
        </w:numPr>
        <w:tabs>
          <w:tab w:val="left" w:pos="1364"/>
        </w:tabs>
        <w:spacing w:after="60" w:line="240" w:lineRule="auto"/>
        <w:jc w:val="both"/>
        <w:rPr>
          <w:rFonts w:asciiTheme="minorHAnsi" w:eastAsia="Arial Unicode MS" w:hAnsiTheme="minorHAnsi" w:cstheme="minorHAnsi"/>
          <w:szCs w:val="24"/>
          <w:lang w:eastAsia="pl-PL"/>
        </w:rPr>
      </w:pPr>
      <w:r w:rsidRPr="00E32BB0">
        <w:rPr>
          <w:rFonts w:asciiTheme="minorHAnsi" w:eastAsia="Arial Unicode MS" w:hAnsiTheme="minorHAnsi" w:cstheme="minorHAnsi"/>
          <w:color w:val="000000"/>
          <w:szCs w:val="24"/>
          <w:lang w:eastAsia="pl-PL"/>
        </w:rPr>
        <w:t>oferta musi być podpisana w taki sposób, by prawnie zobowiązywała wszystkich Wykonawców występujących wspólnie,</w:t>
      </w:r>
    </w:p>
    <w:p w14:paraId="015ED150" w14:textId="77777777" w:rsidR="00E32BB0" w:rsidRPr="00E32BB0" w:rsidRDefault="00E32BB0" w:rsidP="001D7BB0">
      <w:pPr>
        <w:widowControl w:val="0"/>
        <w:numPr>
          <w:ilvl w:val="0"/>
          <w:numId w:val="54"/>
        </w:numPr>
        <w:tabs>
          <w:tab w:val="left" w:pos="1364"/>
        </w:tabs>
        <w:spacing w:after="60" w:line="240" w:lineRule="auto"/>
        <w:jc w:val="both"/>
        <w:rPr>
          <w:rFonts w:asciiTheme="minorHAnsi" w:eastAsia="Arial Unicode MS" w:hAnsiTheme="minorHAnsi" w:cstheme="minorHAnsi"/>
          <w:szCs w:val="24"/>
          <w:lang w:eastAsia="pl-PL"/>
        </w:rPr>
      </w:pPr>
      <w:r w:rsidRPr="00E32BB0">
        <w:rPr>
          <w:rFonts w:asciiTheme="minorHAnsi" w:eastAsia="Arial Unicode MS" w:hAnsiTheme="minorHAnsi" w:cstheme="minorHAnsi"/>
          <w:color w:val="000000"/>
          <w:szCs w:val="24"/>
          <w:lang w:eastAsia="pl-PL"/>
        </w:rPr>
        <w:t>Wykonawcy występujący wspólnie muszą ustanowić pełnomocnika do reprezentowania ich w postępowaniu o udzielenie niniejszego za</w:t>
      </w:r>
      <w:r w:rsidR="00B34ACB">
        <w:rPr>
          <w:rFonts w:asciiTheme="minorHAnsi" w:eastAsia="Arial Unicode MS" w:hAnsiTheme="minorHAnsi" w:cstheme="minorHAnsi"/>
          <w:color w:val="000000"/>
          <w:szCs w:val="24"/>
          <w:lang w:eastAsia="pl-PL"/>
        </w:rPr>
        <w:t xml:space="preserve">mówienia lub do reprezentowania </w:t>
      </w:r>
      <w:r w:rsidRPr="00E32BB0">
        <w:rPr>
          <w:rFonts w:asciiTheme="minorHAnsi" w:eastAsia="Arial Unicode MS" w:hAnsiTheme="minorHAnsi" w:cstheme="minorHAnsi"/>
          <w:color w:val="000000"/>
          <w:szCs w:val="24"/>
          <w:lang w:eastAsia="pl-PL"/>
        </w:rPr>
        <w:t>ich w postępowaniu oraz zawarcia umowy o udzielenie niniejszego zamówienia,</w:t>
      </w:r>
    </w:p>
    <w:p w14:paraId="2D90AD80" w14:textId="77777777" w:rsidR="00E32BB0" w:rsidRPr="00E32BB0" w:rsidRDefault="00E32BB0" w:rsidP="001D7BB0">
      <w:pPr>
        <w:widowControl w:val="0"/>
        <w:numPr>
          <w:ilvl w:val="0"/>
          <w:numId w:val="54"/>
        </w:numPr>
        <w:tabs>
          <w:tab w:val="left" w:pos="1364"/>
        </w:tabs>
        <w:spacing w:after="60" w:line="240" w:lineRule="auto"/>
        <w:jc w:val="both"/>
        <w:rPr>
          <w:rFonts w:asciiTheme="minorHAnsi" w:eastAsia="Arial Unicode MS" w:hAnsiTheme="minorHAnsi" w:cstheme="minorHAnsi"/>
          <w:szCs w:val="24"/>
          <w:lang w:eastAsia="pl-PL"/>
        </w:rPr>
      </w:pPr>
      <w:r w:rsidRPr="00E32BB0">
        <w:rPr>
          <w:rFonts w:asciiTheme="minorHAnsi" w:eastAsia="Arial Unicode MS" w:hAnsiTheme="minorHAnsi" w:cstheme="minorHAnsi"/>
          <w:color w:val="000000"/>
          <w:szCs w:val="24"/>
          <w:lang w:eastAsia="pl-PL"/>
        </w:rPr>
        <w:t>umocowanie może wynikać z treści umowy lub może zosta</w:t>
      </w:r>
      <w:r w:rsidR="00B8748A">
        <w:rPr>
          <w:rFonts w:asciiTheme="minorHAnsi" w:eastAsia="Arial Unicode MS" w:hAnsiTheme="minorHAnsi" w:cstheme="minorHAnsi"/>
          <w:color w:val="000000"/>
          <w:szCs w:val="24"/>
          <w:lang w:eastAsia="pl-PL"/>
        </w:rPr>
        <w:t>ć przedłożone oddzielnie wraz z </w:t>
      </w:r>
      <w:r w:rsidRPr="00E32BB0">
        <w:rPr>
          <w:rFonts w:asciiTheme="minorHAnsi" w:eastAsia="Arial Unicode MS" w:hAnsiTheme="minorHAnsi" w:cstheme="minorHAnsi"/>
          <w:color w:val="000000"/>
          <w:szCs w:val="24"/>
          <w:lang w:eastAsia="pl-PL"/>
        </w:rPr>
        <w:t>ofertą i określeniem zakresu umocowania,</w:t>
      </w:r>
    </w:p>
    <w:p w14:paraId="225CCD43" w14:textId="77777777" w:rsidR="00E32BB0" w:rsidRPr="00E32BB0" w:rsidRDefault="00E32BB0" w:rsidP="001D7BB0">
      <w:pPr>
        <w:widowControl w:val="0"/>
        <w:numPr>
          <w:ilvl w:val="0"/>
          <w:numId w:val="54"/>
        </w:numPr>
        <w:tabs>
          <w:tab w:val="left" w:pos="1364"/>
        </w:tabs>
        <w:spacing w:after="60" w:line="240" w:lineRule="auto"/>
        <w:jc w:val="both"/>
        <w:rPr>
          <w:rFonts w:asciiTheme="minorHAnsi" w:eastAsia="Arial Unicode MS" w:hAnsiTheme="minorHAnsi" w:cstheme="minorHAnsi"/>
          <w:szCs w:val="24"/>
          <w:lang w:eastAsia="pl-PL"/>
        </w:rPr>
      </w:pPr>
      <w:r w:rsidRPr="00E32BB0">
        <w:rPr>
          <w:rFonts w:asciiTheme="minorHAnsi" w:eastAsia="Arial Unicode MS" w:hAnsiTheme="minorHAnsi" w:cstheme="minorHAnsi"/>
          <w:color w:val="000000"/>
          <w:szCs w:val="24"/>
          <w:lang w:eastAsia="pl-PL"/>
        </w:rPr>
        <w:t>korespondencja i rozliczenia będą dokonywane wyłącznie z pełnomocnikiem,</w:t>
      </w:r>
    </w:p>
    <w:p w14:paraId="5D3B4670" w14:textId="77777777" w:rsidR="00E32BB0" w:rsidRPr="00E32BB0" w:rsidRDefault="00E32BB0" w:rsidP="001D7BB0">
      <w:pPr>
        <w:widowControl w:val="0"/>
        <w:numPr>
          <w:ilvl w:val="0"/>
          <w:numId w:val="54"/>
        </w:numPr>
        <w:tabs>
          <w:tab w:val="left" w:pos="1364"/>
        </w:tabs>
        <w:spacing w:after="60" w:line="240" w:lineRule="auto"/>
        <w:jc w:val="both"/>
        <w:rPr>
          <w:rFonts w:asciiTheme="minorHAnsi" w:eastAsia="Arial Unicode MS" w:hAnsiTheme="minorHAnsi" w:cstheme="minorHAnsi"/>
          <w:szCs w:val="24"/>
          <w:lang w:eastAsia="pl-PL"/>
        </w:rPr>
      </w:pPr>
      <w:r w:rsidRPr="00E32BB0">
        <w:rPr>
          <w:rFonts w:asciiTheme="minorHAnsi" w:eastAsia="Arial Unicode MS" w:hAnsiTheme="minorHAnsi" w:cstheme="minorHAnsi"/>
          <w:color w:val="000000"/>
          <w:szCs w:val="24"/>
          <w:lang w:eastAsia="pl-PL"/>
        </w:rPr>
        <w:t>składając oferty wspólne na formularzu oferty i w innych dokumentach dołączonych do oferty w miejscu nazwy i adresu „Wykonawcy” należy wymienić wszystkich Wykonawców ubiegających się wspólnie o zamówienie.</w:t>
      </w:r>
    </w:p>
    <w:p w14:paraId="460A16A2" w14:textId="77777777" w:rsidR="00300C14" w:rsidRDefault="00300C14" w:rsidP="00300C14">
      <w:pPr>
        <w:pStyle w:val="Tekstpodstawowy2"/>
        <w:suppressAutoHyphens w:val="0"/>
        <w:spacing w:after="0" w:line="252" w:lineRule="auto"/>
        <w:ind w:left="709"/>
        <w:jc w:val="both"/>
        <w:rPr>
          <w:rFonts w:asciiTheme="minorHAnsi" w:eastAsia="Calibri" w:hAnsiTheme="minorHAnsi"/>
          <w:sz w:val="22"/>
          <w:szCs w:val="22"/>
          <w:lang w:val="pl-PL" w:eastAsia="en-US"/>
        </w:rPr>
      </w:pPr>
    </w:p>
    <w:p w14:paraId="0C132237" w14:textId="77777777" w:rsidR="003003C1" w:rsidRPr="00E57FC9" w:rsidRDefault="00300C14" w:rsidP="00300C14">
      <w:pPr>
        <w:pStyle w:val="Tekstpodstawowy2"/>
        <w:suppressAutoHyphens w:val="0"/>
        <w:spacing w:after="0" w:line="252" w:lineRule="auto"/>
        <w:jc w:val="both"/>
        <w:rPr>
          <w:rFonts w:asciiTheme="minorHAnsi" w:hAnsiTheme="minorHAnsi"/>
          <w:b/>
          <w:sz w:val="24"/>
          <w:szCs w:val="24"/>
        </w:rPr>
      </w:pPr>
      <w:r w:rsidRPr="00300C14">
        <w:rPr>
          <w:rFonts w:asciiTheme="minorHAnsi" w:eastAsia="Calibri" w:hAnsiTheme="minorHAnsi"/>
          <w:b/>
          <w:sz w:val="22"/>
          <w:szCs w:val="22"/>
          <w:lang w:val="pl-PL" w:eastAsia="en-US"/>
        </w:rPr>
        <w:t>XII.</w:t>
      </w:r>
      <w:r>
        <w:rPr>
          <w:rFonts w:asciiTheme="minorHAnsi" w:eastAsia="Calibri" w:hAnsiTheme="minorHAnsi"/>
          <w:sz w:val="22"/>
          <w:szCs w:val="22"/>
          <w:lang w:val="pl-PL" w:eastAsia="en-US"/>
        </w:rPr>
        <w:t xml:space="preserve"> </w:t>
      </w:r>
      <w:r w:rsidR="009F18AF">
        <w:rPr>
          <w:rFonts w:asciiTheme="minorHAnsi" w:hAnsiTheme="minorHAnsi"/>
          <w:b/>
          <w:sz w:val="24"/>
          <w:szCs w:val="24"/>
          <w:lang w:val="pl-PL"/>
        </w:rPr>
        <w:t>T</w:t>
      </w:r>
      <w:proofErr w:type="spellStart"/>
      <w:r w:rsidR="003003C1" w:rsidRPr="00E57FC9">
        <w:rPr>
          <w:rFonts w:asciiTheme="minorHAnsi" w:hAnsiTheme="minorHAnsi"/>
          <w:b/>
          <w:sz w:val="24"/>
          <w:szCs w:val="24"/>
        </w:rPr>
        <w:t>ermin</w:t>
      </w:r>
      <w:proofErr w:type="spellEnd"/>
      <w:r w:rsidR="003003C1" w:rsidRPr="00E57FC9">
        <w:rPr>
          <w:rFonts w:asciiTheme="minorHAnsi" w:hAnsiTheme="minorHAnsi"/>
          <w:b/>
          <w:sz w:val="24"/>
          <w:szCs w:val="24"/>
        </w:rPr>
        <w:t xml:space="preserve"> składania i otwarcia ofert</w:t>
      </w:r>
    </w:p>
    <w:p w14:paraId="551457E5" w14:textId="76C9A0C2" w:rsidR="002360D6" w:rsidRDefault="002360D6" w:rsidP="001D7BB0">
      <w:pPr>
        <w:pStyle w:val="Lista"/>
        <w:numPr>
          <w:ilvl w:val="0"/>
          <w:numId w:val="65"/>
        </w:numPr>
        <w:spacing w:before="0" w:after="60" w:line="252" w:lineRule="auto"/>
        <w:rPr>
          <w:rFonts w:ascii="Calibri" w:eastAsiaTheme="minorHAnsi" w:hAnsi="Calibri" w:cs="Calibri"/>
          <w:w w:val="100"/>
          <w:sz w:val="22"/>
          <w:szCs w:val="22"/>
          <w:lang w:eastAsia="en-US"/>
        </w:rPr>
      </w:pPr>
      <w:bookmarkStart w:id="1" w:name="_Toc56878493"/>
      <w:bookmarkStart w:id="2" w:name="_Toc136762103"/>
      <w:r>
        <w:rPr>
          <w:rFonts w:ascii="Calibri" w:eastAsiaTheme="minorHAnsi" w:hAnsi="Calibri" w:cs="Calibri"/>
          <w:w w:val="100"/>
          <w:sz w:val="22"/>
          <w:szCs w:val="22"/>
          <w:lang w:eastAsia="en-US"/>
        </w:rPr>
        <w:t xml:space="preserve">Oferty należy składać do dnia </w:t>
      </w:r>
      <w:r w:rsidR="00346790" w:rsidRPr="00346790">
        <w:rPr>
          <w:rFonts w:ascii="Calibri" w:eastAsiaTheme="minorHAnsi" w:hAnsi="Calibri" w:cs="Calibri"/>
          <w:b/>
          <w:w w:val="100"/>
          <w:sz w:val="22"/>
          <w:szCs w:val="22"/>
          <w:lang w:eastAsia="en-US"/>
        </w:rPr>
        <w:t>27.05.</w:t>
      </w:r>
      <w:r w:rsidRPr="00346790">
        <w:rPr>
          <w:rFonts w:ascii="Calibri" w:eastAsiaTheme="minorHAnsi" w:hAnsi="Calibri" w:cs="Calibri"/>
          <w:b/>
          <w:w w:val="100"/>
          <w:sz w:val="22"/>
          <w:szCs w:val="22"/>
          <w:lang w:eastAsia="en-US"/>
        </w:rPr>
        <w:t>201</w:t>
      </w:r>
      <w:r w:rsidR="007B1039" w:rsidRPr="00346790">
        <w:rPr>
          <w:rFonts w:ascii="Calibri" w:eastAsiaTheme="minorHAnsi" w:hAnsi="Calibri" w:cs="Calibri"/>
          <w:b/>
          <w:w w:val="100"/>
          <w:sz w:val="22"/>
          <w:szCs w:val="22"/>
          <w:lang w:eastAsia="en-US"/>
        </w:rPr>
        <w:t>9</w:t>
      </w:r>
      <w:r w:rsidRPr="00346790">
        <w:rPr>
          <w:rFonts w:ascii="Calibri" w:eastAsiaTheme="minorHAnsi" w:hAnsi="Calibri" w:cs="Calibri"/>
          <w:b/>
          <w:w w:val="100"/>
          <w:sz w:val="22"/>
          <w:szCs w:val="22"/>
          <w:lang w:eastAsia="en-US"/>
        </w:rPr>
        <w:t xml:space="preserve"> r.</w:t>
      </w:r>
      <w:r w:rsidR="00AD3CBB">
        <w:rPr>
          <w:rFonts w:ascii="Calibri" w:eastAsiaTheme="minorHAnsi" w:hAnsi="Calibri" w:cs="Calibri"/>
          <w:w w:val="100"/>
          <w:sz w:val="22"/>
          <w:szCs w:val="22"/>
          <w:lang w:eastAsia="en-US"/>
        </w:rPr>
        <w:t xml:space="preserve"> do godz. </w:t>
      </w:r>
      <w:r w:rsidR="00346790" w:rsidRPr="0028335F">
        <w:rPr>
          <w:rFonts w:ascii="Calibri" w:eastAsiaTheme="minorHAnsi" w:hAnsi="Calibri" w:cs="Calibri"/>
          <w:b/>
          <w:w w:val="100"/>
          <w:sz w:val="22"/>
          <w:szCs w:val="22"/>
          <w:lang w:eastAsia="en-US"/>
        </w:rPr>
        <w:t>10</w:t>
      </w:r>
      <w:r w:rsidR="00346790" w:rsidRPr="0028335F">
        <w:rPr>
          <w:rFonts w:ascii="Calibri" w:eastAsiaTheme="minorHAnsi" w:hAnsi="Calibri" w:cs="Calibri"/>
          <w:b/>
          <w:w w:val="100"/>
          <w:sz w:val="22"/>
          <w:szCs w:val="22"/>
          <w:vertAlign w:val="superscript"/>
          <w:lang w:eastAsia="en-US"/>
        </w:rPr>
        <w:t>00</w:t>
      </w:r>
      <w:r w:rsidRPr="00CA58D4">
        <w:rPr>
          <w:rFonts w:ascii="Calibri" w:eastAsiaTheme="minorHAnsi" w:hAnsi="Calibri" w:cs="Calibri"/>
          <w:w w:val="100"/>
          <w:sz w:val="22"/>
          <w:szCs w:val="22"/>
          <w:lang w:eastAsia="en-US"/>
        </w:rPr>
        <w:t>, zgodnie z zapisami Rozdziału XI SIWZ.</w:t>
      </w:r>
      <w:r w:rsidR="00A32ED5" w:rsidRPr="00CA58D4">
        <w:rPr>
          <w:rFonts w:ascii="Calibri" w:eastAsiaTheme="minorHAnsi" w:hAnsi="Calibri" w:cs="Calibri"/>
          <w:w w:val="100"/>
          <w:sz w:val="22"/>
          <w:szCs w:val="22"/>
          <w:lang w:eastAsia="en-US"/>
        </w:rPr>
        <w:t xml:space="preserve"> </w:t>
      </w:r>
    </w:p>
    <w:p w14:paraId="7D6DAE39" w14:textId="7B7A46A9" w:rsidR="00BA5442" w:rsidRDefault="00BA5442" w:rsidP="001D7BB0">
      <w:pPr>
        <w:pStyle w:val="Lista"/>
        <w:numPr>
          <w:ilvl w:val="0"/>
          <w:numId w:val="65"/>
        </w:numPr>
        <w:spacing w:before="0" w:line="252" w:lineRule="auto"/>
        <w:rPr>
          <w:rFonts w:ascii="Calibri" w:eastAsiaTheme="minorHAnsi" w:hAnsi="Calibri" w:cs="Calibri"/>
          <w:w w:val="100"/>
          <w:sz w:val="22"/>
          <w:szCs w:val="22"/>
          <w:lang w:eastAsia="en-US"/>
        </w:rPr>
      </w:pPr>
      <w:r>
        <w:rPr>
          <w:rFonts w:ascii="Calibri" w:eastAsiaTheme="minorHAnsi" w:hAnsi="Calibri" w:cs="Calibri"/>
          <w:w w:val="100"/>
          <w:sz w:val="22"/>
          <w:szCs w:val="22"/>
          <w:lang w:eastAsia="en-US"/>
        </w:rPr>
        <w:t xml:space="preserve">W związku z wymogiem złożenia wraz z ofertą próbki oferowanego systemu, której nie można przekazać przy użyciu środków komunikacji elektronicznej, wymaganą próbkę oznaczoną: </w:t>
      </w:r>
      <w:r w:rsidRPr="00046871">
        <w:rPr>
          <w:rFonts w:ascii="Calibri" w:eastAsiaTheme="minorHAnsi" w:hAnsi="Calibri" w:cs="Calibri"/>
          <w:b/>
          <w:w w:val="100"/>
          <w:sz w:val="22"/>
          <w:szCs w:val="22"/>
          <w:lang w:eastAsia="en-US"/>
        </w:rPr>
        <w:t xml:space="preserve">„Próbka do przetargu Nr </w:t>
      </w:r>
      <w:r w:rsidR="00046871" w:rsidRPr="00046871">
        <w:rPr>
          <w:rFonts w:ascii="Calibri" w:eastAsiaTheme="minorHAnsi" w:hAnsi="Calibri" w:cs="Calibri"/>
          <w:b/>
          <w:w w:val="100"/>
          <w:sz w:val="22"/>
          <w:szCs w:val="22"/>
          <w:lang w:eastAsia="en-US"/>
        </w:rPr>
        <w:t>ZP/12/19</w:t>
      </w:r>
      <w:r w:rsidR="009B178F">
        <w:rPr>
          <w:rFonts w:ascii="Calibri" w:eastAsiaTheme="minorHAnsi" w:hAnsi="Calibri" w:cs="Calibri"/>
          <w:b/>
          <w:w w:val="100"/>
          <w:sz w:val="22"/>
          <w:szCs w:val="22"/>
          <w:lang w:eastAsia="en-US"/>
        </w:rPr>
        <w:t xml:space="preserve"> </w:t>
      </w:r>
      <w:r w:rsidRPr="00046871">
        <w:rPr>
          <w:rFonts w:ascii="Calibri" w:eastAsiaTheme="minorHAnsi" w:hAnsi="Calibri" w:cs="Calibri"/>
          <w:b/>
          <w:w w:val="100"/>
          <w:sz w:val="22"/>
          <w:szCs w:val="22"/>
          <w:lang w:eastAsia="en-US"/>
        </w:rPr>
        <w:t xml:space="preserve">na </w:t>
      </w:r>
      <w:r w:rsidR="00046871" w:rsidRPr="00046871">
        <w:rPr>
          <w:rFonts w:ascii="Calibri" w:eastAsiaTheme="minorHAnsi" w:hAnsi="Calibri" w:cs="Calibri"/>
          <w:b/>
          <w:w w:val="100"/>
          <w:sz w:val="22"/>
          <w:szCs w:val="22"/>
          <w:lang w:eastAsia="en-US"/>
        </w:rPr>
        <w:t>W</w:t>
      </w:r>
      <w:r w:rsidRPr="00046871">
        <w:rPr>
          <w:rFonts w:ascii="Calibri" w:eastAsiaTheme="minorHAnsi" w:hAnsi="Calibri" w:cs="Calibri"/>
          <w:b/>
          <w:w w:val="100"/>
          <w:sz w:val="22"/>
          <w:szCs w:val="22"/>
          <w:lang w:eastAsia="en-US"/>
        </w:rPr>
        <w:t>drożenie elektronicznej doku</w:t>
      </w:r>
      <w:r w:rsidR="00046871">
        <w:rPr>
          <w:rFonts w:ascii="Calibri" w:eastAsiaTheme="minorHAnsi" w:hAnsi="Calibri" w:cs="Calibri"/>
          <w:b/>
          <w:w w:val="100"/>
          <w:sz w:val="22"/>
          <w:szCs w:val="22"/>
          <w:lang w:eastAsia="en-US"/>
        </w:rPr>
        <w:t>mentacji medycznej w </w:t>
      </w:r>
      <w:r w:rsidRPr="00046871">
        <w:rPr>
          <w:rFonts w:ascii="Calibri" w:eastAsiaTheme="minorHAnsi" w:hAnsi="Calibri" w:cs="Calibri"/>
          <w:b/>
          <w:w w:val="100"/>
          <w:sz w:val="22"/>
          <w:szCs w:val="22"/>
          <w:lang w:eastAsia="en-US"/>
        </w:rPr>
        <w:t>„Kutnowskim Szpitalu Samorządowym” Sp. z o.o.</w:t>
      </w:r>
      <w:r w:rsidR="00046871" w:rsidRPr="00046871">
        <w:rPr>
          <w:rFonts w:ascii="Calibri" w:eastAsiaTheme="minorHAnsi" w:hAnsi="Calibri" w:cs="Calibri"/>
          <w:b/>
          <w:w w:val="100"/>
          <w:sz w:val="22"/>
          <w:szCs w:val="22"/>
          <w:lang w:eastAsia="en-US"/>
        </w:rPr>
        <w:t>”</w:t>
      </w:r>
      <w:r>
        <w:rPr>
          <w:rFonts w:ascii="Calibri" w:eastAsiaTheme="minorHAnsi" w:hAnsi="Calibri" w:cs="Calibri"/>
          <w:w w:val="100"/>
          <w:sz w:val="22"/>
          <w:szCs w:val="22"/>
          <w:lang w:eastAsia="en-US"/>
        </w:rPr>
        <w:t xml:space="preserve">, oraz </w:t>
      </w:r>
      <w:r w:rsidR="00046871">
        <w:rPr>
          <w:rFonts w:ascii="Calibri" w:eastAsiaTheme="minorHAnsi" w:hAnsi="Calibri" w:cs="Calibri"/>
          <w:w w:val="100"/>
          <w:sz w:val="22"/>
          <w:szCs w:val="22"/>
          <w:lang w:eastAsia="en-US"/>
        </w:rPr>
        <w:t xml:space="preserve">nazwą Wykonawcy należy złożyć w terminie wskazanym w </w:t>
      </w:r>
      <w:r>
        <w:rPr>
          <w:rFonts w:ascii="Calibri" w:eastAsiaTheme="minorHAnsi" w:hAnsi="Calibri" w:cs="Calibri"/>
          <w:w w:val="100"/>
          <w:sz w:val="22"/>
          <w:szCs w:val="22"/>
          <w:lang w:eastAsia="en-US"/>
        </w:rPr>
        <w:t>ust. 1 powyżej, w siedzibie Zamawiającego: Kancelaria „Kutnowski Szpital Samorządowy” Sp. z o.o. w Kutnie, 99-300 Kutno, ul. Kościuszki 52.</w:t>
      </w:r>
    </w:p>
    <w:p w14:paraId="087CC3B6" w14:textId="76BA2742" w:rsidR="00625E88" w:rsidRDefault="00625E88" w:rsidP="001D7BB0">
      <w:pPr>
        <w:pStyle w:val="Lista"/>
        <w:numPr>
          <w:ilvl w:val="0"/>
          <w:numId w:val="65"/>
        </w:numPr>
        <w:spacing w:before="0" w:after="60" w:line="252" w:lineRule="auto"/>
        <w:rPr>
          <w:rFonts w:ascii="Calibri" w:eastAsiaTheme="minorHAnsi" w:hAnsi="Calibri" w:cs="Calibri"/>
          <w:w w:val="100"/>
          <w:sz w:val="22"/>
          <w:szCs w:val="22"/>
          <w:lang w:eastAsia="en-US"/>
        </w:rPr>
      </w:pPr>
      <w:r w:rsidRPr="00625E88">
        <w:rPr>
          <w:rFonts w:ascii="Calibri" w:eastAsiaTheme="minorHAnsi" w:hAnsi="Calibri" w:cs="Calibri"/>
          <w:w w:val="100"/>
          <w:sz w:val="22"/>
          <w:szCs w:val="22"/>
          <w:lang w:eastAsia="en-US"/>
        </w:rPr>
        <w:t xml:space="preserve">Otwarcie ofert nastąpi w dniu </w:t>
      </w:r>
      <w:r w:rsidR="002A2BEC" w:rsidRPr="002A2BEC">
        <w:rPr>
          <w:rFonts w:ascii="Calibri" w:eastAsiaTheme="minorHAnsi" w:hAnsi="Calibri" w:cs="Calibri"/>
          <w:b/>
          <w:w w:val="100"/>
          <w:sz w:val="22"/>
          <w:szCs w:val="22"/>
          <w:lang w:eastAsia="en-US"/>
        </w:rPr>
        <w:t>27.05.</w:t>
      </w:r>
      <w:r w:rsidRPr="002A2BEC">
        <w:rPr>
          <w:rFonts w:ascii="Calibri" w:eastAsiaTheme="minorHAnsi" w:hAnsi="Calibri" w:cs="Calibri"/>
          <w:b/>
          <w:w w:val="100"/>
          <w:sz w:val="22"/>
          <w:szCs w:val="22"/>
          <w:lang w:eastAsia="en-US"/>
        </w:rPr>
        <w:t>201</w:t>
      </w:r>
      <w:r w:rsidR="007B1039" w:rsidRPr="002A2BEC">
        <w:rPr>
          <w:rFonts w:ascii="Calibri" w:eastAsiaTheme="minorHAnsi" w:hAnsi="Calibri" w:cs="Calibri"/>
          <w:b/>
          <w:w w:val="100"/>
          <w:sz w:val="22"/>
          <w:szCs w:val="22"/>
          <w:lang w:eastAsia="en-US"/>
        </w:rPr>
        <w:t>9</w:t>
      </w:r>
      <w:r w:rsidRPr="002A2BEC">
        <w:rPr>
          <w:rFonts w:ascii="Calibri" w:eastAsiaTheme="minorHAnsi" w:hAnsi="Calibri" w:cs="Calibri"/>
          <w:b/>
          <w:w w:val="100"/>
          <w:sz w:val="22"/>
          <w:szCs w:val="22"/>
          <w:lang w:eastAsia="en-US"/>
        </w:rPr>
        <w:t xml:space="preserve"> r.</w:t>
      </w:r>
      <w:r w:rsidRPr="00625E88">
        <w:rPr>
          <w:rFonts w:ascii="Calibri" w:eastAsiaTheme="minorHAnsi" w:hAnsi="Calibri" w:cs="Calibri"/>
          <w:w w:val="100"/>
          <w:sz w:val="22"/>
          <w:szCs w:val="22"/>
          <w:lang w:eastAsia="en-US"/>
        </w:rPr>
        <w:t xml:space="preserve">, o godzinie </w:t>
      </w:r>
      <w:r w:rsidR="002A2BEC" w:rsidRPr="002A2BEC">
        <w:rPr>
          <w:rFonts w:ascii="Calibri" w:eastAsiaTheme="minorHAnsi" w:hAnsi="Calibri" w:cs="Calibri"/>
          <w:b/>
          <w:w w:val="100"/>
          <w:sz w:val="22"/>
          <w:szCs w:val="22"/>
          <w:lang w:eastAsia="en-US"/>
        </w:rPr>
        <w:t>10</w:t>
      </w:r>
      <w:r w:rsidR="002A2BEC" w:rsidRPr="002A2BEC">
        <w:rPr>
          <w:rFonts w:ascii="Calibri" w:eastAsiaTheme="minorHAnsi" w:hAnsi="Calibri" w:cs="Calibri"/>
          <w:b/>
          <w:w w:val="100"/>
          <w:sz w:val="22"/>
          <w:szCs w:val="22"/>
          <w:vertAlign w:val="superscript"/>
          <w:lang w:eastAsia="en-US"/>
        </w:rPr>
        <w:t>30</w:t>
      </w:r>
      <w:r w:rsidR="002A2BEC">
        <w:rPr>
          <w:rFonts w:ascii="Calibri" w:eastAsiaTheme="minorHAnsi" w:hAnsi="Calibri" w:cs="Calibri"/>
          <w:w w:val="100"/>
          <w:sz w:val="22"/>
          <w:szCs w:val="22"/>
          <w:lang w:eastAsia="en-US"/>
        </w:rPr>
        <w:t xml:space="preserve"> w siedzibie Zamawiającego w małej Sali konferencyjnej  nr 08a - niski parter.</w:t>
      </w:r>
    </w:p>
    <w:p w14:paraId="356CD697" w14:textId="77777777" w:rsidR="00625E88" w:rsidRDefault="00625E88" w:rsidP="001D7BB0">
      <w:pPr>
        <w:pStyle w:val="Lista"/>
        <w:numPr>
          <w:ilvl w:val="0"/>
          <w:numId w:val="65"/>
        </w:numPr>
        <w:spacing w:before="0" w:after="60" w:line="252" w:lineRule="auto"/>
        <w:rPr>
          <w:rFonts w:ascii="Calibri" w:eastAsiaTheme="minorHAnsi" w:hAnsi="Calibri" w:cs="Calibri"/>
          <w:w w:val="100"/>
          <w:sz w:val="22"/>
          <w:szCs w:val="22"/>
          <w:lang w:eastAsia="en-US"/>
        </w:rPr>
      </w:pPr>
      <w:r w:rsidRPr="00625E88">
        <w:rPr>
          <w:rFonts w:ascii="Calibri" w:eastAsiaTheme="minorHAnsi" w:hAnsi="Calibri" w:cs="Calibri"/>
          <w:w w:val="100"/>
          <w:sz w:val="22"/>
          <w:szCs w:val="22"/>
          <w:lang w:eastAsia="en-US"/>
        </w:rPr>
        <w:lastRenderedPageBreak/>
        <w:t xml:space="preserve">Otwarcie ofert następuje poprzez użycie aplikacji do szyfrowania ofert dostępnej na </w:t>
      </w:r>
      <w:proofErr w:type="spellStart"/>
      <w:r w:rsidRPr="00625E88">
        <w:rPr>
          <w:rFonts w:ascii="Calibri" w:eastAsiaTheme="minorHAnsi" w:hAnsi="Calibri" w:cs="Calibri"/>
          <w:w w:val="100"/>
          <w:sz w:val="22"/>
          <w:szCs w:val="22"/>
          <w:lang w:eastAsia="en-US"/>
        </w:rPr>
        <w:t>miniPortalu</w:t>
      </w:r>
      <w:proofErr w:type="spellEnd"/>
      <w:r w:rsidRPr="00625E88">
        <w:rPr>
          <w:rFonts w:ascii="Calibri" w:eastAsiaTheme="minorHAnsi" w:hAnsi="Calibri" w:cs="Calibri"/>
          <w:w w:val="100"/>
          <w:sz w:val="22"/>
          <w:szCs w:val="22"/>
          <w:lang w:eastAsia="en-US"/>
        </w:rPr>
        <w:t xml:space="preserve"> i </w:t>
      </w:r>
      <w:r>
        <w:rPr>
          <w:rFonts w:ascii="Calibri" w:eastAsiaTheme="minorHAnsi" w:hAnsi="Calibri" w:cs="Calibri"/>
          <w:w w:val="100"/>
          <w:sz w:val="22"/>
          <w:szCs w:val="22"/>
          <w:lang w:eastAsia="en-US"/>
        </w:rPr>
        <w:t> </w:t>
      </w:r>
      <w:r w:rsidRPr="00625E88">
        <w:rPr>
          <w:rFonts w:ascii="Calibri" w:eastAsiaTheme="minorHAnsi" w:hAnsi="Calibri" w:cs="Calibri"/>
          <w:w w:val="100"/>
          <w:sz w:val="22"/>
          <w:szCs w:val="22"/>
          <w:lang w:eastAsia="en-US"/>
        </w:rPr>
        <w:t>dokonywane jest poprzez odszyfrowanie i otwarcie ofert za pomocą klucza prywatnego.</w:t>
      </w:r>
      <w:bookmarkEnd w:id="1"/>
      <w:bookmarkEnd w:id="2"/>
    </w:p>
    <w:p w14:paraId="2B711E8C" w14:textId="77777777" w:rsidR="00625E88" w:rsidRDefault="00625E88" w:rsidP="001D7BB0">
      <w:pPr>
        <w:pStyle w:val="Lista"/>
        <w:numPr>
          <w:ilvl w:val="0"/>
          <w:numId w:val="65"/>
        </w:numPr>
        <w:spacing w:before="0" w:after="60" w:line="252" w:lineRule="auto"/>
        <w:rPr>
          <w:rFonts w:ascii="Calibri" w:eastAsiaTheme="minorHAnsi" w:hAnsi="Calibri" w:cs="Calibri"/>
          <w:w w:val="100"/>
          <w:sz w:val="22"/>
          <w:szCs w:val="22"/>
          <w:lang w:eastAsia="en-US"/>
        </w:rPr>
      </w:pPr>
      <w:r w:rsidRPr="00625E88">
        <w:rPr>
          <w:rFonts w:ascii="Calibri" w:eastAsiaTheme="minorHAnsi" w:hAnsi="Calibri" w:cs="Calibri"/>
          <w:w w:val="100"/>
          <w:sz w:val="22"/>
          <w:szCs w:val="22"/>
          <w:lang w:eastAsia="en-US"/>
        </w:rPr>
        <w:t>Otwarcie ofert jest jawne, Wykonawcy mogą uczestniczyć w sesji otwarcia ofert.</w:t>
      </w:r>
    </w:p>
    <w:p w14:paraId="79651EC9" w14:textId="77777777" w:rsidR="00925AA1" w:rsidRPr="00925AA1" w:rsidRDefault="00925AA1" w:rsidP="001D7BB0">
      <w:pPr>
        <w:pStyle w:val="Akapitzlist"/>
        <w:numPr>
          <w:ilvl w:val="0"/>
          <w:numId w:val="65"/>
        </w:numPr>
        <w:spacing w:after="60" w:line="252" w:lineRule="auto"/>
        <w:contextualSpacing w:val="0"/>
        <w:jc w:val="both"/>
        <w:rPr>
          <w:b/>
        </w:rPr>
      </w:pPr>
      <w:r w:rsidRPr="00925AA1">
        <w:rPr>
          <w:rFonts w:eastAsia="Times New Roman" w:cs="Calibri"/>
          <w:bCs/>
          <w:lang w:eastAsia="pl-PL"/>
        </w:rPr>
        <w:t>Termin składania ofert może być przedłużony w wyniku zmiany treści ogłoszenia o zamówieniu opublikowanego w Dzienniku Urzędowym Unii Europejskiej</w:t>
      </w:r>
      <w:r w:rsidRPr="00925AA1">
        <w:rPr>
          <w:rFonts w:eastAsia="Times New Roman" w:cs="Calibri"/>
          <w:bCs/>
          <w:color w:val="000000"/>
          <w:lang w:eastAsia="pl-PL"/>
        </w:rPr>
        <w:t xml:space="preserve"> – zgodnie z art. 12a ust. 1 i 2 ustawy </w:t>
      </w:r>
      <w:proofErr w:type="spellStart"/>
      <w:r w:rsidRPr="00925AA1">
        <w:rPr>
          <w:rFonts w:eastAsia="Times New Roman" w:cs="Calibri"/>
          <w:bCs/>
          <w:color w:val="000000"/>
          <w:lang w:eastAsia="pl-PL"/>
        </w:rPr>
        <w:t>Pzp</w:t>
      </w:r>
      <w:proofErr w:type="spellEnd"/>
      <w:r w:rsidRPr="00925AA1">
        <w:rPr>
          <w:rFonts w:eastAsia="Times New Roman" w:cs="Calibri"/>
          <w:bCs/>
          <w:color w:val="000000"/>
          <w:lang w:eastAsia="pl-PL"/>
        </w:rPr>
        <w:t>.</w:t>
      </w:r>
    </w:p>
    <w:p w14:paraId="375B1050" w14:textId="77777777" w:rsidR="00925AA1" w:rsidRPr="00925AA1" w:rsidRDefault="00925AA1" w:rsidP="001D7BB0">
      <w:pPr>
        <w:pStyle w:val="Akapitzlist"/>
        <w:numPr>
          <w:ilvl w:val="0"/>
          <w:numId w:val="65"/>
        </w:numPr>
        <w:spacing w:after="60" w:line="252" w:lineRule="auto"/>
        <w:contextualSpacing w:val="0"/>
        <w:jc w:val="both"/>
        <w:rPr>
          <w:b/>
        </w:rPr>
      </w:pPr>
      <w:r w:rsidRPr="00925AA1">
        <w:rPr>
          <w:rFonts w:eastAsia="Times New Roman" w:cs="Calibri"/>
          <w:bCs/>
          <w:lang w:eastAsia="pl-PL"/>
        </w:rPr>
        <w:t xml:space="preserve">Zgodnie z </w:t>
      </w:r>
      <w:r w:rsidRPr="00925AA1">
        <w:rPr>
          <w:rFonts w:eastAsia="Times New Roman" w:cs="Calibri"/>
          <w:bCs/>
          <w:color w:val="000000"/>
          <w:lang w:eastAsia="pl-PL"/>
        </w:rPr>
        <w:t xml:space="preserve">art. 182 ust. 5 ustawy </w:t>
      </w:r>
      <w:proofErr w:type="spellStart"/>
      <w:r w:rsidRPr="00925AA1">
        <w:rPr>
          <w:rFonts w:eastAsia="Times New Roman" w:cs="Calibri"/>
          <w:bCs/>
          <w:color w:val="000000"/>
          <w:lang w:eastAsia="pl-PL"/>
        </w:rPr>
        <w:t>Pzp</w:t>
      </w:r>
      <w:proofErr w:type="spellEnd"/>
      <w:r w:rsidRPr="00925AA1">
        <w:rPr>
          <w:rFonts w:eastAsia="Times New Roman" w:cs="Calibri"/>
          <w:bCs/>
          <w:color w:val="000000"/>
          <w:lang w:eastAsia="pl-PL"/>
        </w:rPr>
        <w:t xml:space="preserve"> t</w:t>
      </w:r>
      <w:r w:rsidRPr="00925AA1">
        <w:rPr>
          <w:rFonts w:eastAsia="Times New Roman" w:cs="Calibri"/>
          <w:bCs/>
          <w:lang w:eastAsia="pl-PL"/>
        </w:rPr>
        <w:t>ermin składania ofert może być przedłużony w wyniku wniesienia odwołania wobec treści ogłoszenia o zamówieniu lub postanowień SIWZ.</w:t>
      </w:r>
    </w:p>
    <w:p w14:paraId="3B8D9A50" w14:textId="77777777" w:rsidR="00625E88" w:rsidRDefault="00625E88" w:rsidP="001D7BB0">
      <w:pPr>
        <w:pStyle w:val="Akapitzlist"/>
        <w:numPr>
          <w:ilvl w:val="0"/>
          <w:numId w:val="65"/>
        </w:numPr>
        <w:spacing w:after="60" w:line="252" w:lineRule="auto"/>
        <w:contextualSpacing w:val="0"/>
        <w:jc w:val="both"/>
      </w:pPr>
      <w:r w:rsidRPr="000F677A">
        <w:t>Bezpośrednio przed otwarciem ofert Zamawiający poda kwotę jaką zamierza przeznaczyć na sfinansowanie zamówienia.</w:t>
      </w:r>
    </w:p>
    <w:p w14:paraId="4265D351" w14:textId="77777777" w:rsidR="00625E88" w:rsidRPr="00625E88" w:rsidRDefault="00625E88" w:rsidP="001D7BB0">
      <w:pPr>
        <w:pStyle w:val="Akapitzlist"/>
        <w:numPr>
          <w:ilvl w:val="0"/>
          <w:numId w:val="65"/>
        </w:numPr>
        <w:spacing w:after="60" w:line="252" w:lineRule="auto"/>
        <w:contextualSpacing w:val="0"/>
        <w:jc w:val="both"/>
      </w:pPr>
      <w:r w:rsidRPr="00625E88">
        <w:rPr>
          <w:rFonts w:asciiTheme="minorHAnsi" w:eastAsia="Times New Roman" w:hAnsiTheme="minorHAnsi" w:cstheme="minorHAnsi"/>
          <w:bCs/>
          <w:lang w:eastAsia="pl-PL"/>
        </w:rPr>
        <w:t xml:space="preserve">Niezwłocznie po otwarciu ofert Zamawiający zamieszcza na stronie internetowej: </w:t>
      </w:r>
      <w:hyperlink r:id="rId16">
        <w:r w:rsidRPr="00625E88">
          <w:rPr>
            <w:rStyle w:val="ListLabel90"/>
            <w:rFonts w:asciiTheme="minorHAnsi" w:eastAsiaTheme="minorHAnsi" w:hAnsiTheme="minorHAnsi" w:cstheme="minorHAnsi"/>
          </w:rPr>
          <w:t>www.szpital.kutno.pl</w:t>
        </w:r>
      </w:hyperlink>
      <w:r w:rsidRPr="00625E88">
        <w:rPr>
          <w:rFonts w:asciiTheme="minorHAnsi" w:hAnsiTheme="minorHAnsi" w:cstheme="minorHAnsi"/>
        </w:rPr>
        <w:t xml:space="preserve"> </w:t>
      </w:r>
      <w:r w:rsidRPr="00625E88">
        <w:rPr>
          <w:rFonts w:asciiTheme="minorHAnsi" w:eastAsia="Times New Roman" w:hAnsiTheme="minorHAnsi" w:cstheme="minorHAnsi"/>
          <w:bCs/>
          <w:lang w:eastAsia="pl-PL"/>
        </w:rPr>
        <w:t>informacje dotyczące:</w:t>
      </w:r>
    </w:p>
    <w:p w14:paraId="5768A59D" w14:textId="77777777" w:rsidR="00625E88" w:rsidRPr="00625E88" w:rsidRDefault="00625E88" w:rsidP="001D7BB0">
      <w:pPr>
        <w:numPr>
          <w:ilvl w:val="0"/>
          <w:numId w:val="55"/>
        </w:numPr>
        <w:spacing w:after="60" w:line="252" w:lineRule="auto"/>
        <w:jc w:val="both"/>
        <w:rPr>
          <w:rFonts w:asciiTheme="minorHAnsi" w:eastAsia="Times New Roman" w:hAnsiTheme="minorHAnsi" w:cstheme="minorHAnsi"/>
          <w:bCs/>
          <w:iCs/>
          <w:szCs w:val="24"/>
          <w:lang w:eastAsia="pl-PL"/>
        </w:rPr>
      </w:pPr>
      <w:r w:rsidRPr="00625E88">
        <w:rPr>
          <w:rFonts w:asciiTheme="minorHAnsi" w:eastAsia="Times New Roman" w:hAnsiTheme="minorHAnsi" w:cstheme="minorHAnsi"/>
          <w:bCs/>
          <w:iCs/>
          <w:szCs w:val="24"/>
          <w:lang w:eastAsia="pl-PL"/>
        </w:rPr>
        <w:t>kwoty, jaką zamierza przeznaczyć na sfinansowanie zamówienia,</w:t>
      </w:r>
    </w:p>
    <w:p w14:paraId="64A6540C" w14:textId="77777777" w:rsidR="00625E88" w:rsidRPr="00625E88" w:rsidRDefault="00625E88" w:rsidP="001D7BB0">
      <w:pPr>
        <w:numPr>
          <w:ilvl w:val="0"/>
          <w:numId w:val="55"/>
        </w:numPr>
        <w:spacing w:after="60" w:line="252" w:lineRule="auto"/>
        <w:jc w:val="both"/>
        <w:rPr>
          <w:rFonts w:asciiTheme="minorHAnsi" w:eastAsia="Times New Roman" w:hAnsiTheme="minorHAnsi" w:cstheme="minorHAnsi"/>
          <w:bCs/>
          <w:iCs/>
          <w:szCs w:val="24"/>
          <w:lang w:eastAsia="pl-PL"/>
        </w:rPr>
      </w:pPr>
      <w:r w:rsidRPr="00625E88">
        <w:rPr>
          <w:rFonts w:asciiTheme="minorHAnsi" w:eastAsia="Times New Roman" w:hAnsiTheme="minorHAnsi" w:cstheme="minorHAnsi"/>
          <w:bCs/>
          <w:iCs/>
          <w:szCs w:val="24"/>
          <w:lang w:eastAsia="pl-PL"/>
        </w:rPr>
        <w:t>firm oraz adresów Wykonawców, którzy złożyli oferty w terminie,</w:t>
      </w:r>
    </w:p>
    <w:p w14:paraId="5BF32C4C" w14:textId="77777777" w:rsidR="00625E88" w:rsidRPr="00625E88" w:rsidRDefault="00625E88" w:rsidP="001D7BB0">
      <w:pPr>
        <w:numPr>
          <w:ilvl w:val="0"/>
          <w:numId w:val="55"/>
        </w:numPr>
        <w:spacing w:after="60" w:line="252" w:lineRule="auto"/>
        <w:jc w:val="both"/>
        <w:rPr>
          <w:rFonts w:asciiTheme="minorHAnsi" w:eastAsia="Times New Roman" w:hAnsiTheme="minorHAnsi" w:cstheme="minorHAnsi"/>
          <w:bCs/>
          <w:iCs/>
          <w:szCs w:val="24"/>
          <w:lang w:eastAsia="pl-PL"/>
        </w:rPr>
      </w:pPr>
      <w:r w:rsidRPr="00625E88">
        <w:rPr>
          <w:rFonts w:asciiTheme="minorHAnsi" w:eastAsia="Times New Roman" w:hAnsiTheme="minorHAnsi" w:cstheme="minorHAnsi"/>
          <w:bCs/>
          <w:iCs/>
          <w:szCs w:val="24"/>
          <w:lang w:eastAsia="pl-PL"/>
        </w:rPr>
        <w:t>ceny, termi</w:t>
      </w:r>
      <w:r>
        <w:rPr>
          <w:rFonts w:asciiTheme="minorHAnsi" w:eastAsia="Times New Roman" w:hAnsiTheme="minorHAnsi" w:cstheme="minorHAnsi"/>
          <w:bCs/>
          <w:iCs/>
          <w:szCs w:val="24"/>
          <w:lang w:eastAsia="pl-PL"/>
        </w:rPr>
        <w:t xml:space="preserve">nu </w:t>
      </w:r>
      <w:r w:rsidRPr="00625E88">
        <w:rPr>
          <w:rFonts w:asciiTheme="minorHAnsi" w:eastAsia="Times New Roman" w:hAnsiTheme="minorHAnsi" w:cstheme="minorHAnsi"/>
          <w:bCs/>
          <w:iCs/>
          <w:szCs w:val="24"/>
          <w:lang w:eastAsia="pl-PL"/>
        </w:rPr>
        <w:t xml:space="preserve">gwarancji i </w:t>
      </w:r>
      <w:r>
        <w:rPr>
          <w:rFonts w:asciiTheme="minorHAnsi" w:eastAsia="Times New Roman" w:hAnsiTheme="minorHAnsi" w:cstheme="minorHAnsi"/>
          <w:bCs/>
          <w:iCs/>
          <w:szCs w:val="24"/>
          <w:lang w:eastAsia="pl-PL"/>
        </w:rPr>
        <w:t xml:space="preserve">rękojmi, terminu realizacji zamówienia i </w:t>
      </w:r>
      <w:r w:rsidRPr="00625E88">
        <w:rPr>
          <w:rFonts w:asciiTheme="minorHAnsi" w:eastAsia="Times New Roman" w:hAnsiTheme="minorHAnsi" w:cstheme="minorHAnsi"/>
          <w:bCs/>
          <w:iCs/>
          <w:szCs w:val="24"/>
          <w:lang w:eastAsia="pl-PL"/>
        </w:rPr>
        <w:t>warunków płatności zawartych w ofertach.</w:t>
      </w:r>
    </w:p>
    <w:p w14:paraId="1AF73495" w14:textId="77777777" w:rsidR="00C14D63" w:rsidRPr="00625E88" w:rsidRDefault="00C14D63" w:rsidP="007B2FD2">
      <w:pPr>
        <w:pStyle w:val="Lista"/>
        <w:spacing w:before="0" w:line="252" w:lineRule="auto"/>
        <w:ind w:left="357"/>
        <w:rPr>
          <w:rFonts w:ascii="Calibri" w:eastAsiaTheme="minorHAnsi" w:hAnsi="Calibri" w:cs="Calibri"/>
          <w:w w:val="100"/>
          <w:sz w:val="22"/>
          <w:szCs w:val="22"/>
          <w:lang w:eastAsia="en-US"/>
        </w:rPr>
      </w:pPr>
    </w:p>
    <w:p w14:paraId="18A8EADC" w14:textId="77777777" w:rsidR="00E57FC9" w:rsidRPr="00E57FC9" w:rsidRDefault="00024864" w:rsidP="00D11D75">
      <w:pPr>
        <w:tabs>
          <w:tab w:val="num" w:pos="6674"/>
        </w:tabs>
        <w:spacing w:after="0" w:line="252" w:lineRule="auto"/>
        <w:jc w:val="both"/>
        <w:rPr>
          <w:b/>
          <w:sz w:val="24"/>
          <w:szCs w:val="24"/>
        </w:rPr>
      </w:pPr>
      <w:r>
        <w:rPr>
          <w:b/>
          <w:sz w:val="24"/>
          <w:szCs w:val="24"/>
        </w:rPr>
        <w:t xml:space="preserve">XIII. </w:t>
      </w:r>
      <w:r w:rsidR="00E57FC9" w:rsidRPr="00E57FC9">
        <w:rPr>
          <w:b/>
          <w:sz w:val="24"/>
          <w:szCs w:val="24"/>
        </w:rPr>
        <w:t>Opis sposobu obliczenia ceny</w:t>
      </w:r>
    </w:p>
    <w:p w14:paraId="2346AC47" w14:textId="77777777" w:rsidR="00E57FC9" w:rsidRPr="000F677A" w:rsidRDefault="00E57FC9" w:rsidP="001D7BB0">
      <w:pPr>
        <w:numPr>
          <w:ilvl w:val="0"/>
          <w:numId w:val="15"/>
        </w:numPr>
        <w:tabs>
          <w:tab w:val="clear" w:pos="720"/>
          <w:tab w:val="num" w:pos="426"/>
        </w:tabs>
        <w:spacing w:after="60" w:line="252" w:lineRule="auto"/>
        <w:ind w:left="425" w:hanging="425"/>
        <w:jc w:val="both"/>
      </w:pPr>
      <w:r w:rsidRPr="000F677A">
        <w:t xml:space="preserve">Łączna cena oferty musi być podana liczbowo i słownie w kwocie brutto w złotych polskich (PLN), na </w:t>
      </w:r>
      <w:r w:rsidRPr="002A1D81">
        <w:t xml:space="preserve">formularzu stanowiącym załącznik nr </w:t>
      </w:r>
      <w:r w:rsidR="001C6F78">
        <w:t>1</w:t>
      </w:r>
      <w:r>
        <w:t xml:space="preserve"> </w:t>
      </w:r>
      <w:r w:rsidRPr="002A1D81">
        <w:t>do SIWZ,</w:t>
      </w:r>
      <w:r w:rsidRPr="000F677A">
        <w:t xml:space="preserve"> z dokładnością do dwóch miejsc po przecinku oraz </w:t>
      </w:r>
      <w:r>
        <w:t xml:space="preserve">powinna </w:t>
      </w:r>
      <w:r w:rsidRPr="000F677A">
        <w:t>uwzględniać całość ponoszonego przez Zamawiającego wydatku na sfinansowanie zamówienia z zastrzeżeniem ust. 4 i 5.</w:t>
      </w:r>
    </w:p>
    <w:p w14:paraId="694BD5AA" w14:textId="77777777" w:rsidR="00E57FC9" w:rsidRPr="000F677A" w:rsidRDefault="00E57FC9" w:rsidP="001D7BB0">
      <w:pPr>
        <w:numPr>
          <w:ilvl w:val="0"/>
          <w:numId w:val="15"/>
        </w:numPr>
        <w:tabs>
          <w:tab w:val="clear" w:pos="720"/>
          <w:tab w:val="num" w:pos="426"/>
        </w:tabs>
        <w:spacing w:after="60" w:line="252" w:lineRule="auto"/>
        <w:ind w:left="425" w:hanging="425"/>
        <w:jc w:val="both"/>
      </w:pPr>
      <w:r w:rsidRPr="000F677A">
        <w:t>Podana przez Wykonawcę cena oferty stanowi maksymalny kosz</w:t>
      </w:r>
      <w:r w:rsidR="00AF4FDE">
        <w:t>t dla Zamawiającego w związku z </w:t>
      </w:r>
      <w:r w:rsidRPr="000F677A">
        <w:t xml:space="preserve">realizacją zamówienia. Cena ta nie podlega negocjacji czy zmianie </w:t>
      </w:r>
      <w:r w:rsidR="00AF4FDE">
        <w:t>w toku postępowania, z </w:t>
      </w:r>
      <w:r w:rsidRPr="000F677A">
        <w:t xml:space="preserve">zastrzeżeniem art. 87 ust. 2 ustawy </w:t>
      </w:r>
      <w:proofErr w:type="spellStart"/>
      <w:r w:rsidRPr="000F677A">
        <w:t>Pzp</w:t>
      </w:r>
      <w:proofErr w:type="spellEnd"/>
      <w:r w:rsidRPr="000F677A">
        <w:t>.</w:t>
      </w:r>
    </w:p>
    <w:p w14:paraId="1D50CB9A" w14:textId="77777777" w:rsidR="00E57FC9" w:rsidRPr="000F677A" w:rsidRDefault="00E57FC9" w:rsidP="001D7BB0">
      <w:pPr>
        <w:numPr>
          <w:ilvl w:val="0"/>
          <w:numId w:val="15"/>
        </w:numPr>
        <w:tabs>
          <w:tab w:val="clear" w:pos="720"/>
          <w:tab w:val="num" w:pos="0"/>
          <w:tab w:val="num" w:pos="426"/>
        </w:tabs>
        <w:suppressAutoHyphens/>
        <w:spacing w:after="60" w:line="252" w:lineRule="auto"/>
        <w:ind w:left="425" w:hanging="425"/>
        <w:jc w:val="both"/>
      </w:pPr>
      <w:r w:rsidRPr="000F677A">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3F9F9B8D" w14:textId="77777777" w:rsidR="00E57FC9" w:rsidRPr="000F677A" w:rsidRDefault="00E57FC9" w:rsidP="001D7BB0">
      <w:pPr>
        <w:numPr>
          <w:ilvl w:val="0"/>
          <w:numId w:val="15"/>
        </w:numPr>
        <w:tabs>
          <w:tab w:val="clear" w:pos="720"/>
          <w:tab w:val="num" w:pos="426"/>
        </w:tabs>
        <w:suppressAutoHyphens/>
        <w:spacing w:after="60" w:line="252" w:lineRule="auto"/>
        <w:ind w:left="425" w:hanging="425"/>
        <w:jc w:val="both"/>
      </w:pPr>
      <w:r w:rsidRPr="000F677A">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691F4A6F" w14:textId="77777777" w:rsidR="005E0DE5" w:rsidRDefault="00E57FC9" w:rsidP="001D7BB0">
      <w:pPr>
        <w:widowControl w:val="0"/>
        <w:numPr>
          <w:ilvl w:val="0"/>
          <w:numId w:val="15"/>
        </w:numPr>
        <w:tabs>
          <w:tab w:val="clear" w:pos="720"/>
        </w:tabs>
        <w:autoSpaceDE w:val="0"/>
        <w:autoSpaceDN w:val="0"/>
        <w:adjustRightInd w:val="0"/>
        <w:spacing w:after="60" w:line="252" w:lineRule="auto"/>
        <w:ind w:left="425" w:hanging="425"/>
        <w:jc w:val="both"/>
      </w:pPr>
      <w:r w:rsidRPr="000F677A">
        <w:t>Przy wyliczaniu wartości cen poszczególnych elementów należy ograniczyć się do dwóch miejsc po przecinku na każdym etapie wyliczenia ceny. Jeżeli parametr miejsca setnego jest poniżej 5 to parametr dziesiętny zaokrągla się w dół, jeżeli parametr miejsca setnego jest 5 i powyżej to parametr dziesiętny zaokrągla się w górę.</w:t>
      </w:r>
    </w:p>
    <w:p w14:paraId="707778D6" w14:textId="77777777" w:rsidR="005E0DE5" w:rsidRPr="000F677A" w:rsidRDefault="005E0DE5" w:rsidP="001D7BB0">
      <w:pPr>
        <w:widowControl w:val="0"/>
        <w:numPr>
          <w:ilvl w:val="0"/>
          <w:numId w:val="15"/>
        </w:numPr>
        <w:tabs>
          <w:tab w:val="clear" w:pos="720"/>
        </w:tabs>
        <w:autoSpaceDE w:val="0"/>
        <w:autoSpaceDN w:val="0"/>
        <w:adjustRightInd w:val="0"/>
        <w:spacing w:after="60" w:line="252" w:lineRule="auto"/>
        <w:ind w:left="425" w:hanging="425"/>
        <w:jc w:val="both"/>
      </w:pPr>
      <w:r w:rsidRPr="005E0DE5">
        <w:rPr>
          <w:rFonts w:eastAsia="Times New Roman" w:cs="Calibri"/>
          <w:szCs w:val="24"/>
          <w:lang w:eastAsia="pl-PL"/>
        </w:rPr>
        <w:t>Zamawiający informuje, że rozliczenia między Wykonawcą a Zamawiającym będą dokonywane w PLN.</w:t>
      </w:r>
    </w:p>
    <w:p w14:paraId="326394E4" w14:textId="77777777" w:rsidR="00E57FC9" w:rsidRDefault="00E57FC9" w:rsidP="004D5F22">
      <w:pPr>
        <w:spacing w:after="0" w:line="252" w:lineRule="auto"/>
        <w:jc w:val="both"/>
        <w:rPr>
          <w:i/>
          <w:iCs/>
          <w:sz w:val="18"/>
          <w:szCs w:val="18"/>
        </w:rPr>
      </w:pPr>
      <w:r w:rsidRPr="000F677A">
        <w:rPr>
          <w:i/>
          <w:iCs/>
          <w:sz w:val="18"/>
          <w:szCs w:val="18"/>
        </w:rPr>
        <w:lastRenderedPageBreak/>
        <w:t>[Dla uniknięcia błędów oraz omyłek rachunkowych Zamawiający zaleca  przy obliczaniu ceny oferty użycie arkusza kalkulacyjnego, np. programu Excel, z formatem liczbowym komórki „miejsca dziesiętne” ustawionym na „2”oraz zastosowania funkcji ZAOKR (przykład: liczba 23,7825 znajdująca się w komórce A1. Zastosowanie Formuły =ZAOKR(A1;2) Wynikiem funkcji będzie  liczba 23,78. ]</w:t>
      </w:r>
    </w:p>
    <w:p w14:paraId="3153BF14" w14:textId="77777777" w:rsidR="00F41E11" w:rsidRPr="000F677A" w:rsidRDefault="00F41E11" w:rsidP="00F41E11">
      <w:pPr>
        <w:spacing w:after="0" w:line="252" w:lineRule="auto"/>
        <w:ind w:left="425"/>
        <w:jc w:val="both"/>
      </w:pPr>
    </w:p>
    <w:p w14:paraId="74D62A58" w14:textId="77777777" w:rsidR="00024864" w:rsidRPr="00024864" w:rsidRDefault="00024864" w:rsidP="00024864">
      <w:pPr>
        <w:spacing w:after="0" w:line="240" w:lineRule="auto"/>
        <w:jc w:val="both"/>
        <w:rPr>
          <w:rFonts w:asciiTheme="minorHAnsi" w:eastAsia="Times New Roman" w:hAnsiTheme="minorHAnsi" w:cstheme="minorHAnsi"/>
          <w:b/>
          <w:lang w:eastAsia="pl-PL"/>
        </w:rPr>
      </w:pPr>
      <w:r>
        <w:rPr>
          <w:rFonts w:asciiTheme="minorHAnsi" w:hAnsiTheme="minorHAnsi" w:cstheme="minorHAnsi"/>
          <w:b/>
        </w:rPr>
        <w:t xml:space="preserve">XIV. </w:t>
      </w:r>
      <w:r w:rsidR="00E57FC9" w:rsidRPr="00024864">
        <w:rPr>
          <w:rFonts w:asciiTheme="minorHAnsi" w:hAnsiTheme="minorHAnsi" w:cstheme="minorHAnsi"/>
          <w:b/>
        </w:rPr>
        <w:t xml:space="preserve">Opis kryteriów, </w:t>
      </w:r>
      <w:r w:rsidRPr="00024864">
        <w:rPr>
          <w:rFonts w:asciiTheme="minorHAnsi" w:eastAsia="Times New Roman" w:hAnsiTheme="minorHAnsi" w:cstheme="minorHAnsi"/>
          <w:b/>
          <w:lang w:eastAsia="pl-PL"/>
        </w:rPr>
        <w:t>Opis kryteriów, którymi Zamawiający będzie się kierował przy wyborze oferty, wraz z podaniem znaczenia tych kryteriów i sposobu oceny ofert.</w:t>
      </w:r>
    </w:p>
    <w:p w14:paraId="57236821" w14:textId="77777777" w:rsidR="00D23D91" w:rsidRDefault="00D23D91" w:rsidP="00D23D91">
      <w:pPr>
        <w:spacing w:after="0" w:line="240" w:lineRule="auto"/>
        <w:jc w:val="both"/>
        <w:rPr>
          <w:rFonts w:asciiTheme="minorHAnsi" w:eastAsia="Times New Roman" w:hAnsiTheme="minorHAnsi"/>
          <w:lang w:eastAsia="pl-PL"/>
        </w:rPr>
      </w:pPr>
    </w:p>
    <w:p w14:paraId="045EA511" w14:textId="47606CBC" w:rsidR="002360D6" w:rsidRPr="00E819A6" w:rsidRDefault="002360D6" w:rsidP="002360D6">
      <w:pPr>
        <w:keepNext/>
        <w:spacing w:after="0" w:line="240" w:lineRule="auto"/>
        <w:outlineLvl w:val="7"/>
        <w:rPr>
          <w:rFonts w:asciiTheme="minorHAnsi" w:eastAsia="Times New Roman" w:hAnsiTheme="minorHAnsi" w:cstheme="minorHAnsi"/>
          <w:b/>
          <w:bCs/>
          <w:lang w:eastAsia="pl-PL"/>
        </w:rPr>
      </w:pPr>
      <w:r w:rsidRPr="00E819A6">
        <w:rPr>
          <w:rFonts w:asciiTheme="minorHAnsi" w:eastAsia="Times New Roman" w:hAnsiTheme="minorHAnsi" w:cstheme="minorHAnsi"/>
          <w:b/>
          <w:bCs/>
          <w:lang w:eastAsia="pl-PL"/>
        </w:rPr>
        <w:t>Cena</w:t>
      </w:r>
      <w:r w:rsidR="00792F9C">
        <w:rPr>
          <w:rFonts w:asciiTheme="minorHAnsi" w:eastAsia="Times New Roman" w:hAnsiTheme="minorHAnsi" w:cstheme="minorHAnsi"/>
          <w:b/>
          <w:bCs/>
          <w:lang w:eastAsia="pl-PL"/>
        </w:rPr>
        <w:t xml:space="preserve"> (C)</w:t>
      </w:r>
      <w:r w:rsidR="00A96ADB" w:rsidRPr="00E819A6">
        <w:rPr>
          <w:rFonts w:asciiTheme="minorHAnsi" w:eastAsia="Times New Roman" w:hAnsiTheme="minorHAnsi" w:cstheme="minorHAnsi"/>
          <w:b/>
          <w:bCs/>
          <w:lang w:eastAsia="pl-PL"/>
        </w:rPr>
        <w:t>*</w:t>
      </w:r>
      <w:r w:rsidRPr="00E819A6">
        <w:rPr>
          <w:rFonts w:asciiTheme="minorHAnsi" w:eastAsia="Times New Roman" w:hAnsiTheme="minorHAnsi" w:cstheme="minorHAnsi"/>
          <w:b/>
          <w:bCs/>
          <w:lang w:eastAsia="pl-PL"/>
        </w:rPr>
        <w:t xml:space="preserve"> – </w:t>
      </w:r>
      <w:r w:rsidR="00621E50">
        <w:rPr>
          <w:rFonts w:asciiTheme="minorHAnsi" w:eastAsia="Times New Roman" w:hAnsiTheme="minorHAnsi" w:cstheme="minorHAnsi"/>
          <w:b/>
          <w:bCs/>
          <w:lang w:eastAsia="pl-PL"/>
        </w:rPr>
        <w:t>5</w:t>
      </w:r>
      <w:r w:rsidR="00E819A6">
        <w:rPr>
          <w:rFonts w:asciiTheme="minorHAnsi" w:eastAsia="Times New Roman" w:hAnsiTheme="minorHAnsi" w:cstheme="minorHAnsi"/>
          <w:b/>
          <w:bCs/>
          <w:lang w:eastAsia="pl-PL"/>
        </w:rPr>
        <w:t>0</w:t>
      </w:r>
      <w:r w:rsidRPr="00E819A6">
        <w:rPr>
          <w:rFonts w:asciiTheme="minorHAnsi" w:eastAsia="Times New Roman" w:hAnsiTheme="minorHAnsi" w:cstheme="minorHAnsi"/>
          <w:b/>
          <w:bCs/>
          <w:lang w:eastAsia="pl-PL"/>
        </w:rPr>
        <w:t xml:space="preserve"> %</w:t>
      </w:r>
    </w:p>
    <w:p w14:paraId="3DEF1FF1" w14:textId="77777777" w:rsidR="002360D6" w:rsidRPr="00E819A6" w:rsidRDefault="002360D6" w:rsidP="002360D6">
      <w:pPr>
        <w:spacing w:after="0" w:line="240" w:lineRule="auto"/>
        <w:jc w:val="both"/>
        <w:rPr>
          <w:rFonts w:asciiTheme="minorHAnsi" w:eastAsia="Times New Roman" w:hAnsiTheme="minorHAnsi" w:cstheme="minorHAnsi"/>
          <w:lang w:eastAsia="pl-PL"/>
        </w:rPr>
      </w:pPr>
      <w:r w:rsidRPr="00E819A6">
        <w:rPr>
          <w:rFonts w:asciiTheme="minorHAnsi" w:eastAsia="Times New Roman" w:hAnsiTheme="minorHAnsi" w:cstheme="minorHAnsi"/>
          <w:lang w:eastAsia="pl-PL"/>
        </w:rPr>
        <w:t>Ceny w ofercie przetargowej wpisane do Formularza Oferty (</w:t>
      </w:r>
      <w:r w:rsidRPr="00E819A6">
        <w:rPr>
          <w:rFonts w:asciiTheme="minorHAnsi" w:eastAsia="Times New Roman" w:hAnsiTheme="minorHAnsi" w:cstheme="minorHAnsi"/>
          <w:bCs/>
          <w:i/>
          <w:u w:val="single"/>
          <w:lang w:eastAsia="pl-PL"/>
        </w:rPr>
        <w:t>Załącznik nr 1 do SIWZ</w:t>
      </w:r>
      <w:r w:rsidRPr="00E819A6">
        <w:rPr>
          <w:rFonts w:asciiTheme="minorHAnsi" w:eastAsia="Times New Roman" w:hAnsiTheme="minorHAnsi" w:cstheme="minorHAnsi"/>
          <w:lang w:eastAsia="pl-PL"/>
        </w:rPr>
        <w:t>) muszą obejmować wszystkie koszty (w tym transportu, ubezpieczenia itp.) oraz zobowiązania publicznoprawne</w:t>
      </w:r>
      <w:r w:rsidR="00CA58D4" w:rsidRPr="00E819A6">
        <w:rPr>
          <w:rFonts w:asciiTheme="minorHAnsi" w:eastAsia="Times New Roman" w:hAnsiTheme="minorHAnsi" w:cstheme="minorHAnsi"/>
          <w:lang w:eastAsia="pl-PL"/>
        </w:rPr>
        <w:t>,</w:t>
      </w:r>
      <w:r w:rsidRPr="00E819A6">
        <w:rPr>
          <w:rFonts w:asciiTheme="minorHAnsi" w:eastAsia="Times New Roman" w:hAnsiTheme="minorHAnsi" w:cstheme="minorHAnsi"/>
          <w:lang w:eastAsia="pl-PL"/>
        </w:rPr>
        <w:t xml:space="preserve"> jak i zastosowane rabaty i upusty finansowe. Powinny być podana jako wartości brutto i netto. Jeżeli Wykonawca zaproponuje w ofercie rabaty lub upusty nie uwzględnione w cenie wpisanej do formularza ofertowego</w:t>
      </w:r>
      <w:r w:rsidR="00CA58D4" w:rsidRPr="00E819A6">
        <w:rPr>
          <w:rFonts w:asciiTheme="minorHAnsi" w:eastAsia="Times New Roman" w:hAnsiTheme="minorHAnsi" w:cstheme="minorHAnsi"/>
          <w:lang w:eastAsia="pl-PL"/>
        </w:rPr>
        <w:t>,</w:t>
      </w:r>
      <w:r w:rsidRPr="00E819A6">
        <w:rPr>
          <w:rFonts w:asciiTheme="minorHAnsi" w:eastAsia="Times New Roman" w:hAnsiTheme="minorHAnsi" w:cstheme="minorHAnsi"/>
          <w:lang w:eastAsia="pl-PL"/>
        </w:rPr>
        <w:t xml:space="preserve"> Zamawiający nie będzie ich brał pod uwagę przy ocenie oferty.</w:t>
      </w:r>
    </w:p>
    <w:p w14:paraId="19A9452F" w14:textId="77777777" w:rsidR="00756906" w:rsidRPr="00E819A6" w:rsidRDefault="00756906" w:rsidP="00D23D91">
      <w:pPr>
        <w:spacing w:after="0" w:line="240" w:lineRule="auto"/>
        <w:jc w:val="both"/>
        <w:rPr>
          <w:rFonts w:asciiTheme="minorHAnsi" w:eastAsia="Times New Roman" w:hAnsiTheme="minorHAnsi"/>
          <w:lang w:eastAsia="pl-PL"/>
        </w:rPr>
      </w:pPr>
    </w:p>
    <w:p w14:paraId="0DCFCD61" w14:textId="77777777" w:rsidR="00C322B5" w:rsidRPr="00E819A6" w:rsidRDefault="00C322B5" w:rsidP="00C322B5">
      <w:pPr>
        <w:spacing w:after="0" w:line="240" w:lineRule="auto"/>
        <w:jc w:val="both"/>
        <w:rPr>
          <w:rFonts w:eastAsia="Times New Roman" w:cs="Calibri"/>
          <w:lang w:eastAsia="pl-PL"/>
        </w:rPr>
      </w:pPr>
      <w:r w:rsidRPr="00E819A6">
        <w:rPr>
          <w:rFonts w:eastAsia="Times New Roman" w:cs="Calibri"/>
          <w:lang w:eastAsia="pl-PL"/>
        </w:rPr>
        <w:t>Ocena punktowa kryterium będzie obliczana wg następującej formuły:</w:t>
      </w:r>
    </w:p>
    <w:p w14:paraId="7806C9A4" w14:textId="77777777" w:rsidR="00C322B5" w:rsidRPr="00E819A6" w:rsidRDefault="00C322B5" w:rsidP="00C322B5">
      <w:pPr>
        <w:spacing w:after="0" w:line="240" w:lineRule="auto"/>
        <w:jc w:val="both"/>
        <w:rPr>
          <w:rFonts w:eastAsia="Times New Roman" w:cs="Calibri"/>
          <w:lang w:eastAsia="pl-PL"/>
        </w:rPr>
      </w:pPr>
    </w:p>
    <w:p w14:paraId="37729CC1" w14:textId="77777777" w:rsidR="00C322B5" w:rsidRPr="00E819A6" w:rsidRDefault="00C322B5" w:rsidP="00C322B5">
      <w:pPr>
        <w:keepNext/>
        <w:spacing w:after="0" w:line="240" w:lineRule="auto"/>
        <w:outlineLvl w:val="0"/>
        <w:rPr>
          <w:rFonts w:eastAsia="Times New Roman" w:cs="Calibri"/>
          <w:b/>
          <w:u w:val="single"/>
          <w:lang w:eastAsia="pl-PL"/>
        </w:rPr>
      </w:pPr>
      <w:r w:rsidRPr="00E819A6">
        <w:rPr>
          <w:rFonts w:eastAsia="Times New Roman" w:cs="Calibri"/>
          <w:b/>
          <w:lang w:eastAsia="pl-PL"/>
        </w:rPr>
        <w:tab/>
      </w:r>
      <w:r w:rsidRPr="00E819A6">
        <w:rPr>
          <w:rFonts w:eastAsia="Times New Roman" w:cs="Calibri"/>
          <w:b/>
          <w:lang w:eastAsia="pl-PL"/>
        </w:rPr>
        <w:tab/>
      </w:r>
      <w:r w:rsidRPr="00E819A6">
        <w:rPr>
          <w:rFonts w:eastAsia="Times New Roman" w:cs="Calibri"/>
          <w:b/>
          <w:lang w:eastAsia="pl-PL"/>
        </w:rPr>
        <w:tab/>
      </w:r>
      <w:r w:rsidRPr="00E819A6">
        <w:rPr>
          <w:rFonts w:eastAsia="Times New Roman" w:cs="Calibri"/>
          <w:b/>
          <w:u w:val="single"/>
          <w:lang w:eastAsia="pl-PL"/>
        </w:rPr>
        <w:t>Wartość  brutto oferty najtańszej</w:t>
      </w:r>
    </w:p>
    <w:p w14:paraId="42F45B79" w14:textId="5705DCF9" w:rsidR="00C322B5" w:rsidRDefault="00C322B5" w:rsidP="00C322B5">
      <w:pPr>
        <w:keepNext/>
        <w:spacing w:after="0" w:line="240" w:lineRule="auto"/>
        <w:outlineLvl w:val="0"/>
        <w:rPr>
          <w:rFonts w:eastAsia="Times New Roman" w:cs="Calibri"/>
          <w:b/>
          <w:lang w:eastAsia="pl-PL"/>
        </w:rPr>
      </w:pPr>
      <w:r w:rsidRPr="00E819A6">
        <w:rPr>
          <w:rFonts w:eastAsia="Times New Roman" w:cs="Calibri"/>
          <w:b/>
          <w:lang w:eastAsia="pl-PL"/>
        </w:rPr>
        <w:t xml:space="preserve">Ocena oferty X = </w:t>
      </w:r>
      <w:r w:rsidRPr="00E819A6">
        <w:rPr>
          <w:rFonts w:eastAsia="Times New Roman" w:cs="Calibri"/>
          <w:b/>
          <w:lang w:eastAsia="pl-PL"/>
        </w:rPr>
        <w:tab/>
        <w:t xml:space="preserve"> Wartość brutto oferty ocenianej         x </w:t>
      </w:r>
      <w:r w:rsidR="00130DC0">
        <w:rPr>
          <w:rFonts w:eastAsia="Times New Roman" w:cs="Calibri"/>
          <w:b/>
          <w:lang w:eastAsia="pl-PL"/>
        </w:rPr>
        <w:t>5</w:t>
      </w:r>
      <w:r w:rsidR="00E819A6">
        <w:rPr>
          <w:rFonts w:eastAsia="Times New Roman" w:cs="Calibri"/>
          <w:b/>
          <w:lang w:eastAsia="pl-PL"/>
        </w:rPr>
        <w:t>0</w:t>
      </w:r>
      <w:r w:rsidRPr="00E819A6">
        <w:rPr>
          <w:rFonts w:eastAsia="Times New Roman" w:cs="Calibri"/>
          <w:b/>
          <w:lang w:eastAsia="pl-PL"/>
        </w:rPr>
        <w:t>% x 100</w:t>
      </w:r>
    </w:p>
    <w:p w14:paraId="0BA83126" w14:textId="77777777" w:rsidR="00405332" w:rsidRDefault="00405332" w:rsidP="00783E53">
      <w:pPr>
        <w:spacing w:after="0" w:line="252" w:lineRule="auto"/>
        <w:jc w:val="both"/>
        <w:rPr>
          <w:rFonts w:eastAsia="Arial Unicode MS" w:cs="Calibri"/>
          <w:szCs w:val="20"/>
          <w:lang w:eastAsia="pl-PL"/>
        </w:rPr>
      </w:pPr>
    </w:p>
    <w:p w14:paraId="30AC5139" w14:textId="5EE4D40F" w:rsidR="00783E53" w:rsidRPr="00E819A6" w:rsidRDefault="00783E53" w:rsidP="00783E53">
      <w:pPr>
        <w:spacing w:after="0" w:line="252" w:lineRule="auto"/>
        <w:jc w:val="both"/>
        <w:rPr>
          <w:rFonts w:eastAsia="Arial Unicode MS" w:cs="Calibri"/>
          <w:szCs w:val="20"/>
          <w:lang w:eastAsia="pl-PL"/>
        </w:rPr>
      </w:pPr>
      <w:r w:rsidRPr="00E819A6">
        <w:rPr>
          <w:rFonts w:eastAsia="Arial Unicode MS" w:cs="Calibri"/>
          <w:szCs w:val="20"/>
          <w:lang w:eastAsia="pl-PL"/>
        </w:rPr>
        <w:t xml:space="preserve">Oferta Wykonawcy z najniższą ceną brutto otrzyma maksymalną liczbę punktów, tj. 50. Pozostałym ofertom, spełniającym wymagania kryterialne przypisana zostanie odpowiednio mniejsza (proporcjonalnie mniejsza) liczba punktów. Wynik będzie traktowany jako wartość punktowa oferty. </w:t>
      </w:r>
    </w:p>
    <w:p w14:paraId="55B20805" w14:textId="77777777" w:rsidR="00A0637F" w:rsidRDefault="00A0637F" w:rsidP="0030517A">
      <w:pPr>
        <w:spacing w:after="0" w:line="252" w:lineRule="auto"/>
        <w:jc w:val="both"/>
      </w:pPr>
    </w:p>
    <w:p w14:paraId="49B3146E" w14:textId="5FDA1B7F" w:rsidR="0030517A" w:rsidRDefault="0030517A" w:rsidP="0030517A">
      <w:pPr>
        <w:spacing w:after="0" w:line="252" w:lineRule="auto"/>
        <w:jc w:val="both"/>
      </w:pPr>
      <w:r w:rsidRPr="00E819A6">
        <w:t>*Przez „cenę” należy rozumieć cenę w rozumieniu art. 3 ust. 1 pkt 1 i ust. 2 ustawy z dnia 9 maja 2014 r. o informowaniu o cenach towarów i usług (Dz. U. z 2014 r., poz. 915).</w:t>
      </w:r>
    </w:p>
    <w:p w14:paraId="4D5DB2D9" w14:textId="77777777" w:rsidR="00F10610" w:rsidRPr="00E819A6" w:rsidRDefault="00F10610" w:rsidP="0030517A">
      <w:pPr>
        <w:spacing w:after="0" w:line="252" w:lineRule="auto"/>
        <w:jc w:val="both"/>
      </w:pPr>
    </w:p>
    <w:p w14:paraId="75E05F26" w14:textId="3EA0A428" w:rsidR="004C3A2F" w:rsidRPr="001B1DC2" w:rsidRDefault="004C3A2F" w:rsidP="00C322B5">
      <w:pPr>
        <w:spacing w:after="0" w:line="252" w:lineRule="auto"/>
        <w:jc w:val="both"/>
        <w:rPr>
          <w:rFonts w:eastAsia="Arial Unicode MS" w:cs="Calibri"/>
          <w:b/>
          <w:szCs w:val="20"/>
          <w:lang w:eastAsia="pl-PL"/>
        </w:rPr>
      </w:pPr>
      <w:r w:rsidRPr="001B1DC2">
        <w:rPr>
          <w:rFonts w:eastAsia="Arial Unicode MS" w:cs="Calibri"/>
          <w:b/>
          <w:szCs w:val="20"/>
          <w:lang w:eastAsia="pl-PL"/>
        </w:rPr>
        <w:t>Nadzór autorski</w:t>
      </w:r>
      <w:r w:rsidR="00A0637F">
        <w:rPr>
          <w:rFonts w:eastAsia="Arial Unicode MS" w:cs="Calibri"/>
          <w:b/>
          <w:szCs w:val="20"/>
          <w:lang w:eastAsia="pl-PL"/>
        </w:rPr>
        <w:t xml:space="preserve"> </w:t>
      </w:r>
      <w:r w:rsidR="00B50409" w:rsidRPr="001B1DC2">
        <w:rPr>
          <w:rFonts w:eastAsia="Arial Unicode MS" w:cs="Calibri"/>
          <w:b/>
          <w:szCs w:val="20"/>
          <w:lang w:eastAsia="pl-PL"/>
        </w:rPr>
        <w:t>(Na)</w:t>
      </w:r>
      <w:r w:rsidRPr="001B1DC2">
        <w:rPr>
          <w:rFonts w:eastAsia="Arial Unicode MS" w:cs="Calibri"/>
          <w:b/>
          <w:szCs w:val="20"/>
          <w:lang w:eastAsia="pl-PL"/>
        </w:rPr>
        <w:t xml:space="preserve"> – 10%</w:t>
      </w:r>
      <w:r w:rsidR="00A0637F">
        <w:rPr>
          <w:rFonts w:eastAsia="Arial Unicode MS" w:cs="Calibri"/>
          <w:b/>
          <w:szCs w:val="20"/>
          <w:lang w:eastAsia="pl-PL"/>
        </w:rPr>
        <w:t xml:space="preserve"> </w:t>
      </w:r>
    </w:p>
    <w:p w14:paraId="44E237CF" w14:textId="4E8FFC54" w:rsidR="00A0637F" w:rsidRPr="00A0637F" w:rsidRDefault="00A0637F" w:rsidP="00A0637F">
      <w:pPr>
        <w:spacing w:after="0" w:line="252" w:lineRule="auto"/>
        <w:jc w:val="both"/>
        <w:rPr>
          <w:rFonts w:asciiTheme="minorHAnsi" w:eastAsia="Arial Unicode MS" w:hAnsiTheme="minorHAnsi" w:cstheme="minorHAnsi"/>
          <w:color w:val="000000" w:themeColor="text1"/>
          <w:szCs w:val="20"/>
          <w:lang w:eastAsia="pl-PL"/>
        </w:rPr>
      </w:pPr>
      <w:r w:rsidRPr="00D47F5D">
        <w:rPr>
          <w:rFonts w:eastAsia="Arial Unicode MS" w:cs="Calibri"/>
          <w:color w:val="000000" w:themeColor="text1"/>
          <w:szCs w:val="20"/>
          <w:lang w:eastAsia="pl-PL"/>
        </w:rPr>
        <w:t>„Nadzór autorski”</w:t>
      </w:r>
      <w:r>
        <w:rPr>
          <w:rFonts w:eastAsia="Arial Unicode MS" w:cs="Calibri"/>
          <w:color w:val="000000" w:themeColor="text1"/>
          <w:szCs w:val="20"/>
          <w:lang w:eastAsia="pl-PL"/>
        </w:rPr>
        <w:t xml:space="preserve"> – 10% = 10pkt - </w:t>
      </w:r>
      <w:r w:rsidRPr="00A0637F">
        <w:rPr>
          <w:rFonts w:asciiTheme="minorHAnsi" w:hAnsiTheme="minorHAnsi" w:cstheme="minorHAnsi"/>
          <w:iCs/>
        </w:rPr>
        <w:t>O</w:t>
      </w:r>
      <w:r w:rsidRPr="00A0637F">
        <w:rPr>
          <w:rFonts w:asciiTheme="minorHAnsi" w:hAnsiTheme="minorHAnsi" w:cstheme="minorHAnsi"/>
        </w:rPr>
        <w:t xml:space="preserve">ferty w tym kryterium rozpatrywane będą na podstawie </w:t>
      </w:r>
      <w:r w:rsidR="001D43E5">
        <w:rPr>
          <w:rFonts w:asciiTheme="minorHAnsi" w:hAnsiTheme="minorHAnsi" w:cstheme="minorHAnsi"/>
        </w:rPr>
        <w:t xml:space="preserve">zaoferowanego terminu nadzoru autorskiego dla </w:t>
      </w:r>
      <w:r w:rsidRPr="00A0637F">
        <w:rPr>
          <w:rFonts w:asciiTheme="minorHAnsi" w:hAnsiTheme="minorHAnsi" w:cstheme="minorHAnsi"/>
        </w:rPr>
        <w:t xml:space="preserve"> </w:t>
      </w:r>
      <w:r w:rsidR="001D43E5">
        <w:rPr>
          <w:rFonts w:eastAsia="Arial Unicode MS" w:cs="Calibri"/>
          <w:szCs w:val="20"/>
          <w:lang w:eastAsia="pl-PL"/>
        </w:rPr>
        <w:t xml:space="preserve">zaoferowanego systemu HIS licząc od dnia przekazania systemu HIS do eksploatacji , </w:t>
      </w:r>
      <w:r w:rsidRPr="00A0637F">
        <w:rPr>
          <w:rFonts w:asciiTheme="minorHAnsi" w:hAnsiTheme="minorHAnsi" w:cstheme="minorHAnsi"/>
        </w:rPr>
        <w:t>podanego przez Wykonawcę w Formularzu oferty – Załącznik Nr 1 do SIWZ.</w:t>
      </w:r>
    </w:p>
    <w:p w14:paraId="639D5249" w14:textId="77777777" w:rsidR="001D43E5" w:rsidRDefault="00A0637F" w:rsidP="008D0F1E">
      <w:pPr>
        <w:spacing w:after="0"/>
        <w:jc w:val="both"/>
        <w:rPr>
          <w:rFonts w:asciiTheme="minorHAnsi" w:hAnsiTheme="minorHAnsi" w:cstheme="minorHAnsi"/>
        </w:rPr>
      </w:pPr>
      <w:r w:rsidRPr="00A0637F">
        <w:rPr>
          <w:rFonts w:asciiTheme="minorHAnsi" w:hAnsiTheme="minorHAnsi" w:cstheme="minorHAnsi"/>
          <w:bCs/>
        </w:rPr>
        <w:t>Zamawiający przyzna ofertom punktację, zgodnie z poniższym zapisem:</w:t>
      </w:r>
    </w:p>
    <w:p w14:paraId="6CB6BCA9" w14:textId="77777777" w:rsidR="00F97EC0" w:rsidRDefault="001D43E5" w:rsidP="001D7BB0">
      <w:pPr>
        <w:pStyle w:val="Akapitzlist"/>
        <w:numPr>
          <w:ilvl w:val="0"/>
          <w:numId w:val="72"/>
        </w:numPr>
        <w:spacing w:after="0" w:line="252" w:lineRule="auto"/>
        <w:jc w:val="both"/>
        <w:rPr>
          <w:rFonts w:eastAsia="Arial Unicode MS" w:cs="Calibri"/>
          <w:szCs w:val="20"/>
          <w:lang w:eastAsia="pl-PL"/>
        </w:rPr>
      </w:pPr>
      <w:r>
        <w:rPr>
          <w:rFonts w:eastAsia="Arial Unicode MS" w:cs="Calibri"/>
          <w:szCs w:val="20"/>
          <w:lang w:eastAsia="pl-PL"/>
        </w:rPr>
        <w:t xml:space="preserve">na okres </w:t>
      </w:r>
      <w:r w:rsidRPr="001D43E5">
        <w:rPr>
          <w:rFonts w:eastAsia="Arial Unicode MS" w:cs="Calibri"/>
          <w:szCs w:val="20"/>
          <w:lang w:eastAsia="pl-PL"/>
        </w:rPr>
        <w:t>60 miesięcy</w:t>
      </w:r>
      <w:r>
        <w:rPr>
          <w:rFonts w:eastAsia="Arial Unicode MS" w:cs="Calibri"/>
          <w:szCs w:val="20"/>
          <w:lang w:eastAsia="pl-PL"/>
        </w:rPr>
        <w:t xml:space="preserve"> – 10 pkt</w:t>
      </w:r>
    </w:p>
    <w:p w14:paraId="117FC180" w14:textId="77777777" w:rsidR="00F97EC0" w:rsidRDefault="001D43E5" w:rsidP="001D7BB0">
      <w:pPr>
        <w:pStyle w:val="Akapitzlist"/>
        <w:numPr>
          <w:ilvl w:val="0"/>
          <w:numId w:val="72"/>
        </w:numPr>
        <w:spacing w:after="0" w:line="252" w:lineRule="auto"/>
        <w:jc w:val="both"/>
        <w:rPr>
          <w:rFonts w:eastAsia="Arial Unicode MS" w:cs="Calibri"/>
          <w:szCs w:val="20"/>
          <w:lang w:eastAsia="pl-PL"/>
        </w:rPr>
      </w:pPr>
      <w:r w:rsidRPr="00F97EC0">
        <w:rPr>
          <w:rFonts w:eastAsia="Arial Unicode MS" w:cs="Calibri"/>
          <w:szCs w:val="20"/>
          <w:lang w:eastAsia="pl-PL"/>
        </w:rPr>
        <w:t>na okres 48 miesięcy – 5 pkt</w:t>
      </w:r>
    </w:p>
    <w:p w14:paraId="59A18414" w14:textId="6D2EF30F" w:rsidR="004C3A2F" w:rsidRPr="00F97EC0" w:rsidRDefault="001D43E5" w:rsidP="001D7BB0">
      <w:pPr>
        <w:pStyle w:val="Akapitzlist"/>
        <w:numPr>
          <w:ilvl w:val="0"/>
          <w:numId w:val="72"/>
        </w:numPr>
        <w:spacing w:after="0" w:line="252" w:lineRule="auto"/>
        <w:jc w:val="both"/>
        <w:rPr>
          <w:rFonts w:eastAsia="Arial Unicode MS" w:cs="Calibri"/>
          <w:szCs w:val="20"/>
          <w:lang w:eastAsia="pl-PL"/>
        </w:rPr>
      </w:pPr>
      <w:r w:rsidRPr="00F97EC0">
        <w:rPr>
          <w:rFonts w:eastAsia="Arial Unicode MS" w:cs="Calibri"/>
          <w:szCs w:val="20"/>
          <w:lang w:eastAsia="pl-PL"/>
        </w:rPr>
        <w:t xml:space="preserve">na okres </w:t>
      </w:r>
      <w:r w:rsidR="004C3A2F" w:rsidRPr="00F97EC0">
        <w:rPr>
          <w:rFonts w:eastAsia="Arial Unicode MS" w:cs="Calibri"/>
          <w:szCs w:val="20"/>
          <w:lang w:eastAsia="pl-PL"/>
        </w:rPr>
        <w:t>36 miesięcy</w:t>
      </w:r>
      <w:r w:rsidRPr="00F97EC0">
        <w:rPr>
          <w:rFonts w:eastAsia="Arial Unicode MS" w:cs="Calibri"/>
          <w:szCs w:val="20"/>
          <w:lang w:eastAsia="pl-PL"/>
        </w:rPr>
        <w:t xml:space="preserve">– </w:t>
      </w:r>
      <w:r w:rsidR="004C3A2F" w:rsidRPr="00F97EC0">
        <w:rPr>
          <w:rFonts w:eastAsia="Arial Unicode MS" w:cs="Calibri"/>
          <w:szCs w:val="20"/>
          <w:lang w:eastAsia="pl-PL"/>
        </w:rPr>
        <w:t xml:space="preserve">0 pkt </w:t>
      </w:r>
    </w:p>
    <w:p w14:paraId="0A3B4076" w14:textId="77777777" w:rsidR="00FC4E5C" w:rsidRDefault="00FC4E5C" w:rsidP="00FC4E5C">
      <w:pPr>
        <w:pStyle w:val="Style6"/>
        <w:autoSpaceDE/>
        <w:autoSpaceDN/>
        <w:rPr>
          <w:rFonts w:ascii="Arial" w:hAnsi="Arial" w:cs="Arial"/>
          <w:sz w:val="22"/>
        </w:rPr>
      </w:pPr>
    </w:p>
    <w:p w14:paraId="11154537" w14:textId="1ED5B90F" w:rsidR="00FC4E5C" w:rsidRPr="00FC4E5C" w:rsidRDefault="00FC4E5C" w:rsidP="00FC4E5C">
      <w:pPr>
        <w:pStyle w:val="Style6"/>
        <w:autoSpaceDE/>
        <w:autoSpaceDN/>
        <w:jc w:val="both"/>
        <w:rPr>
          <w:rFonts w:asciiTheme="minorHAnsi" w:eastAsia="Times New Roman" w:hAnsiTheme="minorHAnsi" w:cstheme="minorHAnsi"/>
          <w:sz w:val="22"/>
        </w:rPr>
      </w:pPr>
      <w:r w:rsidRPr="00FC4E5C">
        <w:rPr>
          <w:rFonts w:asciiTheme="minorHAnsi" w:hAnsiTheme="minorHAnsi" w:cstheme="minorHAnsi"/>
          <w:sz w:val="22"/>
        </w:rPr>
        <w:t xml:space="preserve">Oferty, w których nie zostanie wskazany termin </w:t>
      </w:r>
      <w:r>
        <w:rPr>
          <w:rFonts w:asciiTheme="minorHAnsi" w:hAnsiTheme="minorHAnsi" w:cstheme="minorHAnsi"/>
          <w:sz w:val="22"/>
        </w:rPr>
        <w:t>nadzoru autorskiego</w:t>
      </w:r>
      <w:r w:rsidRPr="00FC4E5C">
        <w:rPr>
          <w:rFonts w:asciiTheme="minorHAnsi" w:hAnsiTheme="minorHAnsi" w:cstheme="minorHAnsi"/>
          <w:sz w:val="22"/>
        </w:rPr>
        <w:t xml:space="preserve"> otrzymają 0pkt.</w:t>
      </w:r>
    </w:p>
    <w:p w14:paraId="4A1E4C8B" w14:textId="076B4279" w:rsidR="004C3A2F" w:rsidRDefault="004C3A2F" w:rsidP="00C322B5">
      <w:pPr>
        <w:spacing w:after="0" w:line="252" w:lineRule="auto"/>
        <w:jc w:val="both"/>
        <w:rPr>
          <w:rFonts w:eastAsia="Arial Unicode MS" w:cs="Calibri"/>
          <w:szCs w:val="20"/>
          <w:lang w:eastAsia="pl-PL"/>
        </w:rPr>
      </w:pPr>
    </w:p>
    <w:p w14:paraId="38E1C47E" w14:textId="43163051" w:rsidR="004C3A2F" w:rsidRDefault="004C3A2F" w:rsidP="00C322B5">
      <w:pPr>
        <w:spacing w:after="0" w:line="252" w:lineRule="auto"/>
        <w:jc w:val="both"/>
        <w:rPr>
          <w:rFonts w:eastAsia="Arial Unicode MS" w:cs="Calibri"/>
          <w:b/>
          <w:szCs w:val="20"/>
          <w:lang w:eastAsia="pl-PL"/>
        </w:rPr>
      </w:pPr>
      <w:r w:rsidRPr="001B1DC2">
        <w:rPr>
          <w:rFonts w:eastAsia="Arial Unicode MS" w:cs="Calibri"/>
          <w:b/>
          <w:szCs w:val="20"/>
          <w:lang w:eastAsia="pl-PL"/>
        </w:rPr>
        <w:t xml:space="preserve">Liczba </w:t>
      </w:r>
      <w:r w:rsidR="00E31A3F">
        <w:rPr>
          <w:rFonts w:eastAsia="Arial Unicode MS" w:cs="Calibri"/>
          <w:b/>
          <w:szCs w:val="20"/>
          <w:lang w:eastAsia="pl-PL"/>
        </w:rPr>
        <w:t xml:space="preserve">godzin </w:t>
      </w:r>
      <w:r w:rsidR="00791FF0">
        <w:rPr>
          <w:rFonts w:eastAsia="Arial Unicode MS" w:cs="Calibri"/>
          <w:b/>
          <w:szCs w:val="20"/>
          <w:lang w:eastAsia="pl-PL"/>
        </w:rPr>
        <w:t xml:space="preserve">RFC </w:t>
      </w:r>
      <w:r w:rsidRPr="001B1DC2">
        <w:rPr>
          <w:rFonts w:eastAsia="Arial Unicode MS" w:cs="Calibri"/>
          <w:b/>
          <w:szCs w:val="20"/>
          <w:lang w:eastAsia="pl-PL"/>
        </w:rPr>
        <w:t xml:space="preserve"> </w:t>
      </w:r>
      <w:r w:rsidR="00737D9D">
        <w:rPr>
          <w:rFonts w:eastAsia="Arial Unicode MS" w:cs="Calibri"/>
          <w:b/>
          <w:szCs w:val="20"/>
          <w:lang w:eastAsia="pl-PL"/>
        </w:rPr>
        <w:t>(</w:t>
      </w:r>
      <w:proofErr w:type="spellStart"/>
      <w:r w:rsidR="00737D9D">
        <w:rPr>
          <w:rFonts w:eastAsia="Arial Unicode MS" w:cs="Calibri"/>
          <w:b/>
          <w:szCs w:val="20"/>
          <w:lang w:eastAsia="pl-PL"/>
        </w:rPr>
        <w:t>Gs</w:t>
      </w:r>
      <w:proofErr w:type="spellEnd"/>
      <w:r w:rsidR="00737D9D">
        <w:rPr>
          <w:rFonts w:eastAsia="Arial Unicode MS" w:cs="Calibri"/>
          <w:b/>
          <w:szCs w:val="20"/>
          <w:lang w:eastAsia="pl-PL"/>
        </w:rPr>
        <w:t>) -</w:t>
      </w:r>
      <w:r w:rsidRPr="001B1DC2">
        <w:rPr>
          <w:rFonts w:eastAsia="Arial Unicode MS" w:cs="Calibri"/>
          <w:b/>
          <w:szCs w:val="20"/>
          <w:lang w:eastAsia="pl-PL"/>
        </w:rPr>
        <w:t xml:space="preserve"> 10%</w:t>
      </w:r>
    </w:p>
    <w:p w14:paraId="146DD036" w14:textId="575A4D40" w:rsidR="00FC4E5C" w:rsidRPr="00F97EC0" w:rsidRDefault="00A73D5A" w:rsidP="00F97EC0">
      <w:pPr>
        <w:spacing w:after="0" w:line="252" w:lineRule="auto"/>
        <w:jc w:val="both"/>
        <w:rPr>
          <w:rFonts w:asciiTheme="minorHAnsi" w:eastAsia="Arial Unicode MS" w:hAnsiTheme="minorHAnsi" w:cstheme="minorHAnsi"/>
          <w:color w:val="000000" w:themeColor="text1"/>
          <w:szCs w:val="20"/>
          <w:lang w:eastAsia="pl-PL"/>
        </w:rPr>
      </w:pPr>
      <w:r>
        <w:rPr>
          <w:rFonts w:eastAsia="Arial Unicode MS" w:cs="Calibri"/>
          <w:szCs w:val="20"/>
          <w:lang w:eastAsia="pl-PL"/>
        </w:rPr>
        <w:t xml:space="preserve">„Liczba godzin RFC” – 10% = 10 pkt – Oferty w tym kryterium rozpatrywane będą na podstawie </w:t>
      </w:r>
      <w:r>
        <w:rPr>
          <w:rFonts w:asciiTheme="minorHAnsi" w:hAnsiTheme="minorHAnsi" w:cstheme="minorHAnsi"/>
        </w:rPr>
        <w:t>zaoferowanego</w:t>
      </w:r>
      <w:r>
        <w:rPr>
          <w:rFonts w:eastAsia="Arial Unicode MS" w:cs="Calibri"/>
          <w:szCs w:val="20"/>
          <w:lang w:eastAsia="pl-PL"/>
        </w:rPr>
        <w:t xml:space="preserve"> pakietu godzin RFC do wykorzystania w okresie obowiązywania nadzoru autorskiego, </w:t>
      </w:r>
      <w:r w:rsidRPr="00A0637F">
        <w:rPr>
          <w:rFonts w:asciiTheme="minorHAnsi" w:hAnsiTheme="minorHAnsi" w:cstheme="minorHAnsi"/>
        </w:rPr>
        <w:t>podanego przez Wykonawcę w Formularzu oferty – Załącznik Nr 1 do SIWZ.</w:t>
      </w:r>
    </w:p>
    <w:p w14:paraId="3E527255" w14:textId="463D0054" w:rsidR="00F97EC0" w:rsidRPr="008D0F1E" w:rsidRDefault="00FC4E5C" w:rsidP="00FC4E5C">
      <w:pPr>
        <w:spacing w:after="0"/>
        <w:jc w:val="both"/>
        <w:rPr>
          <w:rFonts w:asciiTheme="minorHAnsi" w:hAnsiTheme="minorHAnsi" w:cstheme="minorHAnsi"/>
          <w:bCs/>
        </w:rPr>
      </w:pPr>
      <w:r w:rsidRPr="00A0637F">
        <w:rPr>
          <w:rFonts w:asciiTheme="minorHAnsi" w:hAnsiTheme="minorHAnsi" w:cstheme="minorHAnsi"/>
          <w:bCs/>
        </w:rPr>
        <w:t>Zamawiający przyzna ofertom punktację, zgodnie z poniższym zapisem:</w:t>
      </w:r>
    </w:p>
    <w:p w14:paraId="032E0496" w14:textId="313D3EEE" w:rsidR="00F97EC0" w:rsidRDefault="00F97EC0" w:rsidP="001D7BB0">
      <w:pPr>
        <w:pStyle w:val="Akapitzlist"/>
        <w:numPr>
          <w:ilvl w:val="0"/>
          <w:numId w:val="73"/>
        </w:numPr>
        <w:spacing w:after="0" w:line="252" w:lineRule="auto"/>
        <w:jc w:val="both"/>
        <w:rPr>
          <w:rFonts w:eastAsia="Arial Unicode MS" w:cs="Calibri"/>
          <w:szCs w:val="20"/>
          <w:lang w:eastAsia="pl-PL"/>
        </w:rPr>
      </w:pPr>
      <w:r>
        <w:rPr>
          <w:rFonts w:eastAsia="Arial Unicode MS" w:cs="Calibri"/>
          <w:szCs w:val="20"/>
          <w:lang w:eastAsia="pl-PL"/>
        </w:rPr>
        <w:t>pakiet 720 godzin - 10 pkt</w:t>
      </w:r>
    </w:p>
    <w:p w14:paraId="34846C83" w14:textId="4AA71511" w:rsidR="00D92344" w:rsidRDefault="00F97EC0" w:rsidP="001D7BB0">
      <w:pPr>
        <w:pStyle w:val="Akapitzlist"/>
        <w:numPr>
          <w:ilvl w:val="0"/>
          <w:numId w:val="73"/>
        </w:numPr>
        <w:spacing w:after="0" w:line="252" w:lineRule="auto"/>
        <w:jc w:val="both"/>
        <w:rPr>
          <w:rFonts w:eastAsia="Arial Unicode MS" w:cs="Calibri"/>
          <w:szCs w:val="20"/>
          <w:lang w:eastAsia="pl-PL"/>
        </w:rPr>
      </w:pPr>
      <w:r>
        <w:rPr>
          <w:rFonts w:eastAsia="Arial Unicode MS" w:cs="Calibri"/>
          <w:szCs w:val="20"/>
          <w:lang w:eastAsia="pl-PL"/>
        </w:rPr>
        <w:t xml:space="preserve">pakiet </w:t>
      </w:r>
      <w:r w:rsidR="00D92344">
        <w:rPr>
          <w:rFonts w:eastAsia="Arial Unicode MS" w:cs="Calibri"/>
          <w:szCs w:val="20"/>
          <w:lang w:eastAsia="pl-PL"/>
        </w:rPr>
        <w:t xml:space="preserve">360 godzin </w:t>
      </w:r>
      <w:r>
        <w:rPr>
          <w:rFonts w:eastAsia="Arial Unicode MS" w:cs="Calibri"/>
          <w:szCs w:val="20"/>
          <w:lang w:eastAsia="pl-PL"/>
        </w:rPr>
        <w:t xml:space="preserve"> - </w:t>
      </w:r>
      <w:r w:rsidR="00D92344">
        <w:rPr>
          <w:rFonts w:eastAsia="Arial Unicode MS" w:cs="Calibri"/>
          <w:szCs w:val="20"/>
          <w:lang w:eastAsia="pl-PL"/>
        </w:rPr>
        <w:t xml:space="preserve">0 pkt </w:t>
      </w:r>
    </w:p>
    <w:p w14:paraId="4B46A2D6" w14:textId="52B89845" w:rsidR="004C3A2F" w:rsidRDefault="004C3A2F" w:rsidP="00C322B5">
      <w:pPr>
        <w:spacing w:after="0" w:line="252" w:lineRule="auto"/>
        <w:jc w:val="both"/>
        <w:rPr>
          <w:rFonts w:eastAsia="Arial Unicode MS" w:cs="Calibri"/>
          <w:szCs w:val="20"/>
          <w:lang w:eastAsia="pl-PL"/>
        </w:rPr>
      </w:pPr>
    </w:p>
    <w:p w14:paraId="016F17CA" w14:textId="23FE4060" w:rsidR="00DC1364" w:rsidRPr="00FC4E5C" w:rsidRDefault="00DC1364" w:rsidP="00DC1364">
      <w:pPr>
        <w:pStyle w:val="Style6"/>
        <w:autoSpaceDE/>
        <w:autoSpaceDN/>
        <w:jc w:val="both"/>
        <w:rPr>
          <w:rFonts w:asciiTheme="minorHAnsi" w:eastAsia="Times New Roman" w:hAnsiTheme="minorHAnsi" w:cstheme="minorHAnsi"/>
          <w:sz w:val="22"/>
        </w:rPr>
      </w:pPr>
      <w:r w:rsidRPr="00FC4E5C">
        <w:rPr>
          <w:rFonts w:asciiTheme="minorHAnsi" w:hAnsiTheme="minorHAnsi" w:cstheme="minorHAnsi"/>
          <w:sz w:val="22"/>
        </w:rPr>
        <w:t xml:space="preserve">Oferty, w których nie zostanie wskazany </w:t>
      </w:r>
      <w:r>
        <w:rPr>
          <w:rFonts w:asciiTheme="minorHAnsi" w:hAnsiTheme="minorHAnsi" w:cstheme="minorHAnsi"/>
          <w:sz w:val="22"/>
        </w:rPr>
        <w:t>pakiet godzin RFC</w:t>
      </w:r>
      <w:r w:rsidRPr="00FC4E5C">
        <w:rPr>
          <w:rFonts w:asciiTheme="minorHAnsi" w:hAnsiTheme="minorHAnsi" w:cstheme="minorHAnsi"/>
          <w:sz w:val="22"/>
        </w:rPr>
        <w:t xml:space="preserve"> otrzymają 0pkt.</w:t>
      </w:r>
    </w:p>
    <w:p w14:paraId="4B0E5F69" w14:textId="77777777" w:rsidR="00DC1364" w:rsidRDefault="00DC1364" w:rsidP="00ED141C">
      <w:pPr>
        <w:spacing w:after="0" w:line="252" w:lineRule="auto"/>
        <w:jc w:val="both"/>
        <w:rPr>
          <w:b/>
        </w:rPr>
      </w:pPr>
    </w:p>
    <w:p w14:paraId="1CA8188A" w14:textId="4AA22D77" w:rsidR="00ED141C" w:rsidRPr="00DC1364" w:rsidRDefault="00140B67" w:rsidP="00ED141C">
      <w:pPr>
        <w:spacing w:after="0" w:line="252" w:lineRule="auto"/>
        <w:jc w:val="both"/>
        <w:rPr>
          <w:b/>
        </w:rPr>
      </w:pPr>
      <w:r w:rsidRPr="00DC1364">
        <w:rPr>
          <w:b/>
        </w:rPr>
        <w:t xml:space="preserve">Funkcjonalności </w:t>
      </w:r>
      <w:r w:rsidR="00634611" w:rsidRPr="00DC1364">
        <w:rPr>
          <w:b/>
        </w:rPr>
        <w:t xml:space="preserve">systemu </w:t>
      </w:r>
      <w:r w:rsidRPr="00DC1364">
        <w:rPr>
          <w:b/>
        </w:rPr>
        <w:t>(F) – 30%</w:t>
      </w:r>
    </w:p>
    <w:p w14:paraId="198C8717" w14:textId="741AA66C" w:rsidR="00854037" w:rsidRPr="00FD4B0E" w:rsidRDefault="008D0F1E" w:rsidP="00FD4B0E">
      <w:pPr>
        <w:spacing w:after="0" w:line="252" w:lineRule="auto"/>
        <w:jc w:val="both"/>
      </w:pPr>
      <w:r>
        <w:rPr>
          <w:rFonts w:eastAsia="Arial Unicode MS" w:cs="Calibri"/>
          <w:szCs w:val="20"/>
          <w:lang w:eastAsia="pl-PL"/>
        </w:rPr>
        <w:t>„Funkcjonalności systemu” – 30% = 30pkt – Oferty w</w:t>
      </w:r>
      <w:r w:rsidR="003C5207">
        <w:rPr>
          <w:rFonts w:eastAsia="Arial Unicode MS" w:cs="Calibri"/>
          <w:szCs w:val="20"/>
          <w:lang w:eastAsia="pl-PL"/>
        </w:rPr>
        <w:t xml:space="preserve"> ramach </w:t>
      </w:r>
      <w:r>
        <w:rPr>
          <w:rFonts w:eastAsia="Arial Unicode MS" w:cs="Calibri"/>
          <w:szCs w:val="20"/>
          <w:lang w:eastAsia="pl-PL"/>
        </w:rPr>
        <w:t xml:space="preserve">tego </w:t>
      </w:r>
      <w:r w:rsidR="003C5207">
        <w:rPr>
          <w:rFonts w:eastAsia="Arial Unicode MS" w:cs="Calibri"/>
          <w:szCs w:val="20"/>
          <w:lang w:eastAsia="pl-PL"/>
        </w:rPr>
        <w:t xml:space="preserve">kryterium </w:t>
      </w:r>
      <w:r w:rsidR="004F5D4F">
        <w:rPr>
          <w:rFonts w:eastAsia="Arial Unicode MS" w:cs="Calibri"/>
          <w:szCs w:val="20"/>
          <w:lang w:eastAsia="pl-PL"/>
        </w:rPr>
        <w:t xml:space="preserve">będą oceniane na podstawie </w:t>
      </w:r>
      <w:r w:rsidR="006A29C2">
        <w:rPr>
          <w:rFonts w:eastAsia="Arial Unicode MS" w:cs="Calibri"/>
          <w:szCs w:val="20"/>
          <w:lang w:eastAsia="pl-PL"/>
        </w:rPr>
        <w:t xml:space="preserve">złożonych </w:t>
      </w:r>
      <w:r w:rsidR="00854037">
        <w:rPr>
          <w:rFonts w:eastAsia="Arial Unicode MS" w:cs="Calibri"/>
          <w:szCs w:val="20"/>
          <w:lang w:eastAsia="pl-PL"/>
        </w:rPr>
        <w:t>wraz z ofertą próbek, zawierających wersję demonstracyjną oferowanego oprogramowania</w:t>
      </w:r>
      <w:r w:rsidR="004055C6">
        <w:rPr>
          <w:rFonts w:eastAsia="Arial Unicode MS" w:cs="Calibri"/>
          <w:szCs w:val="20"/>
          <w:lang w:eastAsia="pl-PL"/>
        </w:rPr>
        <w:t xml:space="preserve">, poprzez przeprowadzenie prezentacji oprogramowania przez Wykonawcę. </w:t>
      </w:r>
      <w:r w:rsidR="003C5207">
        <w:t>Zamawiający będzie oceniać spełnienie funkcjonalności dodatkowych zaoferowanego systemu zgodnie z Załącznikiem nr 10 do SIWZ or</w:t>
      </w:r>
      <w:r w:rsidR="004055C6">
        <w:t>az wskazanych przez Wykonawcę w </w:t>
      </w:r>
      <w:r w:rsidR="003C5207">
        <w:t>Wykazie oferowanych funkcjonalności dodatkowych w Formularzu ofertowym stano</w:t>
      </w:r>
      <w:r w:rsidR="00FD4B0E">
        <w:t xml:space="preserve">wiącym załącznik nr 1 do SIWZ. </w:t>
      </w:r>
    </w:p>
    <w:p w14:paraId="70BFC509" w14:textId="09AD0596" w:rsidR="004C0D83" w:rsidRDefault="004C0D83" w:rsidP="004C0D83">
      <w:p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Jeżeli Wykonawca zaoferuje rozwiązanie spełniające wszystkie dodatkowe funkcjonalności, oferta otrzyma maksymalnie 30 pkt. </w:t>
      </w:r>
    </w:p>
    <w:p w14:paraId="07F6DCD7" w14:textId="77777777" w:rsidR="004C0D83" w:rsidRDefault="004C0D83" w:rsidP="004C0D83">
      <w:p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Ocena punktowa kryterium będzie obliczana wg wzoru: </w:t>
      </w:r>
    </w:p>
    <w:p w14:paraId="2482CD3E" w14:textId="77777777" w:rsidR="004C0D83" w:rsidRDefault="004C0D83" w:rsidP="004C0D83">
      <w:pPr>
        <w:autoSpaceDE w:val="0"/>
        <w:autoSpaceDN w:val="0"/>
        <w:adjustRightInd w:val="0"/>
        <w:spacing w:after="0" w:line="240" w:lineRule="auto"/>
        <w:jc w:val="both"/>
        <w:rPr>
          <w:rFonts w:asciiTheme="minorHAnsi" w:eastAsia="Times New Roman" w:hAnsiTheme="minorHAnsi"/>
        </w:rPr>
      </w:pPr>
    </w:p>
    <w:p w14:paraId="490892A6" w14:textId="68BAD29E" w:rsidR="004C0D83" w:rsidRDefault="004C0D83" w:rsidP="004C0D83">
      <w:pPr>
        <w:autoSpaceDE w:val="0"/>
        <w:autoSpaceDN w:val="0"/>
        <w:adjustRightInd w:val="0"/>
        <w:spacing w:after="0" w:line="240" w:lineRule="auto"/>
        <w:jc w:val="both"/>
        <w:rPr>
          <w:rFonts w:asciiTheme="minorHAnsi" w:eastAsia="Times New Roman" w:hAnsiTheme="minorHAnsi"/>
          <w:b/>
        </w:rPr>
      </w:pPr>
      <w:r>
        <w:rPr>
          <w:rFonts w:asciiTheme="minorHAnsi" w:eastAsia="Times New Roman" w:hAnsiTheme="minorHAnsi"/>
          <w:b/>
        </w:rPr>
        <w:t>F = (</w:t>
      </w:r>
      <w:proofErr w:type="spellStart"/>
      <w:r>
        <w:rPr>
          <w:rFonts w:asciiTheme="minorHAnsi" w:eastAsia="Times New Roman" w:hAnsiTheme="minorHAnsi"/>
          <w:b/>
        </w:rPr>
        <w:t>Fo</w:t>
      </w:r>
      <w:proofErr w:type="spellEnd"/>
      <w:r>
        <w:rPr>
          <w:rFonts w:asciiTheme="minorHAnsi" w:eastAsia="Times New Roman" w:hAnsiTheme="minorHAnsi"/>
          <w:b/>
        </w:rPr>
        <w:t xml:space="preserve"> / </w:t>
      </w:r>
      <w:proofErr w:type="spellStart"/>
      <w:r>
        <w:rPr>
          <w:rFonts w:asciiTheme="minorHAnsi" w:eastAsia="Times New Roman" w:hAnsiTheme="minorHAnsi"/>
          <w:b/>
        </w:rPr>
        <w:t>Fmax</w:t>
      </w:r>
      <w:proofErr w:type="spellEnd"/>
      <w:r>
        <w:rPr>
          <w:rFonts w:asciiTheme="minorHAnsi" w:eastAsia="Times New Roman" w:hAnsiTheme="minorHAnsi"/>
          <w:b/>
        </w:rPr>
        <w:t>) x 30</w:t>
      </w:r>
    </w:p>
    <w:p w14:paraId="68EEBCF3" w14:textId="77777777" w:rsidR="004C0D83" w:rsidRDefault="004C0D83" w:rsidP="004C0D83">
      <w:pPr>
        <w:autoSpaceDE w:val="0"/>
        <w:autoSpaceDN w:val="0"/>
        <w:adjustRightInd w:val="0"/>
        <w:spacing w:after="0" w:line="240" w:lineRule="auto"/>
        <w:jc w:val="both"/>
        <w:rPr>
          <w:rFonts w:asciiTheme="minorHAnsi" w:eastAsia="Times New Roman" w:hAnsiTheme="minorHAnsi"/>
        </w:rPr>
      </w:pPr>
    </w:p>
    <w:p w14:paraId="29D39D88" w14:textId="3DE66BBD" w:rsidR="004C0D83" w:rsidRDefault="004C0D83" w:rsidP="004C0D83">
      <w:p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F - ilość punktów za funkcjonalność (max .30) </w:t>
      </w:r>
    </w:p>
    <w:p w14:paraId="364F296C" w14:textId="38D3105F" w:rsidR="004C0D83" w:rsidRDefault="004C0D83" w:rsidP="004C0D83">
      <w:pPr>
        <w:autoSpaceDE w:val="0"/>
        <w:autoSpaceDN w:val="0"/>
        <w:adjustRightInd w:val="0"/>
        <w:spacing w:after="0" w:line="240" w:lineRule="auto"/>
        <w:jc w:val="both"/>
        <w:rPr>
          <w:rFonts w:asciiTheme="minorHAnsi" w:eastAsia="Times New Roman" w:hAnsiTheme="minorHAnsi"/>
        </w:rPr>
      </w:pPr>
      <w:proofErr w:type="spellStart"/>
      <w:r>
        <w:rPr>
          <w:rFonts w:asciiTheme="minorHAnsi" w:eastAsia="Times New Roman" w:hAnsiTheme="minorHAnsi"/>
        </w:rPr>
        <w:t>Fo</w:t>
      </w:r>
      <w:proofErr w:type="spellEnd"/>
      <w:r>
        <w:rPr>
          <w:rFonts w:asciiTheme="minorHAnsi" w:eastAsia="Times New Roman" w:hAnsiTheme="minorHAnsi"/>
        </w:rPr>
        <w:t xml:space="preserve"> - suma „małych punktów” danego Wykonawcy </w:t>
      </w:r>
    </w:p>
    <w:p w14:paraId="15F4E4DC" w14:textId="585E2C25" w:rsidR="004C0D83" w:rsidRDefault="004C0D83" w:rsidP="004C0D83">
      <w:pPr>
        <w:autoSpaceDE w:val="0"/>
        <w:autoSpaceDN w:val="0"/>
        <w:adjustRightInd w:val="0"/>
        <w:spacing w:after="0" w:line="240" w:lineRule="auto"/>
        <w:jc w:val="both"/>
        <w:rPr>
          <w:rFonts w:asciiTheme="minorHAnsi" w:eastAsia="Times New Roman" w:hAnsiTheme="minorHAnsi"/>
        </w:rPr>
      </w:pPr>
      <w:proofErr w:type="spellStart"/>
      <w:r>
        <w:rPr>
          <w:rFonts w:asciiTheme="minorHAnsi" w:eastAsia="Times New Roman" w:hAnsiTheme="minorHAnsi"/>
        </w:rPr>
        <w:t>Fmax</w:t>
      </w:r>
      <w:proofErr w:type="spellEnd"/>
      <w:r>
        <w:rPr>
          <w:rFonts w:asciiTheme="minorHAnsi" w:eastAsia="Times New Roman" w:hAnsiTheme="minorHAnsi"/>
        </w:rPr>
        <w:t xml:space="preserve"> - suma „małych punktów” Wykonawcy, który uzyskał ich największą ilość. </w:t>
      </w:r>
    </w:p>
    <w:p w14:paraId="6EFC907B" w14:textId="77777777" w:rsidR="004C0D83" w:rsidRDefault="004C0D83" w:rsidP="004C0D83">
      <w:pPr>
        <w:autoSpaceDE w:val="0"/>
        <w:autoSpaceDN w:val="0"/>
        <w:adjustRightInd w:val="0"/>
        <w:spacing w:after="0" w:line="240" w:lineRule="auto"/>
        <w:jc w:val="both"/>
        <w:rPr>
          <w:rFonts w:asciiTheme="minorHAnsi" w:eastAsia="Times New Roman" w:hAnsiTheme="minorHAnsi"/>
        </w:rPr>
      </w:pPr>
    </w:p>
    <w:p w14:paraId="6A3FA03D" w14:textId="77777777" w:rsidR="004C0D83" w:rsidRDefault="004C0D83" w:rsidP="004C0D83">
      <w:pPr>
        <w:autoSpaceDE w:val="0"/>
        <w:autoSpaceDN w:val="0"/>
        <w:adjustRightInd w:val="0"/>
        <w:spacing w:after="0" w:line="240" w:lineRule="auto"/>
        <w:jc w:val="both"/>
        <w:rPr>
          <w:rFonts w:asciiTheme="minorHAnsi" w:eastAsia="Times New Roman" w:hAnsiTheme="minorHAnsi"/>
        </w:rPr>
      </w:pPr>
      <w:r>
        <w:rPr>
          <w:rFonts w:asciiTheme="minorHAnsi" w:eastAsia="Times New Roman" w:hAnsiTheme="minorHAnsi"/>
        </w:rPr>
        <w:t xml:space="preserve">Małe punkty za poszczególne, oceniane parametry, wg </w:t>
      </w:r>
      <w:r>
        <w:rPr>
          <w:rFonts w:asciiTheme="minorHAnsi" w:eastAsia="Times New Roman" w:hAnsiTheme="minorHAnsi"/>
          <w:u w:val="single"/>
        </w:rPr>
        <w:t>Załącznika nr 10 do SIWZ</w:t>
      </w:r>
      <w:r>
        <w:rPr>
          <w:rFonts w:asciiTheme="minorHAnsi" w:eastAsia="Times New Roman" w:hAnsiTheme="minorHAnsi"/>
        </w:rPr>
        <w:t xml:space="preserve"> obliczane będą wg formuły:  spełnia dany parametr – N pkt/ nie spełnia – 0 pkt</w:t>
      </w:r>
    </w:p>
    <w:p w14:paraId="5ECEED4E" w14:textId="77777777" w:rsidR="00A96ADB" w:rsidRPr="007B1039" w:rsidRDefault="00A96ADB" w:rsidP="00ED141C">
      <w:pPr>
        <w:spacing w:after="0" w:line="252" w:lineRule="auto"/>
        <w:jc w:val="both"/>
        <w:rPr>
          <w:rFonts w:asciiTheme="minorHAnsi" w:hAnsiTheme="minorHAnsi" w:cstheme="minorHAnsi"/>
          <w:highlight w:val="yellow"/>
        </w:rPr>
      </w:pPr>
    </w:p>
    <w:p w14:paraId="4372B72E" w14:textId="77777777" w:rsidR="00C73B31" w:rsidRPr="00E819A6" w:rsidRDefault="00C73B31" w:rsidP="00C73B31">
      <w:pPr>
        <w:pStyle w:val="Akapitzlist"/>
        <w:spacing w:after="0"/>
        <w:ind w:left="0"/>
        <w:jc w:val="both"/>
        <w:rPr>
          <w:rFonts w:asciiTheme="minorHAnsi" w:hAnsiTheme="minorHAnsi" w:cstheme="minorHAnsi"/>
        </w:rPr>
      </w:pPr>
      <w:r w:rsidRPr="00E819A6">
        <w:rPr>
          <w:rFonts w:asciiTheme="minorHAnsi" w:hAnsiTheme="minorHAnsi" w:cstheme="minorHAnsi"/>
        </w:rPr>
        <w:t>Całkowita ocena punktowa oferty będzie wynikała z sumy punktów, jakie otrzyma oferta za poszczególne kryteria, zgodnie z poniższym wzorem:</w:t>
      </w:r>
    </w:p>
    <w:p w14:paraId="22EA447E" w14:textId="77777777" w:rsidR="00C73B31" w:rsidRPr="00E819A6" w:rsidRDefault="00C73B31" w:rsidP="00C73B31">
      <w:pPr>
        <w:pStyle w:val="Akapitzlist"/>
        <w:spacing w:after="0" w:line="240" w:lineRule="auto"/>
        <w:jc w:val="both"/>
        <w:rPr>
          <w:rFonts w:asciiTheme="minorHAnsi" w:eastAsia="Arial Unicode MS" w:hAnsiTheme="minorHAnsi" w:cstheme="minorHAnsi"/>
          <w:b/>
          <w:szCs w:val="20"/>
          <w:lang w:eastAsia="pl-PL"/>
        </w:rPr>
      </w:pPr>
    </w:p>
    <w:p w14:paraId="10525504" w14:textId="7E3CBB1C" w:rsidR="00C73B31" w:rsidRPr="00E819A6" w:rsidRDefault="00FD4B0E" w:rsidP="00C73B31">
      <w:pPr>
        <w:pStyle w:val="Akapitzlist"/>
        <w:spacing w:after="0" w:line="240" w:lineRule="auto"/>
        <w:ind w:left="0"/>
        <w:jc w:val="both"/>
        <w:rPr>
          <w:rFonts w:asciiTheme="minorHAnsi" w:eastAsia="Arial Unicode MS" w:hAnsiTheme="minorHAnsi" w:cstheme="minorHAnsi"/>
          <w:b/>
          <w:lang w:eastAsia="pl-PL"/>
        </w:rPr>
      </w:pPr>
      <w:r>
        <w:rPr>
          <w:rFonts w:asciiTheme="minorHAnsi" w:eastAsia="Arial Unicode MS" w:hAnsiTheme="minorHAnsi" w:cstheme="minorHAnsi"/>
          <w:b/>
          <w:lang w:eastAsia="pl-PL"/>
        </w:rPr>
        <w:t xml:space="preserve">Ogólna ocena oferty = </w:t>
      </w:r>
      <w:r w:rsidR="00C73B31" w:rsidRPr="00E819A6">
        <w:rPr>
          <w:rFonts w:asciiTheme="minorHAnsi" w:eastAsia="Arial Unicode MS" w:hAnsiTheme="minorHAnsi" w:cstheme="minorHAnsi"/>
          <w:b/>
          <w:lang w:eastAsia="pl-PL"/>
        </w:rPr>
        <w:t>cena oferty</w:t>
      </w:r>
      <w:r>
        <w:rPr>
          <w:rFonts w:asciiTheme="minorHAnsi" w:eastAsia="Arial Unicode MS" w:hAnsiTheme="minorHAnsi" w:cstheme="minorHAnsi"/>
          <w:b/>
          <w:lang w:eastAsia="pl-PL"/>
        </w:rPr>
        <w:t xml:space="preserve"> X</w:t>
      </w:r>
      <w:r w:rsidR="00C73B31" w:rsidRPr="00E819A6">
        <w:rPr>
          <w:rFonts w:asciiTheme="minorHAnsi" w:eastAsia="Arial Unicode MS" w:hAnsiTheme="minorHAnsi" w:cstheme="minorHAnsi"/>
          <w:b/>
          <w:lang w:eastAsia="pl-PL"/>
        </w:rPr>
        <w:t xml:space="preserve"> +</w:t>
      </w:r>
      <w:r w:rsidR="00B50409">
        <w:rPr>
          <w:rFonts w:asciiTheme="minorHAnsi" w:eastAsia="Arial Unicode MS" w:hAnsiTheme="minorHAnsi" w:cstheme="minorHAnsi"/>
          <w:b/>
          <w:lang w:eastAsia="pl-PL"/>
        </w:rPr>
        <w:t xml:space="preserve"> </w:t>
      </w:r>
      <w:r>
        <w:rPr>
          <w:rFonts w:asciiTheme="minorHAnsi" w:eastAsia="Arial Unicode MS" w:hAnsiTheme="minorHAnsi" w:cstheme="minorHAnsi"/>
          <w:b/>
          <w:lang w:eastAsia="pl-PL"/>
        </w:rPr>
        <w:t>nadzór autorski (</w:t>
      </w:r>
      <w:r w:rsidR="00B50409">
        <w:rPr>
          <w:rFonts w:asciiTheme="minorHAnsi" w:eastAsia="Arial Unicode MS" w:hAnsiTheme="minorHAnsi" w:cstheme="minorHAnsi"/>
          <w:b/>
          <w:lang w:eastAsia="pl-PL"/>
        </w:rPr>
        <w:t>Na</w:t>
      </w:r>
      <w:r>
        <w:rPr>
          <w:rFonts w:asciiTheme="minorHAnsi" w:eastAsia="Arial Unicode MS" w:hAnsiTheme="minorHAnsi" w:cstheme="minorHAnsi"/>
          <w:b/>
          <w:lang w:eastAsia="pl-PL"/>
        </w:rPr>
        <w:t>)</w:t>
      </w:r>
      <w:r w:rsidR="00783E53">
        <w:rPr>
          <w:rFonts w:asciiTheme="minorHAnsi" w:eastAsia="Arial Unicode MS" w:hAnsiTheme="minorHAnsi" w:cstheme="minorHAnsi"/>
          <w:b/>
          <w:lang w:eastAsia="pl-PL"/>
        </w:rPr>
        <w:t xml:space="preserve"> </w:t>
      </w:r>
      <w:r w:rsidR="00B50409">
        <w:rPr>
          <w:rFonts w:asciiTheme="minorHAnsi" w:eastAsia="Arial Unicode MS" w:hAnsiTheme="minorHAnsi" w:cstheme="minorHAnsi"/>
          <w:b/>
          <w:lang w:eastAsia="pl-PL"/>
        </w:rPr>
        <w:t>+</w:t>
      </w:r>
      <w:r w:rsidR="00783E53">
        <w:rPr>
          <w:rFonts w:asciiTheme="minorHAnsi" w:eastAsia="Arial Unicode MS" w:hAnsiTheme="minorHAnsi" w:cstheme="minorHAnsi"/>
          <w:b/>
          <w:lang w:eastAsia="pl-PL"/>
        </w:rPr>
        <w:t xml:space="preserve"> </w:t>
      </w:r>
      <w:r>
        <w:rPr>
          <w:rFonts w:asciiTheme="minorHAnsi" w:eastAsia="Arial Unicode MS" w:hAnsiTheme="minorHAnsi" w:cstheme="minorHAnsi"/>
          <w:b/>
          <w:lang w:eastAsia="pl-PL"/>
        </w:rPr>
        <w:t>liczba godzin RFC</w:t>
      </w:r>
      <w:r w:rsidR="00783E53">
        <w:rPr>
          <w:rFonts w:asciiTheme="minorHAnsi" w:eastAsia="Arial Unicode MS" w:hAnsiTheme="minorHAnsi" w:cstheme="minorHAnsi"/>
          <w:b/>
          <w:lang w:eastAsia="pl-PL"/>
        </w:rPr>
        <w:t xml:space="preserve"> </w:t>
      </w:r>
      <w:r w:rsidR="00737D9D">
        <w:rPr>
          <w:rFonts w:asciiTheme="minorHAnsi" w:eastAsia="Arial Unicode MS" w:hAnsiTheme="minorHAnsi" w:cstheme="minorHAnsi"/>
          <w:b/>
          <w:lang w:eastAsia="pl-PL"/>
        </w:rPr>
        <w:t>(</w:t>
      </w:r>
      <w:proofErr w:type="spellStart"/>
      <w:r w:rsidR="00737D9D">
        <w:rPr>
          <w:rFonts w:asciiTheme="minorHAnsi" w:eastAsia="Arial Unicode MS" w:hAnsiTheme="minorHAnsi" w:cstheme="minorHAnsi"/>
          <w:b/>
          <w:lang w:eastAsia="pl-PL"/>
        </w:rPr>
        <w:t>Gs</w:t>
      </w:r>
      <w:proofErr w:type="spellEnd"/>
      <w:r w:rsidR="00737D9D">
        <w:rPr>
          <w:rFonts w:asciiTheme="minorHAnsi" w:eastAsia="Arial Unicode MS" w:hAnsiTheme="minorHAnsi" w:cstheme="minorHAnsi"/>
          <w:b/>
          <w:lang w:eastAsia="pl-PL"/>
        </w:rPr>
        <w:t>)</w:t>
      </w:r>
      <w:r w:rsidR="00161F11">
        <w:rPr>
          <w:rFonts w:asciiTheme="minorHAnsi" w:eastAsia="Arial Unicode MS" w:hAnsiTheme="minorHAnsi" w:cstheme="minorHAnsi"/>
          <w:b/>
          <w:lang w:eastAsia="pl-PL"/>
        </w:rPr>
        <w:t xml:space="preserve"> </w:t>
      </w:r>
      <w:r w:rsidR="00B50409">
        <w:rPr>
          <w:rFonts w:asciiTheme="minorHAnsi" w:eastAsia="Arial Unicode MS" w:hAnsiTheme="minorHAnsi" w:cstheme="minorHAnsi"/>
          <w:b/>
          <w:lang w:eastAsia="pl-PL"/>
        </w:rPr>
        <w:t>+</w:t>
      </w:r>
      <w:r w:rsidR="00783E53">
        <w:rPr>
          <w:rFonts w:asciiTheme="minorHAnsi" w:eastAsia="Arial Unicode MS" w:hAnsiTheme="minorHAnsi" w:cstheme="minorHAnsi"/>
          <w:b/>
          <w:lang w:eastAsia="pl-PL"/>
        </w:rPr>
        <w:t xml:space="preserve"> </w:t>
      </w:r>
      <w:r>
        <w:rPr>
          <w:rFonts w:asciiTheme="minorHAnsi" w:eastAsia="Arial Unicode MS" w:hAnsiTheme="minorHAnsi" w:cstheme="minorHAnsi"/>
          <w:b/>
          <w:lang w:eastAsia="pl-PL"/>
        </w:rPr>
        <w:t>funkcjonalność systemu (F)</w:t>
      </w:r>
    </w:p>
    <w:p w14:paraId="4194399E" w14:textId="77777777" w:rsidR="00C73B31" w:rsidRPr="00E819A6" w:rsidRDefault="00C73B31" w:rsidP="0080179C">
      <w:pPr>
        <w:pStyle w:val="Akapitzlist"/>
        <w:spacing w:after="0" w:line="240" w:lineRule="auto"/>
        <w:ind w:left="0"/>
        <w:jc w:val="both"/>
      </w:pPr>
    </w:p>
    <w:p w14:paraId="6E7340F5" w14:textId="77777777" w:rsidR="00756906" w:rsidRPr="00E819A6" w:rsidRDefault="00756906" w:rsidP="0080179C">
      <w:pPr>
        <w:pStyle w:val="Akapitzlist"/>
        <w:spacing w:after="0" w:line="240" w:lineRule="auto"/>
        <w:ind w:left="0"/>
        <w:jc w:val="both"/>
        <w:rPr>
          <w:rFonts w:asciiTheme="minorHAnsi" w:eastAsia="Arial Unicode MS" w:hAnsiTheme="minorHAnsi" w:cstheme="minorHAnsi"/>
          <w:szCs w:val="20"/>
          <w:lang w:eastAsia="pl-PL"/>
        </w:rPr>
      </w:pPr>
      <w:r w:rsidRPr="00E819A6">
        <w:rPr>
          <w:rFonts w:asciiTheme="minorHAnsi" w:eastAsia="Arial Unicode MS" w:hAnsiTheme="minorHAnsi" w:cstheme="minorHAnsi"/>
          <w:szCs w:val="20"/>
          <w:lang w:eastAsia="pl-PL"/>
        </w:rPr>
        <w:t xml:space="preserve">Realizacja zamówienia zostanie powierzona wykonawcy, którego oferta jest najkorzystniejsza, tj. uzyskała w sumie najwyższą ilość punktów (100 pkt.). </w:t>
      </w:r>
    </w:p>
    <w:p w14:paraId="568FD9AF" w14:textId="77777777" w:rsidR="00C73B31" w:rsidRPr="00E819A6" w:rsidRDefault="00C73B31" w:rsidP="0080179C">
      <w:pPr>
        <w:pStyle w:val="Akapitzlist"/>
        <w:keepNext/>
        <w:spacing w:after="0" w:line="240" w:lineRule="auto"/>
        <w:ind w:left="0"/>
        <w:jc w:val="both"/>
        <w:outlineLvl w:val="3"/>
        <w:rPr>
          <w:rFonts w:asciiTheme="minorHAnsi" w:eastAsia="Times New Roman" w:hAnsiTheme="minorHAnsi" w:cstheme="minorHAnsi"/>
          <w:b/>
          <w:i/>
          <w:iCs/>
          <w:lang w:eastAsia="pl-PL"/>
        </w:rPr>
      </w:pPr>
    </w:p>
    <w:p w14:paraId="679EF0F4" w14:textId="77777777" w:rsidR="00756906" w:rsidRPr="00E819A6" w:rsidRDefault="00756906" w:rsidP="0080179C">
      <w:pPr>
        <w:pStyle w:val="Akapitzlist"/>
        <w:keepNext/>
        <w:spacing w:after="0" w:line="240" w:lineRule="auto"/>
        <w:ind w:left="0"/>
        <w:jc w:val="both"/>
        <w:outlineLvl w:val="3"/>
        <w:rPr>
          <w:rFonts w:asciiTheme="minorHAnsi" w:eastAsia="Times New Roman" w:hAnsiTheme="minorHAnsi" w:cstheme="minorHAnsi"/>
          <w:bCs/>
          <w:i/>
          <w:iCs/>
          <w:lang w:eastAsia="pl-PL"/>
        </w:rPr>
      </w:pPr>
      <w:r w:rsidRPr="00E819A6">
        <w:rPr>
          <w:rFonts w:asciiTheme="minorHAnsi" w:eastAsia="Times New Roman" w:hAnsiTheme="minorHAnsi" w:cstheme="minorHAnsi"/>
          <w:b/>
          <w:i/>
          <w:iCs/>
          <w:lang w:eastAsia="pl-PL"/>
        </w:rPr>
        <w:t>UWAGA:</w:t>
      </w:r>
      <w:r w:rsidRPr="00E819A6">
        <w:rPr>
          <w:rFonts w:asciiTheme="minorHAnsi" w:eastAsia="Times New Roman" w:hAnsiTheme="minorHAnsi" w:cstheme="minorHAnsi"/>
          <w:bCs/>
          <w:i/>
          <w:iCs/>
          <w:lang w:eastAsia="pl-PL"/>
        </w:rPr>
        <w:t xml:space="preserve"> Jeżeli zaoferowana przez danego Wykonawcę cena całkowita oferty jest niższa o co najmniej 30% od wartości zamówienia powiększonej o należny podatek od towarów i usług, ustalonej przed wszczęciem postępowania lub średniej arytmetycznej cen wszystkich złożonych ofert, Zamawiający zwróci się o udzielenie wyjaśnień w trybie i na zasadach określonych </w:t>
      </w:r>
      <w:r w:rsidRPr="00E819A6">
        <w:rPr>
          <w:rFonts w:asciiTheme="minorHAnsi" w:eastAsia="Times New Roman" w:hAnsiTheme="minorHAnsi" w:cstheme="minorHAnsi"/>
          <w:bCs/>
          <w:i/>
          <w:iCs/>
          <w:color w:val="000000"/>
          <w:lang w:eastAsia="pl-PL"/>
        </w:rPr>
        <w:t>w art. 90 ust.1 ustawy PZP</w:t>
      </w:r>
      <w:r w:rsidRPr="00E819A6">
        <w:rPr>
          <w:rFonts w:asciiTheme="minorHAnsi" w:eastAsia="Times New Roman" w:hAnsiTheme="minorHAnsi" w:cstheme="minorHAnsi"/>
          <w:bCs/>
          <w:i/>
          <w:iCs/>
          <w:lang w:eastAsia="pl-PL"/>
        </w:rPr>
        <w:t xml:space="preserve">, w tym </w:t>
      </w:r>
      <w:r w:rsidRPr="00E819A6">
        <w:rPr>
          <w:rFonts w:asciiTheme="minorHAnsi" w:eastAsia="Times New Roman" w:hAnsiTheme="minorHAnsi" w:cstheme="minorHAnsi"/>
          <w:b/>
          <w:i/>
          <w:iCs/>
          <w:u w:val="single"/>
          <w:lang w:eastAsia="pl-PL"/>
        </w:rPr>
        <w:t>złożenie dowodów</w:t>
      </w:r>
      <w:r w:rsidRPr="00E819A6">
        <w:rPr>
          <w:rFonts w:asciiTheme="minorHAnsi" w:eastAsia="Times New Roman" w:hAnsiTheme="minorHAnsi" w:cstheme="minorHAnsi"/>
          <w:b/>
          <w:i/>
          <w:iCs/>
          <w:lang w:eastAsia="pl-PL"/>
        </w:rPr>
        <w:t>,</w:t>
      </w:r>
      <w:r w:rsidRPr="00E819A6">
        <w:rPr>
          <w:rFonts w:asciiTheme="minorHAnsi" w:eastAsia="Times New Roman" w:hAnsiTheme="minorHAnsi" w:cstheme="minorHAnsi"/>
          <w:bCs/>
          <w:i/>
          <w:iCs/>
          <w:lang w:eastAsia="pl-PL"/>
        </w:rPr>
        <w:t xml:space="preserve"> dotyczących wyliczenia ceny lub kosztu, chyba że rozbieżność wynika z okoliczności oczywistych, które nie wymagają wyjaśnienia.</w:t>
      </w:r>
    </w:p>
    <w:p w14:paraId="578EAD6F" w14:textId="77777777" w:rsidR="00756906" w:rsidRPr="00E819A6" w:rsidRDefault="00756906" w:rsidP="0080179C">
      <w:pPr>
        <w:pStyle w:val="Akapitzlist"/>
        <w:keepNext/>
        <w:spacing w:after="0" w:line="240" w:lineRule="auto"/>
        <w:ind w:left="0"/>
        <w:jc w:val="both"/>
        <w:outlineLvl w:val="3"/>
        <w:rPr>
          <w:rFonts w:asciiTheme="minorHAnsi" w:eastAsia="Times New Roman" w:hAnsiTheme="minorHAnsi" w:cstheme="minorHAnsi"/>
          <w:bCs/>
          <w:i/>
          <w:iCs/>
          <w:lang w:eastAsia="pl-PL"/>
        </w:rPr>
      </w:pPr>
      <w:r w:rsidRPr="00E819A6">
        <w:rPr>
          <w:rFonts w:asciiTheme="minorHAnsi" w:eastAsia="Times New Roman" w:hAnsiTheme="minorHAnsi" w:cstheme="minorHAnsi"/>
          <w:bCs/>
          <w:i/>
          <w:iCs/>
          <w:lang w:eastAsia="pl-PL"/>
        </w:rPr>
        <w:t>Obowiązek wykazania, że oferta nie zawiera rażąco niskiej ceny lub kosztu spoczywa na Wykonawcy.</w:t>
      </w:r>
    </w:p>
    <w:p w14:paraId="17A071A4" w14:textId="77777777" w:rsidR="00756906" w:rsidRPr="0080179C" w:rsidRDefault="00756906" w:rsidP="0080179C">
      <w:pPr>
        <w:pStyle w:val="Akapitzlist"/>
        <w:keepNext/>
        <w:spacing w:after="0" w:line="240" w:lineRule="auto"/>
        <w:ind w:left="0"/>
        <w:jc w:val="both"/>
        <w:outlineLvl w:val="3"/>
        <w:rPr>
          <w:rFonts w:asciiTheme="minorHAnsi" w:eastAsia="Times New Roman" w:hAnsiTheme="minorHAnsi" w:cstheme="minorHAnsi"/>
          <w:bCs/>
          <w:i/>
          <w:iCs/>
          <w:szCs w:val="24"/>
          <w:lang w:eastAsia="pl-PL"/>
        </w:rPr>
      </w:pPr>
      <w:r w:rsidRPr="00E819A6">
        <w:rPr>
          <w:rFonts w:asciiTheme="minorHAnsi" w:eastAsia="Times New Roman" w:hAnsiTheme="minorHAnsi" w:cstheme="minorHAnsi"/>
          <w:bCs/>
          <w:i/>
          <w:iCs/>
          <w:szCs w:val="24"/>
          <w:lang w:eastAsia="pl-PL"/>
        </w:rPr>
        <w:t>Zamawiający odrzuci ofertę Wykonawcy, który nie udzielił wyjaśnień lub jeżeli dokonana ocena wyjaśnień wraz ze złożonymi dowodami potwierdza, że oferta zawiera rażąco niską cenę lub koszt w stosunku do przedmiotu zamówienia.</w:t>
      </w:r>
    </w:p>
    <w:p w14:paraId="01344CCA" w14:textId="77777777" w:rsidR="00F41E11" w:rsidRPr="000F677A" w:rsidRDefault="0080179C" w:rsidP="00D11D75">
      <w:pPr>
        <w:spacing w:after="0" w:line="252" w:lineRule="auto"/>
        <w:jc w:val="both"/>
      </w:pPr>
      <w:r w:rsidRPr="0080179C">
        <w:rPr>
          <w:rFonts w:asciiTheme="minorHAnsi" w:hAnsiTheme="minorHAnsi" w:cstheme="minorHAnsi"/>
        </w:rPr>
        <w:t xml:space="preserve"> </w:t>
      </w:r>
    </w:p>
    <w:p w14:paraId="4E729B4D"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1DBCC27A"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6D7D77AB"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0164C18D"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1161FD64"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77429D86"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51A20BDC"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50ADE7FD"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3AA9B26C"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1B2EA716"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67CCC644"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35DEFF49"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46F47287"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2ADA8B2C" w14:textId="77777777" w:rsidR="00D11D75" w:rsidRPr="00D11D75" w:rsidRDefault="00D11D75" w:rsidP="001D7BB0">
      <w:pPr>
        <w:pStyle w:val="Akapitzlist"/>
        <w:numPr>
          <w:ilvl w:val="0"/>
          <w:numId w:val="16"/>
        </w:numPr>
        <w:tabs>
          <w:tab w:val="num" w:pos="6674"/>
        </w:tabs>
        <w:spacing w:after="0" w:line="252" w:lineRule="auto"/>
        <w:contextualSpacing w:val="0"/>
        <w:jc w:val="both"/>
        <w:rPr>
          <w:b/>
          <w:vanish/>
          <w:sz w:val="24"/>
          <w:szCs w:val="24"/>
        </w:rPr>
      </w:pPr>
    </w:p>
    <w:p w14:paraId="1D19E091" w14:textId="77777777" w:rsidR="00B43162" w:rsidRPr="003C5207" w:rsidRDefault="00B43162" w:rsidP="001D7BB0">
      <w:pPr>
        <w:pStyle w:val="Akapitzlist"/>
        <w:numPr>
          <w:ilvl w:val="0"/>
          <w:numId w:val="16"/>
        </w:numPr>
        <w:spacing w:after="0" w:line="252" w:lineRule="auto"/>
        <w:ind w:left="426" w:hanging="426"/>
        <w:jc w:val="both"/>
        <w:rPr>
          <w:b/>
          <w:sz w:val="24"/>
          <w:szCs w:val="24"/>
        </w:rPr>
      </w:pPr>
      <w:r w:rsidRPr="003C5207">
        <w:rPr>
          <w:b/>
          <w:sz w:val="24"/>
          <w:szCs w:val="24"/>
        </w:rPr>
        <w:t xml:space="preserve">Informacja o formalnościach, jakie powinny zostać </w:t>
      </w:r>
      <w:r w:rsidR="00AC5B0B" w:rsidRPr="003C5207">
        <w:rPr>
          <w:b/>
          <w:sz w:val="24"/>
          <w:szCs w:val="24"/>
        </w:rPr>
        <w:t>dopełnione po wyborze oferty, w </w:t>
      </w:r>
      <w:r w:rsidRPr="003C5207">
        <w:rPr>
          <w:b/>
          <w:sz w:val="24"/>
          <w:szCs w:val="24"/>
        </w:rPr>
        <w:t>celu zawarcia umowy w sprawie zamówienia publicznego</w:t>
      </w:r>
    </w:p>
    <w:p w14:paraId="04C8DC64" w14:textId="77777777" w:rsidR="00132BA3" w:rsidRPr="000F677A" w:rsidRDefault="00132BA3" w:rsidP="001D7BB0">
      <w:pPr>
        <w:pStyle w:val="Akapitzlist"/>
        <w:numPr>
          <w:ilvl w:val="0"/>
          <w:numId w:val="18"/>
        </w:numPr>
        <w:tabs>
          <w:tab w:val="num" w:pos="426"/>
        </w:tabs>
        <w:autoSpaceDE w:val="0"/>
        <w:autoSpaceDN w:val="0"/>
        <w:adjustRightInd w:val="0"/>
        <w:spacing w:after="60" w:line="252" w:lineRule="auto"/>
        <w:ind w:left="426" w:hanging="426"/>
        <w:contextualSpacing w:val="0"/>
        <w:jc w:val="both"/>
      </w:pPr>
      <w:r w:rsidRPr="000F677A">
        <w:t xml:space="preserve">Zamawiający </w:t>
      </w:r>
      <w:r>
        <w:t>jednocześnie poinformuje</w:t>
      </w:r>
      <w:r w:rsidRPr="000F677A">
        <w:t xml:space="preserve"> wszystkich Wykonawców o:</w:t>
      </w:r>
    </w:p>
    <w:p w14:paraId="28BBA745" w14:textId="77777777" w:rsidR="00132BA3" w:rsidRDefault="00132BA3" w:rsidP="001D7BB0">
      <w:pPr>
        <w:pStyle w:val="Akapitzlist"/>
        <w:numPr>
          <w:ilvl w:val="2"/>
          <w:numId w:val="17"/>
        </w:numPr>
        <w:tabs>
          <w:tab w:val="num" w:pos="851"/>
        </w:tabs>
        <w:autoSpaceDE w:val="0"/>
        <w:autoSpaceDN w:val="0"/>
        <w:adjustRightInd w:val="0"/>
        <w:spacing w:after="60" w:line="252" w:lineRule="auto"/>
        <w:ind w:left="714" w:hanging="357"/>
        <w:contextualSpacing w:val="0"/>
        <w:jc w:val="both"/>
      </w:pPr>
      <w:r w:rsidRPr="000F677A">
        <w:t>wyborze najkorzystniejszej oferty, podając nazwę albo imię i nazwisko, siedzibę albo miejsce zamieszkania i adres, jeżeli jest miejscem wykonywania działalności Wykonawcy, którego ofertę wybrano, oraz nazwy albo imiona i nazwiska, siedz</w:t>
      </w:r>
      <w:r w:rsidR="00CE73C9">
        <w:t>iby albo miejsca zamieszkania i </w:t>
      </w:r>
      <w:r w:rsidRPr="000F677A">
        <w:t xml:space="preserve">adresy, jeżeli </w:t>
      </w:r>
      <w:r w:rsidRPr="000F677A">
        <w:lastRenderedPageBreak/>
        <w:t>są miejscami wykonywania działalności Wykonawców, którzy złożyli o</w:t>
      </w:r>
      <w:r w:rsidR="00CE73C9">
        <w:t>ferty, a </w:t>
      </w:r>
      <w:r w:rsidRPr="000F677A">
        <w:t>także punktację przyznaną ofertom w każdym kryterium oceny ofert i łączną punktację;</w:t>
      </w:r>
    </w:p>
    <w:p w14:paraId="420CCBB9" w14:textId="77777777" w:rsidR="00132BA3" w:rsidRPr="00D11D75" w:rsidRDefault="00132BA3" w:rsidP="001D7BB0">
      <w:pPr>
        <w:pStyle w:val="Akapitzlist"/>
        <w:numPr>
          <w:ilvl w:val="2"/>
          <w:numId w:val="17"/>
        </w:numPr>
        <w:tabs>
          <w:tab w:val="num" w:pos="851"/>
        </w:tabs>
        <w:autoSpaceDE w:val="0"/>
        <w:autoSpaceDN w:val="0"/>
        <w:adjustRightInd w:val="0"/>
        <w:spacing w:after="60" w:line="252" w:lineRule="auto"/>
        <w:ind w:left="714" w:hanging="357"/>
        <w:contextualSpacing w:val="0"/>
        <w:jc w:val="both"/>
      </w:pPr>
      <w:r w:rsidRPr="000F677A">
        <w:t>Wykonawcach, którzy zostali wykluczeni,</w:t>
      </w:r>
      <w:r w:rsidR="00CE73C9">
        <w:t xml:space="preserve"> </w:t>
      </w:r>
      <w:r w:rsidR="00CE73C9" w:rsidRPr="00D11D75">
        <w:t>w pr</w:t>
      </w:r>
      <w:r w:rsidR="00785F18">
        <w:t>zypadkach o których mowa w art. 24 </w:t>
      </w:r>
      <w:r w:rsidR="00CE73C9" w:rsidRPr="00D11D75">
        <w:t xml:space="preserve">ust. 8 ustawy </w:t>
      </w:r>
      <w:proofErr w:type="spellStart"/>
      <w:r w:rsidR="00CE73C9" w:rsidRPr="00D11D75">
        <w:t>Pzp</w:t>
      </w:r>
      <w:proofErr w:type="spellEnd"/>
      <w:r w:rsidR="00CE73C9" w:rsidRPr="00D11D75">
        <w:t xml:space="preserve"> wyjaśnienie powodów, dla których dowody </w:t>
      </w:r>
      <w:r w:rsidR="00ED4C7E" w:rsidRPr="00D11D75">
        <w:t>przedstawione przez Wykonawcę Zamawiający uznał za niewystarczające;</w:t>
      </w:r>
    </w:p>
    <w:p w14:paraId="7FF040E2" w14:textId="77777777" w:rsidR="00132BA3" w:rsidRDefault="00132BA3" w:rsidP="001D7BB0">
      <w:pPr>
        <w:pStyle w:val="Akapitzlist"/>
        <w:numPr>
          <w:ilvl w:val="2"/>
          <w:numId w:val="17"/>
        </w:numPr>
        <w:tabs>
          <w:tab w:val="num" w:pos="851"/>
        </w:tabs>
        <w:autoSpaceDE w:val="0"/>
        <w:autoSpaceDN w:val="0"/>
        <w:adjustRightInd w:val="0"/>
        <w:spacing w:after="60" w:line="252" w:lineRule="auto"/>
        <w:ind w:left="714" w:hanging="357"/>
        <w:contextualSpacing w:val="0"/>
        <w:jc w:val="both"/>
      </w:pPr>
      <w:r w:rsidRPr="000F677A">
        <w:t xml:space="preserve">Wykonawcach, których oferty zostały odrzucone, </w:t>
      </w:r>
      <w:r w:rsidR="00BD1972">
        <w:t>powodach odrzucenia oferty, a w </w:t>
      </w:r>
      <w:r w:rsidRPr="000F677A">
        <w:t>przypadkach, o których mowa w art. 89 ust. 4 i 5, braku równoważności lub braku spełniania wymagań dotyczących wydajności lub funkcjonalności; podając uzasadnienie faktyczne i prawne,</w:t>
      </w:r>
    </w:p>
    <w:p w14:paraId="3EF625A6" w14:textId="77777777" w:rsidR="00132BA3" w:rsidRDefault="0047333C" w:rsidP="001D7BB0">
      <w:pPr>
        <w:pStyle w:val="Akapitzlist"/>
        <w:numPr>
          <w:ilvl w:val="2"/>
          <w:numId w:val="17"/>
        </w:numPr>
        <w:tabs>
          <w:tab w:val="num" w:pos="851"/>
        </w:tabs>
        <w:autoSpaceDE w:val="0"/>
        <w:autoSpaceDN w:val="0"/>
        <w:adjustRightInd w:val="0"/>
        <w:spacing w:after="60" w:line="252" w:lineRule="auto"/>
        <w:ind w:left="714" w:hanging="357"/>
        <w:contextualSpacing w:val="0"/>
        <w:jc w:val="both"/>
      </w:pPr>
      <w:r>
        <w:t>u</w:t>
      </w:r>
      <w:r w:rsidR="00132BA3">
        <w:t>nieważnieniu postępowania</w:t>
      </w:r>
    </w:p>
    <w:p w14:paraId="040F1B6A" w14:textId="77777777" w:rsidR="0047333C" w:rsidRPr="000F677A" w:rsidRDefault="0047333C" w:rsidP="007B1039">
      <w:pPr>
        <w:pStyle w:val="Akapitzlist"/>
        <w:autoSpaceDE w:val="0"/>
        <w:autoSpaceDN w:val="0"/>
        <w:adjustRightInd w:val="0"/>
        <w:spacing w:after="60" w:line="252" w:lineRule="auto"/>
        <w:ind w:left="357"/>
        <w:contextualSpacing w:val="0"/>
        <w:jc w:val="both"/>
      </w:pPr>
      <w:r>
        <w:t>podając uzasadnienie faktyczne i prawne.</w:t>
      </w:r>
    </w:p>
    <w:p w14:paraId="529B5745" w14:textId="77777777" w:rsidR="004244B6" w:rsidRDefault="004244B6" w:rsidP="001D7BB0">
      <w:pPr>
        <w:pStyle w:val="Akapitzlist"/>
        <w:numPr>
          <w:ilvl w:val="0"/>
          <w:numId w:val="18"/>
        </w:numPr>
        <w:autoSpaceDE w:val="0"/>
        <w:autoSpaceDN w:val="0"/>
        <w:adjustRightInd w:val="0"/>
        <w:spacing w:after="60" w:line="252" w:lineRule="auto"/>
        <w:contextualSpacing w:val="0"/>
        <w:jc w:val="both"/>
        <w:rPr>
          <w:color w:val="000000"/>
        </w:rPr>
      </w:pPr>
      <w:r>
        <w:rPr>
          <w:color w:val="000000"/>
        </w:rPr>
        <w:t>Zamawiający udostępni</w:t>
      </w:r>
      <w:r w:rsidR="00132BA3" w:rsidRPr="000F677A">
        <w:rPr>
          <w:color w:val="000000"/>
        </w:rPr>
        <w:t xml:space="preserve"> informacj</w:t>
      </w:r>
      <w:r w:rsidR="00132BA3">
        <w:rPr>
          <w:color w:val="000000"/>
        </w:rPr>
        <w:t>e, o których mowa w ust. 1 pkt 1</w:t>
      </w:r>
      <w:r w:rsidR="00132BA3" w:rsidRPr="000F677A">
        <w:rPr>
          <w:color w:val="000000"/>
        </w:rPr>
        <w:t>)</w:t>
      </w:r>
      <w:r w:rsidR="00132BA3">
        <w:rPr>
          <w:color w:val="000000"/>
        </w:rPr>
        <w:t xml:space="preserve"> i 4)</w:t>
      </w:r>
      <w:r w:rsidR="00132BA3" w:rsidRPr="000F677A">
        <w:rPr>
          <w:color w:val="000000"/>
        </w:rPr>
        <w:t xml:space="preserve"> na </w:t>
      </w:r>
      <w:r w:rsidR="00132BA3">
        <w:rPr>
          <w:color w:val="000000"/>
        </w:rPr>
        <w:t xml:space="preserve">swojej </w:t>
      </w:r>
      <w:r w:rsidR="00132BA3" w:rsidRPr="000F677A">
        <w:rPr>
          <w:color w:val="000000"/>
        </w:rPr>
        <w:t>stronie</w:t>
      </w:r>
      <w:r w:rsidR="00132BA3">
        <w:rPr>
          <w:color w:val="000000"/>
        </w:rPr>
        <w:t xml:space="preserve"> </w:t>
      </w:r>
      <w:r w:rsidR="00132BA3" w:rsidRPr="000F677A">
        <w:rPr>
          <w:color w:val="000000"/>
        </w:rPr>
        <w:t>internetowej.</w:t>
      </w:r>
    </w:p>
    <w:p w14:paraId="2C6FE0E3" w14:textId="77777777" w:rsidR="008D3742" w:rsidRDefault="008C5845" w:rsidP="001D7BB0">
      <w:pPr>
        <w:pStyle w:val="Akapitzlist"/>
        <w:numPr>
          <w:ilvl w:val="0"/>
          <w:numId w:val="18"/>
        </w:numPr>
        <w:autoSpaceDE w:val="0"/>
        <w:autoSpaceDN w:val="0"/>
        <w:adjustRightInd w:val="0"/>
        <w:spacing w:after="60" w:line="252" w:lineRule="auto"/>
        <w:contextualSpacing w:val="0"/>
        <w:jc w:val="both"/>
        <w:rPr>
          <w:color w:val="000000"/>
        </w:rPr>
      </w:pPr>
      <w:r w:rsidRPr="004244B6">
        <w:rPr>
          <w:rFonts w:asciiTheme="minorHAnsi" w:eastAsia="Times New Roman" w:hAnsiTheme="minorHAnsi" w:cstheme="minorHAnsi"/>
          <w:bCs/>
          <w:lang w:eastAsia="pl-PL"/>
        </w:rPr>
        <w:t xml:space="preserve">Zamawiający informuje, że wybranemu Wykonawcy zostanie przesłana do podpisu umowa, której treść przedstawia </w:t>
      </w:r>
      <w:r w:rsidRPr="00AD3CBB">
        <w:rPr>
          <w:rFonts w:asciiTheme="minorHAnsi" w:eastAsia="Times New Roman" w:hAnsiTheme="minorHAnsi" w:cstheme="minorHAnsi"/>
          <w:bCs/>
          <w:u w:val="single"/>
          <w:lang w:eastAsia="pl-PL"/>
        </w:rPr>
        <w:t xml:space="preserve">Załącznik nr </w:t>
      </w:r>
      <w:r w:rsidR="00E34D29" w:rsidRPr="00AD3CBB">
        <w:rPr>
          <w:rFonts w:asciiTheme="minorHAnsi" w:eastAsia="Times New Roman" w:hAnsiTheme="minorHAnsi" w:cstheme="minorHAnsi"/>
          <w:bCs/>
          <w:u w:val="single"/>
          <w:lang w:eastAsia="pl-PL"/>
        </w:rPr>
        <w:t>6</w:t>
      </w:r>
      <w:r w:rsidRPr="004244B6">
        <w:rPr>
          <w:rFonts w:asciiTheme="minorHAnsi" w:eastAsia="Times New Roman" w:hAnsiTheme="minorHAnsi" w:cstheme="minorHAnsi"/>
          <w:u w:val="single"/>
          <w:lang w:eastAsia="pl-PL"/>
        </w:rPr>
        <w:t xml:space="preserve"> </w:t>
      </w:r>
      <w:r w:rsidRPr="004244B6">
        <w:rPr>
          <w:rFonts w:asciiTheme="minorHAnsi" w:eastAsia="Times New Roman" w:hAnsiTheme="minorHAnsi" w:cstheme="minorHAnsi"/>
          <w:bCs/>
          <w:u w:val="single"/>
          <w:lang w:eastAsia="pl-PL"/>
        </w:rPr>
        <w:t>do SIWZ</w:t>
      </w:r>
      <w:r w:rsidRPr="004244B6">
        <w:rPr>
          <w:rFonts w:asciiTheme="minorHAnsi" w:eastAsia="Times New Roman" w:hAnsiTheme="minorHAnsi" w:cstheme="minorHAnsi"/>
          <w:bCs/>
          <w:lang w:eastAsia="pl-PL"/>
        </w:rPr>
        <w:t>.</w:t>
      </w:r>
    </w:p>
    <w:p w14:paraId="5B1330BE" w14:textId="77777777" w:rsidR="008D3742" w:rsidRDefault="008C5845" w:rsidP="001D7BB0">
      <w:pPr>
        <w:pStyle w:val="Akapitzlist"/>
        <w:numPr>
          <w:ilvl w:val="0"/>
          <w:numId w:val="18"/>
        </w:numPr>
        <w:autoSpaceDE w:val="0"/>
        <w:autoSpaceDN w:val="0"/>
        <w:adjustRightInd w:val="0"/>
        <w:spacing w:after="60" w:line="252" w:lineRule="auto"/>
        <w:contextualSpacing w:val="0"/>
        <w:jc w:val="both"/>
        <w:rPr>
          <w:color w:val="000000"/>
        </w:rPr>
      </w:pPr>
      <w:r w:rsidRPr="008D3742">
        <w:rPr>
          <w:rFonts w:asciiTheme="minorHAnsi" w:eastAsia="Times New Roman" w:hAnsiTheme="minorHAnsi" w:cstheme="minorHAnsi"/>
          <w:bCs/>
          <w:lang w:eastAsia="pl-PL"/>
        </w:rPr>
        <w:t xml:space="preserve">Umowa zostanie zawarta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0A41BF6B" w14:textId="77777777" w:rsidR="008C5845" w:rsidRPr="008D3742" w:rsidRDefault="008C5845" w:rsidP="001D7BB0">
      <w:pPr>
        <w:pStyle w:val="Akapitzlist"/>
        <w:numPr>
          <w:ilvl w:val="0"/>
          <w:numId w:val="18"/>
        </w:numPr>
        <w:autoSpaceDE w:val="0"/>
        <w:autoSpaceDN w:val="0"/>
        <w:adjustRightInd w:val="0"/>
        <w:spacing w:after="60" w:line="252" w:lineRule="auto"/>
        <w:contextualSpacing w:val="0"/>
        <w:jc w:val="both"/>
        <w:rPr>
          <w:color w:val="000000"/>
        </w:rPr>
      </w:pPr>
      <w:r w:rsidRPr="008D3742">
        <w:rPr>
          <w:rFonts w:asciiTheme="minorHAnsi" w:eastAsia="Times New Roman" w:hAnsiTheme="minorHAnsi" w:cstheme="minorHAnsi"/>
          <w:bCs/>
          <w:lang w:eastAsia="pl-PL"/>
        </w:rPr>
        <w:t>Zamawiający może zawrzeć umowę w sprawie zamówienia publicznego przed upływem terminu, o którym mowa w pkt. 2, jeżeli :</w:t>
      </w:r>
    </w:p>
    <w:p w14:paraId="17592FE9" w14:textId="77777777" w:rsidR="008C5845" w:rsidRPr="008C5845" w:rsidRDefault="008C5845" w:rsidP="007B1039">
      <w:pPr>
        <w:pStyle w:val="Akapitzlist"/>
        <w:spacing w:after="60" w:line="252" w:lineRule="auto"/>
        <w:ind w:left="357"/>
        <w:contextualSpacing w:val="0"/>
        <w:jc w:val="both"/>
        <w:rPr>
          <w:rFonts w:asciiTheme="minorHAnsi" w:eastAsia="Times New Roman" w:hAnsiTheme="minorHAnsi" w:cstheme="minorHAnsi"/>
          <w:bCs/>
          <w:lang w:eastAsia="pl-PL"/>
        </w:rPr>
      </w:pPr>
      <w:r w:rsidRPr="008C5845">
        <w:rPr>
          <w:rFonts w:asciiTheme="minorHAnsi" w:eastAsia="Times New Roman" w:hAnsiTheme="minorHAnsi" w:cstheme="minorHAnsi"/>
          <w:bCs/>
          <w:lang w:eastAsia="pl-PL"/>
        </w:rPr>
        <w:t>- złożono tylko jedną ofertę,</w:t>
      </w:r>
    </w:p>
    <w:p w14:paraId="538FAE6C" w14:textId="77777777" w:rsidR="008C5845" w:rsidRPr="008C5845" w:rsidRDefault="008C5845" w:rsidP="007B1039">
      <w:pPr>
        <w:pStyle w:val="Akapitzlist"/>
        <w:spacing w:after="60" w:line="252" w:lineRule="auto"/>
        <w:ind w:left="357"/>
        <w:contextualSpacing w:val="0"/>
        <w:jc w:val="both"/>
        <w:rPr>
          <w:rFonts w:asciiTheme="minorHAnsi" w:eastAsia="Times New Roman" w:hAnsiTheme="minorHAnsi" w:cstheme="minorHAnsi"/>
          <w:bCs/>
          <w:lang w:eastAsia="pl-PL"/>
        </w:rPr>
      </w:pPr>
      <w:r w:rsidRPr="008C5845">
        <w:rPr>
          <w:rFonts w:asciiTheme="minorHAnsi" w:eastAsia="Times New Roman" w:hAnsiTheme="minorHAnsi" w:cstheme="minorHAnsi"/>
          <w:bCs/>
          <w:lang w:eastAsia="pl-PL"/>
        </w:rPr>
        <w:t>- upłynął termin do wniesienia odwołania na czynności Zamawiającego wymienione w art. 180 ust.2 lub w następstwie jego wniesienia Izba ogłosiła wyrok lub postanowienie kończące postępowanie odwoławcze.</w:t>
      </w:r>
    </w:p>
    <w:p w14:paraId="4A234897" w14:textId="77777777" w:rsidR="008C5845" w:rsidRPr="008C5845" w:rsidRDefault="008C5845" w:rsidP="001D7BB0">
      <w:pPr>
        <w:pStyle w:val="Akapitzlist"/>
        <w:numPr>
          <w:ilvl w:val="0"/>
          <w:numId w:val="18"/>
        </w:numPr>
        <w:spacing w:after="60" w:line="252" w:lineRule="auto"/>
        <w:contextualSpacing w:val="0"/>
        <w:jc w:val="both"/>
        <w:rPr>
          <w:rFonts w:asciiTheme="minorHAnsi" w:eastAsia="Times New Roman" w:hAnsiTheme="minorHAnsi" w:cstheme="minorHAnsi"/>
          <w:bCs/>
          <w:lang w:eastAsia="pl-PL"/>
        </w:rPr>
      </w:pPr>
      <w:r w:rsidRPr="008C5845">
        <w:rPr>
          <w:rFonts w:asciiTheme="minorHAnsi" w:eastAsia="Times New Roman" w:hAnsiTheme="minorHAnsi" w:cstheme="minorHAnsi"/>
          <w:bCs/>
          <w:lang w:eastAsia="pl-PL"/>
        </w:rPr>
        <w:t xml:space="preserve">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t>
      </w:r>
      <w:r w:rsidRPr="008C5845">
        <w:rPr>
          <w:rFonts w:asciiTheme="minorHAnsi" w:eastAsia="Times New Roman" w:hAnsiTheme="minorHAnsi" w:cstheme="minorHAnsi"/>
          <w:bCs/>
          <w:color w:val="000000"/>
          <w:lang w:eastAsia="pl-PL"/>
        </w:rPr>
        <w:t xml:space="preserve">w art. 93 ust. 1 ustawy </w:t>
      </w:r>
      <w:proofErr w:type="spellStart"/>
      <w:r w:rsidRPr="008C5845">
        <w:rPr>
          <w:rFonts w:asciiTheme="minorHAnsi" w:eastAsia="Times New Roman" w:hAnsiTheme="minorHAnsi" w:cstheme="minorHAnsi"/>
          <w:bCs/>
          <w:color w:val="000000"/>
          <w:lang w:eastAsia="pl-PL"/>
        </w:rPr>
        <w:t>Pzp</w:t>
      </w:r>
      <w:proofErr w:type="spellEnd"/>
      <w:r w:rsidRPr="008C5845">
        <w:rPr>
          <w:rFonts w:asciiTheme="minorHAnsi" w:eastAsia="Times New Roman" w:hAnsiTheme="minorHAnsi" w:cstheme="minorHAnsi"/>
          <w:bCs/>
          <w:color w:val="000000"/>
          <w:lang w:eastAsia="pl-PL"/>
        </w:rPr>
        <w:t>.</w:t>
      </w:r>
    </w:p>
    <w:p w14:paraId="46A49D26" w14:textId="77777777" w:rsidR="008C5845" w:rsidRPr="00A71B36" w:rsidRDefault="00E34D29" w:rsidP="001D7BB0">
      <w:pPr>
        <w:pStyle w:val="Akapitzlist"/>
        <w:numPr>
          <w:ilvl w:val="0"/>
          <w:numId w:val="18"/>
        </w:numPr>
        <w:autoSpaceDE w:val="0"/>
        <w:autoSpaceDN w:val="0"/>
        <w:adjustRightInd w:val="0"/>
        <w:spacing w:after="60" w:line="252" w:lineRule="auto"/>
        <w:contextualSpacing w:val="0"/>
        <w:jc w:val="both"/>
        <w:rPr>
          <w:rFonts w:asciiTheme="minorHAnsi" w:hAnsiTheme="minorHAnsi" w:cstheme="minorHAnsi"/>
          <w:color w:val="000000"/>
        </w:rPr>
      </w:pPr>
      <w:r w:rsidRPr="008C5845">
        <w:rPr>
          <w:rFonts w:asciiTheme="minorHAnsi" w:hAnsiTheme="minorHAnsi" w:cstheme="minorHAnsi"/>
          <w:color w:val="000000"/>
        </w:rPr>
        <w:t xml:space="preserve">Zamawiający zastrzega sobie, iż Wykonawcy wspólnie ubiegający się o udzielenie zmówienia, których oferta uznana zostanie jako najkorzystniejsza, przed podpisaniem umowy mogą zostać zobowiązani do przedłożenia umowy regulującej współpracę Wykonawców wspólnie ubiegających się o udzielenie zamówienia. </w:t>
      </w:r>
    </w:p>
    <w:p w14:paraId="342DA1E8" w14:textId="77777777" w:rsidR="00F41E11" w:rsidRDefault="00F41E11" w:rsidP="00F41E11">
      <w:pPr>
        <w:pStyle w:val="Akapitzlist"/>
        <w:autoSpaceDE w:val="0"/>
        <w:autoSpaceDN w:val="0"/>
        <w:adjustRightInd w:val="0"/>
        <w:spacing w:after="0" w:line="252" w:lineRule="auto"/>
        <w:ind w:left="425"/>
        <w:contextualSpacing w:val="0"/>
        <w:jc w:val="both"/>
        <w:rPr>
          <w:color w:val="000000"/>
        </w:rPr>
      </w:pPr>
    </w:p>
    <w:p w14:paraId="55A918B9" w14:textId="77777777" w:rsidR="00B43162" w:rsidRPr="00B43162" w:rsidRDefault="00B43162" w:rsidP="001D7BB0">
      <w:pPr>
        <w:numPr>
          <w:ilvl w:val="0"/>
          <w:numId w:val="16"/>
        </w:numPr>
        <w:spacing w:after="0" w:line="252" w:lineRule="auto"/>
        <w:ind w:left="426"/>
        <w:jc w:val="both"/>
        <w:rPr>
          <w:b/>
          <w:sz w:val="24"/>
          <w:szCs w:val="24"/>
        </w:rPr>
      </w:pPr>
      <w:r w:rsidRPr="00B43162">
        <w:rPr>
          <w:b/>
          <w:sz w:val="24"/>
          <w:szCs w:val="24"/>
        </w:rPr>
        <w:t>Wymagania dotyczące zabezpieczenia należytego wykonania umowy</w:t>
      </w:r>
    </w:p>
    <w:p w14:paraId="53264A12" w14:textId="331FDE3C" w:rsidR="00B43162" w:rsidRPr="00D11D75" w:rsidRDefault="00B43162" w:rsidP="001D7BB0">
      <w:pPr>
        <w:pStyle w:val="Akapitzlist"/>
        <w:numPr>
          <w:ilvl w:val="0"/>
          <w:numId w:val="19"/>
        </w:numPr>
        <w:tabs>
          <w:tab w:val="clear" w:pos="357"/>
          <w:tab w:val="num" w:pos="426"/>
        </w:tabs>
        <w:spacing w:after="60" w:line="252" w:lineRule="auto"/>
        <w:ind w:left="425" w:hanging="425"/>
        <w:contextualSpacing w:val="0"/>
        <w:jc w:val="both"/>
      </w:pPr>
      <w:r w:rsidRPr="00D11D75">
        <w:t xml:space="preserve">Zamawiający </w:t>
      </w:r>
      <w:r w:rsidR="00A71B36" w:rsidRPr="00D11D75">
        <w:t xml:space="preserve">będzie </w:t>
      </w:r>
      <w:r w:rsidRPr="00D11D75">
        <w:t>żąda</w:t>
      </w:r>
      <w:r w:rsidR="00A71B36" w:rsidRPr="00D11D75">
        <w:t>ł</w:t>
      </w:r>
      <w:r w:rsidRPr="00D11D75">
        <w:t xml:space="preserve"> od Wykonawcy wniesienia zabezpieczenia należytego wykonania umowy w wysokości </w:t>
      </w:r>
      <w:r w:rsidR="009C721A" w:rsidRPr="009C721A">
        <w:t>5</w:t>
      </w:r>
      <w:r w:rsidR="00161F11" w:rsidRPr="009C721A">
        <w:t xml:space="preserve"> </w:t>
      </w:r>
      <w:r w:rsidRPr="009C721A">
        <w:t>%</w:t>
      </w:r>
      <w:r w:rsidRPr="00D11D75">
        <w:t xml:space="preserve"> ceny brutto podanej w </w:t>
      </w:r>
      <w:r w:rsidR="00A71B36" w:rsidRPr="00D11D75">
        <w:t xml:space="preserve">złożonej </w:t>
      </w:r>
      <w:r w:rsidRPr="00D11D75">
        <w:t>ofercie.</w:t>
      </w:r>
    </w:p>
    <w:p w14:paraId="7EF47EB5" w14:textId="77777777" w:rsidR="00B43162" w:rsidRPr="00D11D75" w:rsidRDefault="00B43162" w:rsidP="001D7BB0">
      <w:pPr>
        <w:pStyle w:val="Akapitzlist"/>
        <w:numPr>
          <w:ilvl w:val="0"/>
          <w:numId w:val="19"/>
        </w:numPr>
        <w:tabs>
          <w:tab w:val="clear" w:pos="357"/>
          <w:tab w:val="num" w:pos="426"/>
        </w:tabs>
        <w:spacing w:after="60" w:line="252" w:lineRule="auto"/>
        <w:ind w:left="425" w:hanging="425"/>
        <w:contextualSpacing w:val="0"/>
        <w:jc w:val="both"/>
      </w:pPr>
      <w:r w:rsidRPr="00D11D75">
        <w:t>Zabezpieczenie należytego wykonania umowy służy pokryciu roszczeń z tytułu niewykonania lub nienależytego wykonania umowy.</w:t>
      </w:r>
    </w:p>
    <w:p w14:paraId="04ADF4B9" w14:textId="77777777" w:rsidR="00B43162" w:rsidRPr="000F677A" w:rsidRDefault="00B43162" w:rsidP="001D7BB0">
      <w:pPr>
        <w:pStyle w:val="Akapitzlist"/>
        <w:numPr>
          <w:ilvl w:val="0"/>
          <w:numId w:val="19"/>
        </w:numPr>
        <w:tabs>
          <w:tab w:val="clear" w:pos="357"/>
          <w:tab w:val="num" w:pos="426"/>
        </w:tabs>
        <w:spacing w:after="60" w:line="252" w:lineRule="auto"/>
        <w:ind w:left="425" w:hanging="425"/>
        <w:contextualSpacing w:val="0"/>
        <w:jc w:val="both"/>
      </w:pPr>
      <w:r w:rsidRPr="00D11D75">
        <w:t xml:space="preserve">Zabezpieczenie </w:t>
      </w:r>
      <w:r w:rsidR="00A71B36" w:rsidRPr="00D11D75">
        <w:t xml:space="preserve">należytego wykonania umowy Wykonawca zobowiązany jest wnieść </w:t>
      </w:r>
      <w:r w:rsidR="00943756" w:rsidRPr="00D11D75">
        <w:rPr>
          <w:rFonts w:asciiTheme="minorHAnsi" w:hAnsiTheme="minorHAnsi" w:cstheme="minorHAnsi"/>
          <w:lang w:eastAsia="zh-CN"/>
        </w:rPr>
        <w:t xml:space="preserve">najpóźniej w dniu podpisania umowy </w:t>
      </w:r>
      <w:r w:rsidRPr="00D11D75">
        <w:t xml:space="preserve">w jednej lub kilku następujących </w:t>
      </w:r>
      <w:r w:rsidRPr="000F677A">
        <w:t xml:space="preserve">formach: </w:t>
      </w:r>
    </w:p>
    <w:p w14:paraId="20920033" w14:textId="77777777" w:rsidR="00B43162" w:rsidRPr="000F677A" w:rsidRDefault="00B43162" w:rsidP="001D7BB0">
      <w:pPr>
        <w:pStyle w:val="Akapitzlist"/>
        <w:numPr>
          <w:ilvl w:val="0"/>
          <w:numId w:val="20"/>
        </w:numPr>
        <w:spacing w:after="60" w:line="252" w:lineRule="auto"/>
        <w:ind w:left="714" w:hanging="288"/>
        <w:contextualSpacing w:val="0"/>
        <w:jc w:val="both"/>
      </w:pPr>
      <w:r w:rsidRPr="000F677A">
        <w:t>pieniądzu;</w:t>
      </w:r>
    </w:p>
    <w:p w14:paraId="1C1E77B3" w14:textId="77777777" w:rsidR="008E7E4B" w:rsidRDefault="00B43162" w:rsidP="001D7BB0">
      <w:pPr>
        <w:pStyle w:val="Akapitzlist"/>
        <w:numPr>
          <w:ilvl w:val="0"/>
          <w:numId w:val="20"/>
        </w:numPr>
        <w:spacing w:after="60" w:line="252" w:lineRule="auto"/>
        <w:ind w:left="714" w:hanging="288"/>
        <w:contextualSpacing w:val="0"/>
        <w:jc w:val="both"/>
      </w:pPr>
      <w:r w:rsidRPr="000F677A">
        <w:lastRenderedPageBreak/>
        <w:t>poręczeniach bankowych lub poręczeniach spółdzielczej kasy</w:t>
      </w:r>
      <w:r w:rsidR="008E7E4B">
        <w:t xml:space="preserve"> oszczędnościowo- kredytowej, z </w:t>
      </w:r>
      <w:r w:rsidRPr="000F677A">
        <w:t>tym że zobowiązanie kasy jest zawsze zobowiązaniem pieniężnym;</w:t>
      </w:r>
    </w:p>
    <w:p w14:paraId="57E2D954" w14:textId="77777777" w:rsidR="008E7E4B" w:rsidRDefault="00B43162" w:rsidP="001D7BB0">
      <w:pPr>
        <w:pStyle w:val="Akapitzlist"/>
        <w:numPr>
          <w:ilvl w:val="0"/>
          <w:numId w:val="20"/>
        </w:numPr>
        <w:spacing w:after="60" w:line="252" w:lineRule="auto"/>
        <w:ind w:left="714" w:hanging="288"/>
        <w:contextualSpacing w:val="0"/>
        <w:jc w:val="both"/>
      </w:pPr>
      <w:r w:rsidRPr="000F677A">
        <w:t>gwarancjach bankowych;</w:t>
      </w:r>
    </w:p>
    <w:p w14:paraId="34B85A69" w14:textId="77777777" w:rsidR="008E7E4B" w:rsidRDefault="00B43162" w:rsidP="001D7BB0">
      <w:pPr>
        <w:pStyle w:val="Akapitzlist"/>
        <w:numPr>
          <w:ilvl w:val="0"/>
          <w:numId w:val="20"/>
        </w:numPr>
        <w:spacing w:after="60" w:line="252" w:lineRule="auto"/>
        <w:ind w:left="714" w:hanging="288"/>
        <w:contextualSpacing w:val="0"/>
        <w:jc w:val="both"/>
      </w:pPr>
      <w:r w:rsidRPr="000F677A">
        <w:t>gwarancjach ubezpieczeniowych;</w:t>
      </w:r>
    </w:p>
    <w:p w14:paraId="1F714164" w14:textId="77777777" w:rsidR="00B43162" w:rsidRDefault="00B43162" w:rsidP="001D7BB0">
      <w:pPr>
        <w:pStyle w:val="Akapitzlist"/>
        <w:numPr>
          <w:ilvl w:val="0"/>
          <w:numId w:val="20"/>
        </w:numPr>
        <w:spacing w:after="60" w:line="252" w:lineRule="auto"/>
        <w:ind w:left="714" w:hanging="288"/>
        <w:contextualSpacing w:val="0"/>
        <w:jc w:val="both"/>
      </w:pPr>
      <w:r w:rsidRPr="000F677A">
        <w:t>poręczeniach udzielanych przez podmioty, o których mowa w art. 6 b ust. 5 pkt. 2 ustawy z dnia 9 listopada 2000 r. o utworzeniu Polskiej Agencji Rozwoju Przed</w:t>
      </w:r>
      <w:r w:rsidR="00785F18">
        <w:t>siębiorczości (Dz.U. </w:t>
      </w:r>
      <w:r w:rsidRPr="000F677A">
        <w:t>2014 r.,</w:t>
      </w:r>
      <w:r w:rsidR="00A71B36">
        <w:t xml:space="preserve"> </w:t>
      </w:r>
      <w:r w:rsidRPr="000F677A">
        <w:t>poz. 1804</w:t>
      </w:r>
      <w:r w:rsidR="00785F18">
        <w:t xml:space="preserve"> tj.</w:t>
      </w:r>
      <w:r w:rsidRPr="000F677A">
        <w:t>).</w:t>
      </w:r>
    </w:p>
    <w:p w14:paraId="56E66B99" w14:textId="77777777" w:rsidR="00B43162" w:rsidRPr="00B43162" w:rsidRDefault="00B43162" w:rsidP="001D7BB0">
      <w:pPr>
        <w:pStyle w:val="Akapitzlist"/>
        <w:numPr>
          <w:ilvl w:val="0"/>
          <w:numId w:val="21"/>
        </w:numPr>
        <w:autoSpaceDE w:val="0"/>
        <w:autoSpaceDN w:val="0"/>
        <w:adjustRightInd w:val="0"/>
        <w:spacing w:after="60" w:line="252" w:lineRule="auto"/>
        <w:contextualSpacing w:val="0"/>
        <w:rPr>
          <w:rFonts w:eastAsiaTheme="minorHAnsi" w:cs="Calibri"/>
          <w:vanish/>
          <w:color w:val="00000A"/>
        </w:rPr>
      </w:pPr>
    </w:p>
    <w:p w14:paraId="60BAB75A" w14:textId="77777777" w:rsidR="00B43162" w:rsidRPr="00B43162" w:rsidRDefault="00B43162" w:rsidP="001D7BB0">
      <w:pPr>
        <w:pStyle w:val="Akapitzlist"/>
        <w:numPr>
          <w:ilvl w:val="0"/>
          <w:numId w:val="21"/>
        </w:numPr>
        <w:autoSpaceDE w:val="0"/>
        <w:autoSpaceDN w:val="0"/>
        <w:adjustRightInd w:val="0"/>
        <w:spacing w:after="60" w:line="252" w:lineRule="auto"/>
        <w:contextualSpacing w:val="0"/>
        <w:rPr>
          <w:rFonts w:eastAsiaTheme="minorHAnsi" w:cs="Calibri"/>
          <w:vanish/>
          <w:color w:val="00000A"/>
        </w:rPr>
      </w:pPr>
    </w:p>
    <w:p w14:paraId="7618F1AD" w14:textId="77777777" w:rsidR="00B43162" w:rsidRPr="00B43162" w:rsidRDefault="00B43162" w:rsidP="001D7BB0">
      <w:pPr>
        <w:pStyle w:val="Akapitzlist"/>
        <w:numPr>
          <w:ilvl w:val="0"/>
          <w:numId w:val="21"/>
        </w:numPr>
        <w:autoSpaceDE w:val="0"/>
        <w:autoSpaceDN w:val="0"/>
        <w:adjustRightInd w:val="0"/>
        <w:spacing w:after="60" w:line="252" w:lineRule="auto"/>
        <w:contextualSpacing w:val="0"/>
        <w:rPr>
          <w:rFonts w:eastAsiaTheme="minorHAnsi" w:cs="Calibri"/>
          <w:vanish/>
          <w:color w:val="00000A"/>
        </w:rPr>
      </w:pPr>
    </w:p>
    <w:p w14:paraId="35FC6EF6" w14:textId="77777777" w:rsidR="00B43162" w:rsidRPr="00B43162" w:rsidRDefault="00B43162" w:rsidP="001D7BB0">
      <w:pPr>
        <w:pStyle w:val="Akapitzlist"/>
        <w:numPr>
          <w:ilvl w:val="0"/>
          <w:numId w:val="21"/>
        </w:numPr>
        <w:autoSpaceDE w:val="0"/>
        <w:autoSpaceDN w:val="0"/>
        <w:adjustRightInd w:val="0"/>
        <w:spacing w:after="60" w:line="252" w:lineRule="auto"/>
        <w:ind w:left="426" w:hanging="426"/>
        <w:contextualSpacing w:val="0"/>
        <w:jc w:val="both"/>
        <w:rPr>
          <w:rFonts w:eastAsiaTheme="minorHAnsi" w:cs="Calibri"/>
          <w:color w:val="00000A"/>
        </w:rPr>
      </w:pPr>
      <w:r w:rsidRPr="00B43162">
        <w:rPr>
          <w:rFonts w:eastAsiaTheme="minorHAnsi" w:cs="Calibri"/>
          <w:color w:val="00000A"/>
        </w:rPr>
        <w:t>Zamawiający nie wyraża zgody na wnoszenie zabezpieczenia w następujących formach:</w:t>
      </w:r>
    </w:p>
    <w:p w14:paraId="3039A99C" w14:textId="77777777" w:rsidR="00B43162" w:rsidRPr="002B76B4" w:rsidRDefault="00B43162" w:rsidP="001D7BB0">
      <w:pPr>
        <w:pStyle w:val="Akapitzlist"/>
        <w:numPr>
          <w:ilvl w:val="0"/>
          <w:numId w:val="22"/>
        </w:numPr>
        <w:autoSpaceDE w:val="0"/>
        <w:autoSpaceDN w:val="0"/>
        <w:adjustRightInd w:val="0"/>
        <w:spacing w:after="60" w:line="252" w:lineRule="auto"/>
        <w:ind w:left="1071" w:hanging="357"/>
        <w:contextualSpacing w:val="0"/>
        <w:jc w:val="both"/>
        <w:rPr>
          <w:rFonts w:eastAsiaTheme="minorHAnsi" w:cs="Calibri"/>
          <w:color w:val="00000A"/>
        </w:rPr>
      </w:pPr>
      <w:r w:rsidRPr="002B76B4">
        <w:rPr>
          <w:rFonts w:eastAsiaTheme="minorHAnsi" w:cs="Calibri"/>
          <w:color w:val="00000A"/>
        </w:rPr>
        <w:t>wekslach z poręczeniem wekslowym banku lub spółdzielczej kasy oszczędnościowo</w:t>
      </w:r>
      <w:r w:rsidR="002B76B4">
        <w:rPr>
          <w:rFonts w:eastAsiaTheme="minorHAnsi" w:cs="Calibri"/>
          <w:color w:val="00000A"/>
        </w:rPr>
        <w:t xml:space="preserve"> </w:t>
      </w:r>
      <w:r w:rsidRPr="002B76B4">
        <w:rPr>
          <w:rFonts w:eastAsiaTheme="minorHAnsi" w:cs="Calibri"/>
          <w:color w:val="00000A"/>
        </w:rPr>
        <w:t>kredytowej,</w:t>
      </w:r>
    </w:p>
    <w:p w14:paraId="2F2CA222" w14:textId="77777777" w:rsidR="00B43162" w:rsidRPr="002B76B4" w:rsidRDefault="00B43162" w:rsidP="001D7BB0">
      <w:pPr>
        <w:pStyle w:val="Akapitzlist"/>
        <w:numPr>
          <w:ilvl w:val="0"/>
          <w:numId w:val="22"/>
        </w:numPr>
        <w:autoSpaceDE w:val="0"/>
        <w:autoSpaceDN w:val="0"/>
        <w:adjustRightInd w:val="0"/>
        <w:spacing w:after="60" w:line="252" w:lineRule="auto"/>
        <w:ind w:left="1071" w:hanging="357"/>
        <w:contextualSpacing w:val="0"/>
        <w:jc w:val="both"/>
        <w:rPr>
          <w:rFonts w:eastAsiaTheme="minorHAnsi" w:cs="Calibri"/>
          <w:color w:val="00000A"/>
        </w:rPr>
      </w:pPr>
      <w:r w:rsidRPr="002B76B4">
        <w:rPr>
          <w:rFonts w:eastAsiaTheme="minorHAnsi" w:cs="Calibri"/>
          <w:color w:val="00000A"/>
        </w:rPr>
        <w:t>przez ustanowienie zastawu na papierach wartościowych emitowanych przez Skarb</w:t>
      </w:r>
      <w:r w:rsidR="002B76B4" w:rsidRPr="002B76B4">
        <w:rPr>
          <w:rFonts w:eastAsiaTheme="minorHAnsi" w:cs="Calibri"/>
          <w:color w:val="00000A"/>
        </w:rPr>
        <w:t xml:space="preserve"> </w:t>
      </w:r>
      <w:r w:rsidRPr="002B76B4">
        <w:rPr>
          <w:rFonts w:eastAsiaTheme="minorHAnsi" w:cs="Calibri"/>
          <w:color w:val="00000A"/>
        </w:rPr>
        <w:t>Państwa lub jednostkę samorządu terytorialnego,</w:t>
      </w:r>
    </w:p>
    <w:p w14:paraId="5E54D1BC" w14:textId="77777777" w:rsidR="00B43162" w:rsidRPr="000F677A" w:rsidRDefault="00B43162" w:rsidP="001D7BB0">
      <w:pPr>
        <w:pStyle w:val="Akapitzlist"/>
        <w:numPr>
          <w:ilvl w:val="0"/>
          <w:numId w:val="22"/>
        </w:numPr>
        <w:autoSpaceDE w:val="0"/>
        <w:autoSpaceDN w:val="0"/>
        <w:adjustRightInd w:val="0"/>
        <w:spacing w:after="60" w:line="252" w:lineRule="auto"/>
        <w:ind w:left="1071" w:hanging="357"/>
        <w:contextualSpacing w:val="0"/>
        <w:jc w:val="both"/>
      </w:pPr>
      <w:r w:rsidRPr="002B76B4">
        <w:rPr>
          <w:rFonts w:eastAsiaTheme="minorHAnsi" w:cs="Calibri"/>
          <w:color w:val="00000A"/>
        </w:rPr>
        <w:t>przez ustanowienie zastawu rejestrowego na zasadach określonych w przepisach o</w:t>
      </w:r>
      <w:r w:rsidR="00A71B36">
        <w:rPr>
          <w:rFonts w:eastAsiaTheme="minorHAnsi" w:cs="Calibri"/>
          <w:color w:val="00000A"/>
        </w:rPr>
        <w:t> </w:t>
      </w:r>
      <w:r w:rsidRPr="002B76B4">
        <w:rPr>
          <w:rFonts w:eastAsiaTheme="minorHAnsi" w:cs="Calibri"/>
          <w:color w:val="00000A"/>
        </w:rPr>
        <w:t>zastawie rejestrowym i rejestrze zastawów.</w:t>
      </w:r>
    </w:p>
    <w:p w14:paraId="76FEFBE6" w14:textId="77777777" w:rsidR="002B76B4" w:rsidRPr="002B76B4" w:rsidRDefault="002B76B4" w:rsidP="001D7BB0">
      <w:pPr>
        <w:pStyle w:val="Akapitzlist"/>
        <w:numPr>
          <w:ilvl w:val="0"/>
          <w:numId w:val="19"/>
        </w:numPr>
        <w:tabs>
          <w:tab w:val="num" w:pos="426"/>
        </w:tabs>
        <w:spacing w:after="60" w:line="252" w:lineRule="auto"/>
        <w:ind w:left="425" w:hanging="425"/>
        <w:contextualSpacing w:val="0"/>
        <w:jc w:val="both"/>
        <w:rPr>
          <w:vanish/>
        </w:rPr>
      </w:pPr>
    </w:p>
    <w:p w14:paraId="2F12A842" w14:textId="77777777" w:rsidR="002B76B4" w:rsidRDefault="00B43162" w:rsidP="001D7BB0">
      <w:pPr>
        <w:pStyle w:val="Akapitzlist"/>
        <w:numPr>
          <w:ilvl w:val="0"/>
          <w:numId w:val="19"/>
        </w:numPr>
        <w:tabs>
          <w:tab w:val="clear" w:pos="357"/>
          <w:tab w:val="num" w:pos="426"/>
        </w:tabs>
        <w:spacing w:after="60" w:line="252" w:lineRule="auto"/>
        <w:ind w:left="425" w:hanging="425"/>
        <w:contextualSpacing w:val="0"/>
        <w:jc w:val="both"/>
      </w:pPr>
      <w:r w:rsidRPr="000F677A">
        <w:t xml:space="preserve">Dokumenty związane z wniesieniem zabezpieczenia należytego wykonania </w:t>
      </w:r>
      <w:r>
        <w:t>U</w:t>
      </w:r>
      <w:r w:rsidRPr="000F677A">
        <w:t xml:space="preserve">mowy </w:t>
      </w:r>
      <w:r>
        <w:t>muszą</w:t>
      </w:r>
      <w:r w:rsidRPr="000F677A">
        <w:t xml:space="preserve"> być dostarczone Zamawiającemu przed wyznaczonym terminem podpisania umowy.</w:t>
      </w:r>
    </w:p>
    <w:p w14:paraId="79CDAFA2" w14:textId="77777777" w:rsidR="00131EF2" w:rsidRPr="00131EF2" w:rsidRDefault="002B76B4" w:rsidP="001D7BB0">
      <w:pPr>
        <w:pStyle w:val="Akapitzlist"/>
        <w:numPr>
          <w:ilvl w:val="0"/>
          <w:numId w:val="19"/>
        </w:numPr>
        <w:tabs>
          <w:tab w:val="clear" w:pos="357"/>
          <w:tab w:val="num" w:pos="426"/>
        </w:tabs>
        <w:autoSpaceDE w:val="0"/>
        <w:autoSpaceDN w:val="0"/>
        <w:adjustRightInd w:val="0"/>
        <w:spacing w:after="60" w:line="252" w:lineRule="auto"/>
        <w:ind w:left="425" w:hanging="425"/>
        <w:contextualSpacing w:val="0"/>
        <w:jc w:val="both"/>
      </w:pPr>
      <w:r w:rsidRPr="002B76B4">
        <w:rPr>
          <w:rFonts w:eastAsiaTheme="minorHAnsi" w:cs="Calibri"/>
          <w:color w:val="00000A"/>
        </w:rPr>
        <w:t>Zabezpieczenie wnoszone w pieniądzu Wykonawca wpłaca przelewem na rachunek bankowy</w:t>
      </w:r>
      <w:r w:rsidR="00131EF2">
        <w:rPr>
          <w:rFonts w:eastAsiaTheme="minorHAnsi" w:cs="Calibri"/>
          <w:color w:val="00000A"/>
        </w:rPr>
        <w:t>:</w:t>
      </w:r>
    </w:p>
    <w:p w14:paraId="62D7DAE0" w14:textId="77777777" w:rsidR="00005199" w:rsidRDefault="00131EF2" w:rsidP="007B1039">
      <w:pPr>
        <w:pStyle w:val="Akapitzlist"/>
        <w:autoSpaceDE w:val="0"/>
        <w:autoSpaceDN w:val="0"/>
        <w:adjustRightInd w:val="0"/>
        <w:spacing w:after="60" w:line="252" w:lineRule="auto"/>
        <w:ind w:left="426"/>
        <w:contextualSpacing w:val="0"/>
        <w:jc w:val="both"/>
        <w:rPr>
          <w:rFonts w:cs="Calibri"/>
          <w:b/>
          <w:bCs/>
          <w:lang w:eastAsia="zh-CN"/>
        </w:rPr>
      </w:pPr>
      <w:r w:rsidRPr="00131EF2">
        <w:rPr>
          <w:rFonts w:cs="Calibri"/>
          <w:b/>
          <w:bCs/>
          <w:lang w:eastAsia="zh-CN"/>
        </w:rPr>
        <w:t xml:space="preserve"> </w:t>
      </w:r>
      <w:r>
        <w:rPr>
          <w:rFonts w:cs="Calibri"/>
          <w:b/>
          <w:bCs/>
          <w:lang w:eastAsia="zh-CN"/>
        </w:rPr>
        <w:t>„Kutnowski Szpital</w:t>
      </w:r>
      <w:r w:rsidRPr="00131EF2">
        <w:rPr>
          <w:rFonts w:cs="Calibri"/>
          <w:b/>
          <w:bCs/>
          <w:lang w:eastAsia="zh-CN"/>
        </w:rPr>
        <w:t xml:space="preserve"> Samorządow</w:t>
      </w:r>
      <w:r>
        <w:rPr>
          <w:rFonts w:cs="Calibri"/>
          <w:b/>
          <w:bCs/>
          <w:lang w:eastAsia="zh-CN"/>
        </w:rPr>
        <w:t>y</w:t>
      </w:r>
      <w:r w:rsidRPr="00131EF2">
        <w:rPr>
          <w:rFonts w:cs="Calibri"/>
          <w:b/>
          <w:bCs/>
          <w:lang w:eastAsia="zh-CN"/>
        </w:rPr>
        <w:t>” Sp. z o.o. w Kutnie</w:t>
      </w:r>
    </w:p>
    <w:p w14:paraId="0DF4BB7D" w14:textId="77777777" w:rsidR="00005199" w:rsidRDefault="00131EF2" w:rsidP="007B1039">
      <w:pPr>
        <w:pStyle w:val="Akapitzlist"/>
        <w:autoSpaceDE w:val="0"/>
        <w:autoSpaceDN w:val="0"/>
        <w:adjustRightInd w:val="0"/>
        <w:spacing w:after="60" w:line="252" w:lineRule="auto"/>
        <w:ind w:left="426"/>
        <w:contextualSpacing w:val="0"/>
        <w:jc w:val="both"/>
        <w:rPr>
          <w:rFonts w:cs="Calibri"/>
          <w:b/>
          <w:bCs/>
          <w:lang w:eastAsia="zh-CN"/>
        </w:rPr>
      </w:pPr>
      <w:r w:rsidRPr="00131EF2">
        <w:rPr>
          <w:rFonts w:cs="Calibri"/>
          <w:b/>
          <w:bCs/>
          <w:lang w:eastAsia="zh-CN"/>
        </w:rPr>
        <w:t xml:space="preserve">Nr rachunku: </w:t>
      </w:r>
      <w:r w:rsidRPr="00131EF2">
        <w:rPr>
          <w:rFonts w:cs="Calibri"/>
          <w:bCs/>
          <w:lang w:eastAsia="pl-PL"/>
        </w:rPr>
        <w:t xml:space="preserve">PKO Bank Polski Nr rachunku bankowego: </w:t>
      </w:r>
    </w:p>
    <w:p w14:paraId="00C96469" w14:textId="77777777" w:rsidR="00005199" w:rsidRDefault="00131EF2" w:rsidP="007B1039">
      <w:pPr>
        <w:pStyle w:val="Akapitzlist"/>
        <w:autoSpaceDE w:val="0"/>
        <w:autoSpaceDN w:val="0"/>
        <w:adjustRightInd w:val="0"/>
        <w:spacing w:after="60" w:line="252" w:lineRule="auto"/>
        <w:ind w:left="426"/>
        <w:contextualSpacing w:val="0"/>
        <w:jc w:val="both"/>
        <w:rPr>
          <w:rFonts w:cs="Calibri"/>
          <w:b/>
          <w:bCs/>
          <w:lang w:eastAsia="zh-CN"/>
        </w:rPr>
      </w:pPr>
      <w:r w:rsidRPr="00131EF2">
        <w:rPr>
          <w:rFonts w:cs="Calibri"/>
          <w:bCs/>
          <w:lang w:eastAsia="pl-PL"/>
        </w:rPr>
        <w:t>14 1020 3352 0000 1402 0222 2198</w:t>
      </w:r>
    </w:p>
    <w:p w14:paraId="491DB3E3" w14:textId="246A1659" w:rsidR="002B76B4" w:rsidRPr="00005199" w:rsidRDefault="00942280" w:rsidP="007B1039">
      <w:pPr>
        <w:pStyle w:val="Akapitzlist"/>
        <w:autoSpaceDE w:val="0"/>
        <w:autoSpaceDN w:val="0"/>
        <w:adjustRightInd w:val="0"/>
        <w:spacing w:after="60" w:line="252" w:lineRule="auto"/>
        <w:ind w:left="426"/>
        <w:contextualSpacing w:val="0"/>
        <w:jc w:val="both"/>
        <w:rPr>
          <w:rFonts w:cs="Calibri"/>
          <w:b/>
          <w:bCs/>
          <w:lang w:eastAsia="zh-CN"/>
        </w:rPr>
      </w:pPr>
      <w:r>
        <w:rPr>
          <w:rFonts w:cs="Calibri"/>
          <w:b/>
          <w:bCs/>
          <w:lang w:eastAsia="zh-CN"/>
        </w:rPr>
        <w:t>z dopiskiem „ZP/12/19</w:t>
      </w:r>
      <w:r w:rsidR="00131EF2" w:rsidRPr="00131EF2">
        <w:rPr>
          <w:rFonts w:cs="Calibri"/>
          <w:b/>
          <w:bCs/>
          <w:lang w:eastAsia="zh-CN"/>
        </w:rPr>
        <w:t xml:space="preserve">” zabezpieczenie </w:t>
      </w:r>
      <w:r w:rsidR="00131EF2">
        <w:rPr>
          <w:rFonts w:cs="Calibri"/>
          <w:b/>
          <w:bCs/>
          <w:lang w:eastAsia="zh-CN"/>
        </w:rPr>
        <w:t xml:space="preserve">należytego wykonania </w:t>
      </w:r>
      <w:r w:rsidR="00131EF2" w:rsidRPr="00131EF2">
        <w:rPr>
          <w:rFonts w:cs="Calibri"/>
          <w:b/>
          <w:bCs/>
          <w:lang w:eastAsia="zh-CN"/>
        </w:rPr>
        <w:t xml:space="preserve">umowy </w:t>
      </w:r>
      <w:r w:rsidR="00131EF2">
        <w:rPr>
          <w:rFonts w:cs="Calibri"/>
          <w:b/>
          <w:bCs/>
          <w:lang w:eastAsia="zh-CN"/>
        </w:rPr>
        <w:t>na</w:t>
      </w:r>
      <w:r w:rsidR="00131EF2" w:rsidRPr="00131EF2">
        <w:rPr>
          <w:rFonts w:asciiTheme="minorHAnsi" w:hAnsiTheme="minorHAnsi"/>
          <w:b/>
          <w:sz w:val="36"/>
          <w:szCs w:val="36"/>
        </w:rPr>
        <w:t xml:space="preserve"> </w:t>
      </w:r>
      <w:r w:rsidR="00131EF2" w:rsidRPr="00131EF2">
        <w:rPr>
          <w:rFonts w:asciiTheme="minorHAnsi" w:hAnsiTheme="minorHAnsi"/>
          <w:b/>
        </w:rPr>
        <w:t>WDROŻENIE ELEKTRONICZNEJ DOKUMENTACJI MEDYCZNEJ W „KUTNOWSKIM SZPITALU SAMORZĄDOWYM” Sp. z o.o.</w:t>
      </w:r>
      <w:r w:rsidR="00B03B10">
        <w:rPr>
          <w:rFonts w:asciiTheme="minorHAnsi" w:hAnsiTheme="minorHAnsi"/>
          <w:b/>
        </w:rPr>
        <w:t xml:space="preserve">, </w:t>
      </w:r>
      <w:r w:rsidR="002B76B4" w:rsidRPr="002B76B4">
        <w:rPr>
          <w:rFonts w:eastAsiaTheme="minorHAnsi" w:cs="Calibri"/>
          <w:color w:val="00000A"/>
        </w:rPr>
        <w:t>najpóźniej w dniu zawarcia umowy. Datą wniesienia zabezpieczenia należytego wykonania umowy jest data uznania rachunku Zamawiającego przy czym należy pamiętać, że zabezpieczenie jest wniesione należycie w dniu i o godzinie obcią</w:t>
      </w:r>
      <w:r w:rsidR="00005199">
        <w:rPr>
          <w:rFonts w:eastAsiaTheme="minorHAnsi" w:cs="Calibri"/>
          <w:color w:val="00000A"/>
        </w:rPr>
        <w:t>żenia rachunku Zamawiającego, a </w:t>
      </w:r>
      <w:r w:rsidR="002B76B4" w:rsidRPr="002B76B4">
        <w:rPr>
          <w:rFonts w:eastAsiaTheme="minorHAnsi" w:cs="Calibri"/>
          <w:color w:val="00000A"/>
        </w:rPr>
        <w:t>nie w dniu i o godzinie dokonania przelewu przez Wykonawcę</w:t>
      </w:r>
      <w:r w:rsidR="002B76B4">
        <w:rPr>
          <w:rFonts w:eastAsiaTheme="minorHAnsi" w:cs="Calibri"/>
          <w:color w:val="00000A"/>
        </w:rPr>
        <w:t>.</w:t>
      </w:r>
    </w:p>
    <w:p w14:paraId="138AD799" w14:textId="77777777" w:rsidR="00005199" w:rsidRPr="00005199" w:rsidRDefault="00005199" w:rsidP="001D7BB0">
      <w:pPr>
        <w:numPr>
          <w:ilvl w:val="0"/>
          <w:numId w:val="19"/>
        </w:numPr>
        <w:tabs>
          <w:tab w:val="clear" w:pos="357"/>
          <w:tab w:val="num" w:pos="426"/>
        </w:tabs>
        <w:autoSpaceDE w:val="0"/>
        <w:spacing w:after="60"/>
        <w:ind w:left="426" w:hanging="426"/>
        <w:jc w:val="both"/>
        <w:rPr>
          <w:rFonts w:eastAsia="Times New Roman" w:cs="Calibri"/>
          <w:lang w:eastAsia="zh-CN"/>
        </w:rPr>
      </w:pPr>
      <w:r w:rsidRPr="00005199">
        <w:rPr>
          <w:rFonts w:cs="Calibri"/>
          <w:lang w:eastAsia="zh-CN"/>
        </w:rPr>
        <w:t>W przypadku wniesienia wadium w pieniądzu Wykonawca mo</w:t>
      </w:r>
      <w:r w:rsidRPr="00005199">
        <w:rPr>
          <w:rFonts w:eastAsia="TimesNewRoman" w:cs="Calibri"/>
          <w:lang w:eastAsia="zh-CN"/>
        </w:rPr>
        <w:t>ż</w:t>
      </w:r>
      <w:r w:rsidRPr="00005199">
        <w:rPr>
          <w:rFonts w:cs="Calibri"/>
          <w:lang w:eastAsia="zh-CN"/>
        </w:rPr>
        <w:t>e wyrazi</w:t>
      </w:r>
      <w:r w:rsidRPr="00005199">
        <w:rPr>
          <w:rFonts w:eastAsia="TimesNewRoman" w:cs="Calibri"/>
          <w:lang w:eastAsia="zh-CN"/>
        </w:rPr>
        <w:t xml:space="preserve">ć </w:t>
      </w:r>
      <w:r w:rsidRPr="00005199">
        <w:rPr>
          <w:rFonts w:cs="Calibri"/>
          <w:lang w:eastAsia="zh-CN"/>
        </w:rPr>
        <w:t>zgod</w:t>
      </w:r>
      <w:r w:rsidRPr="00005199">
        <w:rPr>
          <w:rFonts w:eastAsia="TimesNewRoman" w:cs="Calibri"/>
          <w:lang w:eastAsia="zh-CN"/>
        </w:rPr>
        <w:t xml:space="preserve">ę </w:t>
      </w:r>
      <w:r w:rsidRPr="00005199">
        <w:rPr>
          <w:rFonts w:cs="Calibri"/>
          <w:lang w:eastAsia="zh-CN"/>
        </w:rPr>
        <w:t>na zaliczenie kwoty wadium na poczet zabezpieczenia.</w:t>
      </w:r>
    </w:p>
    <w:p w14:paraId="507DB623" w14:textId="77777777" w:rsidR="00B43162" w:rsidRPr="00B43162" w:rsidRDefault="00B43162" w:rsidP="001D7BB0">
      <w:pPr>
        <w:pStyle w:val="Tekstpodstawowy"/>
        <w:numPr>
          <w:ilvl w:val="0"/>
          <w:numId w:val="19"/>
        </w:numPr>
        <w:tabs>
          <w:tab w:val="clear" w:pos="357"/>
          <w:tab w:val="num" w:pos="426"/>
          <w:tab w:val="right" w:pos="9072"/>
        </w:tabs>
        <w:spacing w:after="60" w:line="252" w:lineRule="auto"/>
        <w:ind w:left="426" w:right="-27" w:hanging="426"/>
        <w:jc w:val="both"/>
        <w:rPr>
          <w:rFonts w:asciiTheme="minorHAnsi" w:hAnsiTheme="minorHAnsi"/>
          <w:b/>
          <w:sz w:val="22"/>
          <w:szCs w:val="22"/>
        </w:rPr>
      </w:pPr>
      <w:r w:rsidRPr="00B43162">
        <w:rPr>
          <w:rFonts w:asciiTheme="minorHAnsi" w:hAnsiTheme="minorHAnsi"/>
          <w:sz w:val="22"/>
          <w:szCs w:val="22"/>
        </w:rPr>
        <w:t>Poręczenia lub gwarancje muszą zawierać w swojej treści zobowiązania gwaranta/poręczycie</w:t>
      </w:r>
      <w:r w:rsidR="00005199">
        <w:rPr>
          <w:rFonts w:asciiTheme="minorHAnsi" w:hAnsiTheme="minorHAnsi"/>
          <w:sz w:val="22"/>
          <w:szCs w:val="22"/>
        </w:rPr>
        <w:t xml:space="preserve">la do nieodwołalnej </w:t>
      </w:r>
      <w:r w:rsidRPr="00B43162">
        <w:rPr>
          <w:rFonts w:asciiTheme="minorHAnsi" w:hAnsiTheme="minorHAnsi"/>
          <w:sz w:val="22"/>
          <w:szCs w:val="22"/>
        </w:rPr>
        <w:t xml:space="preserve">i bezwarunkowej, na każde pisemne żądanie Zamawiającego, zapłaty Zamawiającemu. </w:t>
      </w:r>
    </w:p>
    <w:p w14:paraId="01C14758" w14:textId="77777777" w:rsidR="00B43162" w:rsidRPr="00CE3A23" w:rsidRDefault="00B43162" w:rsidP="001D7BB0">
      <w:pPr>
        <w:pStyle w:val="Akapitzlist"/>
        <w:widowControl w:val="0"/>
        <w:numPr>
          <w:ilvl w:val="0"/>
          <w:numId w:val="19"/>
        </w:numPr>
        <w:tabs>
          <w:tab w:val="clear" w:pos="357"/>
          <w:tab w:val="num" w:pos="426"/>
        </w:tabs>
        <w:autoSpaceDE w:val="0"/>
        <w:autoSpaceDN w:val="0"/>
        <w:adjustRightInd w:val="0"/>
        <w:spacing w:after="60" w:line="252" w:lineRule="auto"/>
        <w:ind w:left="426" w:hanging="426"/>
        <w:contextualSpacing w:val="0"/>
        <w:jc w:val="both"/>
      </w:pPr>
      <w:bookmarkStart w:id="3" w:name="_Hlk502148433"/>
      <w:r w:rsidRPr="00CE3A23">
        <w:rPr>
          <w:bCs/>
        </w:rPr>
        <w:t>W przypadku wyboru przez Wykonawcę gwarancji lub poręczenia jako formy wniesienia zabezpieczenia należytego wykonania umowy</w:t>
      </w:r>
      <w:r>
        <w:rPr>
          <w:bCs/>
        </w:rPr>
        <w:t>,</w:t>
      </w:r>
      <w:r w:rsidRPr="00CE3A23">
        <w:rPr>
          <w:bCs/>
        </w:rPr>
        <w:t xml:space="preserve"> poręczenie lub gwarancja winny zawierać następujące elementy:</w:t>
      </w:r>
    </w:p>
    <w:p w14:paraId="6EDA9A49" w14:textId="77777777" w:rsidR="00B43162" w:rsidRPr="00CE3A23" w:rsidRDefault="00B43162" w:rsidP="001D7BB0">
      <w:pPr>
        <w:numPr>
          <w:ilvl w:val="1"/>
          <w:numId w:val="19"/>
        </w:numPr>
        <w:autoSpaceDE w:val="0"/>
        <w:autoSpaceDN w:val="0"/>
        <w:adjustRightInd w:val="0"/>
        <w:spacing w:after="60" w:line="252" w:lineRule="auto"/>
        <w:ind w:left="850" w:hanging="425"/>
        <w:jc w:val="both"/>
      </w:pPr>
      <w:r w:rsidRPr="00CE3A23">
        <w:t xml:space="preserve">wskazanie Wykonawcy, </w:t>
      </w:r>
      <w:r w:rsidRPr="00CE3A23">
        <w:rPr>
          <w:bCs/>
        </w:rPr>
        <w:t xml:space="preserve">Zamawiającego </w:t>
      </w:r>
      <w:r w:rsidRPr="00CE3A23">
        <w:t>jako beneficjenta poręczenia lub g</w:t>
      </w:r>
      <w:r w:rsidR="002B76B4">
        <w:t>warancji oraz</w:t>
      </w:r>
      <w:r w:rsidRPr="00CE3A23">
        <w:t xml:space="preserve"> Gwaranta (podmiotu udzielającego poręczenia lub gwarancji) wraz z ich siedzibami, </w:t>
      </w:r>
    </w:p>
    <w:p w14:paraId="535DDFE0" w14:textId="77777777" w:rsidR="00B43162" w:rsidRPr="00CE3A23" w:rsidRDefault="00B43162" w:rsidP="001D7BB0">
      <w:pPr>
        <w:numPr>
          <w:ilvl w:val="1"/>
          <w:numId w:val="19"/>
        </w:numPr>
        <w:autoSpaceDE w:val="0"/>
        <w:autoSpaceDN w:val="0"/>
        <w:adjustRightInd w:val="0"/>
        <w:spacing w:after="60" w:line="252" w:lineRule="auto"/>
        <w:ind w:left="850" w:hanging="425"/>
        <w:jc w:val="both"/>
      </w:pPr>
      <w:r w:rsidRPr="00CE3A23">
        <w:t>wskazanie umowy, na której zabezpieczenie należytego wykonania udzielone zostało poręczenie lub gwarancja,</w:t>
      </w:r>
    </w:p>
    <w:p w14:paraId="536280CC" w14:textId="77777777" w:rsidR="00B43162" w:rsidRPr="00CE3A23" w:rsidRDefault="00B43162" w:rsidP="001D7BB0">
      <w:pPr>
        <w:numPr>
          <w:ilvl w:val="1"/>
          <w:numId w:val="19"/>
        </w:numPr>
        <w:autoSpaceDE w:val="0"/>
        <w:autoSpaceDN w:val="0"/>
        <w:adjustRightInd w:val="0"/>
        <w:spacing w:after="60" w:line="252" w:lineRule="auto"/>
        <w:ind w:left="850" w:hanging="425"/>
        <w:jc w:val="both"/>
      </w:pPr>
      <w:r w:rsidRPr="00CE3A23">
        <w:t>wskazanie sumy gwarancji,</w:t>
      </w:r>
    </w:p>
    <w:p w14:paraId="04F3E595" w14:textId="77777777" w:rsidR="00B43162" w:rsidRDefault="00B43162" w:rsidP="001D7BB0">
      <w:pPr>
        <w:numPr>
          <w:ilvl w:val="1"/>
          <w:numId w:val="19"/>
        </w:numPr>
        <w:autoSpaceDE w:val="0"/>
        <w:autoSpaceDN w:val="0"/>
        <w:adjustRightInd w:val="0"/>
        <w:spacing w:after="60" w:line="252" w:lineRule="auto"/>
        <w:ind w:left="850" w:hanging="425"/>
        <w:jc w:val="both"/>
      </w:pPr>
      <w:r w:rsidRPr="00CE3A23">
        <w:t xml:space="preserve">wskazanie terminu ważności poręczenia lub gwarancji, nieodwołalne i bezwarunkowe zobowiązanie poręczyciela lub gwaranta do zapłaty na pierwsze pisemne żądanie </w:t>
      </w:r>
      <w:r w:rsidRPr="00CE3A23">
        <w:rPr>
          <w:bCs/>
        </w:rPr>
        <w:t xml:space="preserve">Zamawiającego </w:t>
      </w:r>
      <w:r w:rsidRPr="00CE3A23">
        <w:t>do pełnej kwoty zabezpieczenia należytego wykonania umowy.</w:t>
      </w:r>
    </w:p>
    <w:bookmarkEnd w:id="3"/>
    <w:p w14:paraId="1BBB45F2" w14:textId="77777777" w:rsidR="00B43162" w:rsidRPr="000F677A" w:rsidRDefault="00B43162" w:rsidP="007B1039">
      <w:pPr>
        <w:widowControl w:val="0"/>
        <w:autoSpaceDE w:val="0"/>
        <w:autoSpaceDN w:val="0"/>
        <w:adjustRightInd w:val="0"/>
        <w:spacing w:after="60" w:line="252" w:lineRule="auto"/>
        <w:ind w:left="426"/>
        <w:jc w:val="both"/>
      </w:pPr>
      <w:r w:rsidRPr="000F677A">
        <w:rPr>
          <w:b/>
        </w:rPr>
        <w:lastRenderedPageBreak/>
        <w:t xml:space="preserve">Gwarant nie może uzależniać dokonania zapłaty od spełnienia jakichkolwiek dodatkowych warunków </w:t>
      </w:r>
      <w:r>
        <w:rPr>
          <w:b/>
        </w:rPr>
        <w:t>(</w:t>
      </w:r>
      <w:r w:rsidRPr="000F677A">
        <w:rPr>
          <w:b/>
        </w:rPr>
        <w:t>np. zapłaty kar umownych przez Wykonawcę, dowodu na zapłatę kar umownych przez Wykonawcę, pism kierowanych przez Zamawiającego do Wykonawcy w sprawie zapłaty kar umownych lub wykonania umowy itp.) oraz od przedłożeni</w:t>
      </w:r>
      <w:r w:rsidR="00EC1CCB">
        <w:rPr>
          <w:b/>
        </w:rPr>
        <w:t>a jakiejkolwiek dokumentacji. W </w:t>
      </w:r>
      <w:r w:rsidRPr="000F677A">
        <w:rPr>
          <w:b/>
        </w:rPr>
        <w:t xml:space="preserve">przypadku przedłożenia gwarancji niezwierającej wymienionych elementów w ust. 8 bądź posiadającej jakiekolwiek dodatkowe zastrzeżenia, o których mowa powyżej, Zamawiający uzna, że Wykonawca nie wniósł zabezpieczenia należytego wykonania </w:t>
      </w:r>
      <w:r>
        <w:rPr>
          <w:b/>
        </w:rPr>
        <w:t>U</w:t>
      </w:r>
      <w:r w:rsidRPr="000F677A">
        <w:rPr>
          <w:b/>
        </w:rPr>
        <w:t>mowy.</w:t>
      </w:r>
    </w:p>
    <w:p w14:paraId="7A770CF5" w14:textId="77777777" w:rsidR="00B43162" w:rsidRPr="000F677A" w:rsidRDefault="00B43162" w:rsidP="001D7BB0">
      <w:pPr>
        <w:widowControl w:val="0"/>
        <w:numPr>
          <w:ilvl w:val="0"/>
          <w:numId w:val="19"/>
        </w:numPr>
        <w:tabs>
          <w:tab w:val="clear" w:pos="357"/>
          <w:tab w:val="num" w:pos="426"/>
        </w:tabs>
        <w:autoSpaceDE w:val="0"/>
        <w:autoSpaceDN w:val="0"/>
        <w:adjustRightInd w:val="0"/>
        <w:spacing w:after="60" w:line="252" w:lineRule="auto"/>
        <w:ind w:left="426" w:hanging="426"/>
        <w:jc w:val="both"/>
      </w:pPr>
      <w:r w:rsidRPr="000F677A">
        <w:t>Z chwilą zaistnienia przypadków nienależytego wykonywania umowy, Zamawiający wystąpi do gwaranta z pisemnym żądaniem zapłacenia kwoty stanowiącej zabezpieczenie należytego wykonania umowy. Żądanie zawierać będzie uzasadnienie faktyczne i prawne.</w:t>
      </w:r>
    </w:p>
    <w:p w14:paraId="44390E1C" w14:textId="77777777" w:rsidR="00B43162" w:rsidRDefault="00B43162" w:rsidP="001D7BB0">
      <w:pPr>
        <w:numPr>
          <w:ilvl w:val="0"/>
          <w:numId w:val="19"/>
        </w:numPr>
        <w:tabs>
          <w:tab w:val="clear" w:pos="357"/>
          <w:tab w:val="num" w:pos="426"/>
        </w:tabs>
        <w:spacing w:after="60" w:line="252" w:lineRule="auto"/>
        <w:ind w:left="425" w:hanging="425"/>
        <w:jc w:val="both"/>
      </w:pPr>
      <w:r w:rsidRPr="000F677A">
        <w:t>W przypadku nie</w:t>
      </w:r>
      <w:r w:rsidR="00005199">
        <w:t xml:space="preserve"> </w:t>
      </w:r>
      <w:r w:rsidRPr="000F677A">
        <w:t>wniesienia przez Wykonawcę zabezpieczen</w:t>
      </w:r>
      <w:r w:rsidR="00005199">
        <w:t>ia należytego wykonania umowy w </w:t>
      </w:r>
      <w:r w:rsidRPr="000F677A">
        <w:t xml:space="preserve">terminie określonym w ust. </w:t>
      </w:r>
      <w:r>
        <w:t>4</w:t>
      </w:r>
      <w:r w:rsidRPr="000F677A">
        <w:t>, umowa nie zostanie zawarta z winy Wykonawcy, wniesione wadium zostanie zatrzymane przez Zamawiającego zgodnie z art. 46 ust. 5 ustawy, a ponadto Zamawiający będzie uprawniony do zastosowania art. 94 ust. 3 ustawy oraz dochodzenia odszkodowania na zasadach ogólnych (za szkodę spowodowaną uchyleniem się od zawarcia umowy).</w:t>
      </w:r>
    </w:p>
    <w:p w14:paraId="5BDF32CB" w14:textId="77777777" w:rsidR="00005199" w:rsidRPr="00005199" w:rsidRDefault="00005199" w:rsidP="001D7BB0">
      <w:pPr>
        <w:numPr>
          <w:ilvl w:val="0"/>
          <w:numId w:val="19"/>
        </w:numPr>
        <w:tabs>
          <w:tab w:val="clear" w:pos="357"/>
          <w:tab w:val="num" w:pos="426"/>
        </w:tabs>
        <w:autoSpaceDE w:val="0"/>
        <w:spacing w:after="60"/>
        <w:ind w:left="426" w:hanging="426"/>
        <w:jc w:val="both"/>
        <w:rPr>
          <w:rFonts w:asciiTheme="minorHAnsi" w:hAnsiTheme="minorHAnsi" w:cstheme="minorHAnsi"/>
          <w:lang w:eastAsia="zh-CN"/>
        </w:rPr>
      </w:pPr>
      <w:r w:rsidRPr="00005199">
        <w:rPr>
          <w:rFonts w:asciiTheme="minorHAnsi" w:hAnsiTheme="minorHAnsi" w:cstheme="minorHAnsi"/>
          <w:lang w:eastAsia="zh-CN"/>
        </w:rPr>
        <w:t>W trakcie realizacji umowy Wykonawca mo</w:t>
      </w:r>
      <w:r w:rsidRPr="00005199">
        <w:rPr>
          <w:rFonts w:asciiTheme="minorHAnsi" w:eastAsia="TimesNewRoman" w:hAnsiTheme="minorHAnsi" w:cstheme="minorHAnsi"/>
          <w:lang w:eastAsia="zh-CN"/>
        </w:rPr>
        <w:t>ż</w:t>
      </w:r>
      <w:r w:rsidRPr="00005199">
        <w:rPr>
          <w:rFonts w:asciiTheme="minorHAnsi" w:hAnsiTheme="minorHAnsi" w:cstheme="minorHAnsi"/>
          <w:lang w:eastAsia="zh-CN"/>
        </w:rPr>
        <w:t>e dokona</w:t>
      </w:r>
      <w:r w:rsidRPr="00005199">
        <w:rPr>
          <w:rFonts w:asciiTheme="minorHAnsi" w:eastAsia="TimesNewRoman" w:hAnsiTheme="minorHAnsi" w:cstheme="minorHAnsi"/>
          <w:lang w:eastAsia="zh-CN"/>
        </w:rPr>
        <w:t xml:space="preserve">ć </w:t>
      </w:r>
      <w:r w:rsidRPr="00005199">
        <w:rPr>
          <w:rFonts w:asciiTheme="minorHAnsi" w:hAnsiTheme="minorHAnsi" w:cstheme="minorHAnsi"/>
          <w:lang w:eastAsia="zh-CN"/>
        </w:rPr>
        <w:t>zmiany formy zabezpieczenia na jedn</w:t>
      </w:r>
      <w:r w:rsidRPr="00005199">
        <w:rPr>
          <w:rFonts w:asciiTheme="minorHAnsi" w:eastAsia="TimesNewRoman" w:hAnsiTheme="minorHAnsi" w:cstheme="minorHAnsi"/>
          <w:lang w:eastAsia="zh-CN"/>
        </w:rPr>
        <w:t xml:space="preserve">ą </w:t>
      </w:r>
      <w:r w:rsidRPr="00005199">
        <w:rPr>
          <w:rFonts w:asciiTheme="minorHAnsi" w:hAnsiTheme="minorHAnsi" w:cstheme="minorHAnsi"/>
          <w:lang w:eastAsia="zh-CN"/>
        </w:rPr>
        <w:t>lub kilka form, o k</w:t>
      </w:r>
      <w:r w:rsidR="004C40FB">
        <w:rPr>
          <w:rFonts w:asciiTheme="minorHAnsi" w:hAnsiTheme="minorHAnsi" w:cstheme="minorHAnsi"/>
          <w:lang w:eastAsia="zh-CN"/>
        </w:rPr>
        <w:t xml:space="preserve">tórych mowa w Rozdziale </w:t>
      </w:r>
      <w:r w:rsidR="00651801">
        <w:rPr>
          <w:rFonts w:asciiTheme="minorHAnsi" w:hAnsiTheme="minorHAnsi" w:cstheme="minorHAnsi"/>
          <w:lang w:eastAsia="zh-CN"/>
        </w:rPr>
        <w:t>XVI</w:t>
      </w:r>
      <w:r w:rsidR="004C40FB">
        <w:rPr>
          <w:rFonts w:asciiTheme="minorHAnsi" w:hAnsiTheme="minorHAnsi" w:cstheme="minorHAnsi"/>
          <w:lang w:eastAsia="zh-CN"/>
        </w:rPr>
        <w:t>, us</w:t>
      </w:r>
      <w:r w:rsidR="001F7E46">
        <w:rPr>
          <w:rFonts w:asciiTheme="minorHAnsi" w:hAnsiTheme="minorHAnsi" w:cstheme="minorHAnsi"/>
          <w:lang w:eastAsia="zh-CN"/>
        </w:rPr>
        <w:t xml:space="preserve">t. </w:t>
      </w:r>
      <w:r w:rsidR="00651801">
        <w:rPr>
          <w:rFonts w:asciiTheme="minorHAnsi" w:hAnsiTheme="minorHAnsi" w:cstheme="minorHAnsi"/>
          <w:lang w:eastAsia="zh-CN"/>
        </w:rPr>
        <w:t>3</w:t>
      </w:r>
      <w:r w:rsidRPr="00005199">
        <w:rPr>
          <w:rFonts w:asciiTheme="minorHAnsi" w:hAnsiTheme="minorHAnsi" w:cstheme="minorHAnsi"/>
          <w:lang w:eastAsia="zh-CN"/>
        </w:rPr>
        <w:t xml:space="preserve"> SIWZ. Zmiana formy zabezpieczenia jest dokonywana z zachowaniem ci</w:t>
      </w:r>
      <w:r w:rsidRPr="00005199">
        <w:rPr>
          <w:rFonts w:asciiTheme="minorHAnsi" w:eastAsia="TimesNewRoman" w:hAnsiTheme="minorHAnsi" w:cstheme="minorHAnsi"/>
          <w:lang w:eastAsia="zh-CN"/>
        </w:rPr>
        <w:t>ą</w:t>
      </w:r>
      <w:r w:rsidRPr="00005199">
        <w:rPr>
          <w:rFonts w:asciiTheme="minorHAnsi" w:hAnsiTheme="minorHAnsi" w:cstheme="minorHAnsi"/>
          <w:lang w:eastAsia="zh-CN"/>
        </w:rPr>
        <w:t>gło</w:t>
      </w:r>
      <w:r w:rsidRPr="00005199">
        <w:rPr>
          <w:rFonts w:asciiTheme="minorHAnsi" w:eastAsia="TimesNewRoman" w:hAnsiTheme="minorHAnsi" w:cstheme="minorHAnsi"/>
          <w:lang w:eastAsia="zh-CN"/>
        </w:rPr>
        <w:t>ś</w:t>
      </w:r>
      <w:r w:rsidRPr="00005199">
        <w:rPr>
          <w:rFonts w:asciiTheme="minorHAnsi" w:hAnsiTheme="minorHAnsi" w:cstheme="minorHAnsi"/>
          <w:lang w:eastAsia="zh-CN"/>
        </w:rPr>
        <w:t>ci zabezpieczenia i bez zmniejszania jego wysokości.</w:t>
      </w:r>
    </w:p>
    <w:p w14:paraId="1CAC81CC" w14:textId="77777777" w:rsidR="002B76B4" w:rsidRDefault="002B76B4" w:rsidP="001D7BB0">
      <w:pPr>
        <w:pStyle w:val="Akapitzlist"/>
        <w:widowControl w:val="0"/>
        <w:numPr>
          <w:ilvl w:val="0"/>
          <w:numId w:val="19"/>
        </w:numPr>
        <w:tabs>
          <w:tab w:val="clear" w:pos="357"/>
          <w:tab w:val="num" w:pos="426"/>
        </w:tabs>
        <w:autoSpaceDE w:val="0"/>
        <w:autoSpaceDN w:val="0"/>
        <w:adjustRightInd w:val="0"/>
        <w:spacing w:after="60" w:line="252" w:lineRule="auto"/>
        <w:ind w:left="425" w:hanging="425"/>
        <w:contextualSpacing w:val="0"/>
        <w:jc w:val="both"/>
      </w:pPr>
      <w:r w:rsidRPr="000F677A">
        <w:t xml:space="preserve">Zamawiający dokona zwrotu 70% kwoty zabezpieczenia w terminie 30 dni od dnia odbioru przedmiotu umowy. Pozostałe 30% kwoty zabezpieczenia Zamawiający zwróci w terminie 15 dni od dnia upływu okresu rękojmi za wady. </w:t>
      </w:r>
    </w:p>
    <w:p w14:paraId="20FC1FBD" w14:textId="77777777" w:rsidR="00A71B36" w:rsidRDefault="00A71B36" w:rsidP="00F41E11">
      <w:pPr>
        <w:pStyle w:val="Akapitzlist"/>
        <w:widowControl w:val="0"/>
        <w:autoSpaceDE w:val="0"/>
        <w:autoSpaceDN w:val="0"/>
        <w:adjustRightInd w:val="0"/>
        <w:spacing w:after="0" w:line="252" w:lineRule="auto"/>
        <w:ind w:left="425"/>
        <w:contextualSpacing w:val="0"/>
        <w:jc w:val="both"/>
      </w:pPr>
    </w:p>
    <w:p w14:paraId="035A6B15" w14:textId="77777777" w:rsidR="002B76B4" w:rsidRPr="002B76B4" w:rsidRDefault="002B76B4" w:rsidP="001D7BB0">
      <w:pPr>
        <w:numPr>
          <w:ilvl w:val="0"/>
          <w:numId w:val="16"/>
        </w:numPr>
        <w:spacing w:after="0" w:line="252" w:lineRule="auto"/>
        <w:ind w:left="426"/>
        <w:jc w:val="both"/>
        <w:rPr>
          <w:b/>
          <w:sz w:val="24"/>
          <w:szCs w:val="24"/>
        </w:rPr>
      </w:pPr>
      <w:r w:rsidRPr="002B76B4">
        <w:rPr>
          <w:b/>
          <w:sz w:val="24"/>
          <w:szCs w:val="24"/>
        </w:rPr>
        <w:t xml:space="preserve">Istotne dla stron postanowienia, które zostaną wprowadzone do treści zawieranej umowy w sprawie zamówienia publicznego, ogólne warunki umowy albo wzór umowy  </w:t>
      </w:r>
    </w:p>
    <w:p w14:paraId="3ECABACD" w14:textId="77777777" w:rsidR="002B76B4" w:rsidRPr="000F677A" w:rsidRDefault="007B1039" w:rsidP="001D7BB0">
      <w:pPr>
        <w:pStyle w:val="Akapitzlist"/>
        <w:numPr>
          <w:ilvl w:val="0"/>
          <w:numId w:val="23"/>
        </w:numPr>
        <w:tabs>
          <w:tab w:val="num" w:pos="426"/>
        </w:tabs>
        <w:spacing w:after="60" w:line="252" w:lineRule="auto"/>
        <w:ind w:left="426" w:hanging="425"/>
        <w:contextualSpacing w:val="0"/>
        <w:jc w:val="both"/>
      </w:pPr>
      <w:r>
        <w:t>Wzory</w:t>
      </w:r>
      <w:r w:rsidR="002B76B4" w:rsidRPr="00D11D75">
        <w:t xml:space="preserve"> </w:t>
      </w:r>
      <w:r>
        <w:t>umów</w:t>
      </w:r>
      <w:r w:rsidR="002B76B4" w:rsidRPr="00D11D75">
        <w:t xml:space="preserve"> </w:t>
      </w:r>
      <w:r w:rsidR="00483C3D" w:rsidRPr="00D11D75">
        <w:t>zawierający</w:t>
      </w:r>
      <w:r>
        <w:t>ch</w:t>
      </w:r>
      <w:r w:rsidR="00483C3D" w:rsidRPr="00D11D75">
        <w:t xml:space="preserve"> wszystkie wymagane przez</w:t>
      </w:r>
      <w:r>
        <w:t xml:space="preserve"> Zamawiającego warunki załączone są</w:t>
      </w:r>
      <w:r w:rsidR="00483C3D" w:rsidRPr="00D11D75">
        <w:t xml:space="preserve"> do Specyfikacji Istotnych Warunków Zamówienia i </w:t>
      </w:r>
      <w:r w:rsidR="002B76B4" w:rsidRPr="00D11D75">
        <w:t>stanowi</w:t>
      </w:r>
      <w:r>
        <w:t>ą</w:t>
      </w:r>
      <w:r w:rsidR="002B76B4" w:rsidRPr="00D11D75">
        <w:t xml:space="preserve"> </w:t>
      </w:r>
      <w:r w:rsidR="00005199" w:rsidRPr="00D9777C">
        <w:rPr>
          <w:u w:val="single"/>
        </w:rPr>
        <w:t>Z</w:t>
      </w:r>
      <w:r w:rsidR="002B76B4" w:rsidRPr="00D9777C">
        <w:rPr>
          <w:u w:val="single"/>
        </w:rPr>
        <w:t>ałącznik</w:t>
      </w:r>
      <w:r w:rsidR="00005199" w:rsidRPr="00D9777C">
        <w:rPr>
          <w:u w:val="single"/>
        </w:rPr>
        <w:t xml:space="preserve"> </w:t>
      </w:r>
      <w:r>
        <w:rPr>
          <w:u w:val="single"/>
        </w:rPr>
        <w:t>n</w:t>
      </w:r>
      <w:r w:rsidR="00005199" w:rsidRPr="00D9777C">
        <w:rPr>
          <w:u w:val="single"/>
        </w:rPr>
        <w:t>r</w:t>
      </w:r>
      <w:r w:rsidR="002B76B4" w:rsidRPr="00D9777C">
        <w:rPr>
          <w:u w:val="single"/>
        </w:rPr>
        <w:t xml:space="preserve"> </w:t>
      </w:r>
      <w:r w:rsidR="001C6F78" w:rsidRPr="00D9777C">
        <w:rPr>
          <w:u w:val="single"/>
        </w:rPr>
        <w:t>6</w:t>
      </w:r>
      <w:r w:rsidR="002B76B4" w:rsidRPr="00D9777C">
        <w:rPr>
          <w:u w:val="single"/>
        </w:rPr>
        <w:t xml:space="preserve"> do SIWZ</w:t>
      </w:r>
      <w:r w:rsidR="002B76B4" w:rsidRPr="000F677A">
        <w:rPr>
          <w:b/>
        </w:rPr>
        <w:t>.</w:t>
      </w:r>
    </w:p>
    <w:p w14:paraId="026D30D4" w14:textId="77777777" w:rsidR="00274876" w:rsidRDefault="002B76B4" w:rsidP="001D7BB0">
      <w:pPr>
        <w:pStyle w:val="Akapitzlist"/>
        <w:numPr>
          <w:ilvl w:val="0"/>
          <w:numId w:val="23"/>
        </w:numPr>
        <w:tabs>
          <w:tab w:val="num" w:pos="426"/>
        </w:tabs>
        <w:spacing w:after="60" w:line="252" w:lineRule="auto"/>
        <w:ind w:left="425" w:hanging="425"/>
        <w:contextualSpacing w:val="0"/>
        <w:jc w:val="both"/>
      </w:pPr>
      <w:r w:rsidRPr="000F677A">
        <w:t>Strony dopuszczają możliwość zmian redakcyjnych, korekty omyłek pisarskich oraz zmian będących następstwem zmian danych ujawnionych w rejestrach publicznych bez konieczności sporządzania aneksu.</w:t>
      </w:r>
    </w:p>
    <w:p w14:paraId="31F6ED23" w14:textId="77777777" w:rsidR="00274876" w:rsidRDefault="00274876" w:rsidP="001D7BB0">
      <w:pPr>
        <w:pStyle w:val="Akapitzlist"/>
        <w:numPr>
          <w:ilvl w:val="0"/>
          <w:numId w:val="23"/>
        </w:numPr>
        <w:tabs>
          <w:tab w:val="num" w:pos="426"/>
        </w:tabs>
        <w:spacing w:after="60" w:line="252" w:lineRule="auto"/>
        <w:ind w:left="425" w:hanging="425"/>
        <w:contextualSpacing w:val="0"/>
        <w:jc w:val="both"/>
      </w:pPr>
      <w:r w:rsidRPr="00274876">
        <w:rPr>
          <w:rFonts w:eastAsia="Batang" w:cs="Calibri"/>
        </w:rPr>
        <w:t>Zamawiający na podstawie art. 144 ust.1 pkt.1 ustawy z dnia 29 stycznia 2004. prawo zamówień publicznych przew</w:t>
      </w:r>
      <w:r>
        <w:rPr>
          <w:rFonts w:eastAsia="Batang" w:cs="Calibri"/>
        </w:rPr>
        <w:t>iduje możliwość dokonania zmiany</w:t>
      </w:r>
      <w:r w:rsidRPr="00274876">
        <w:rPr>
          <w:rFonts w:eastAsia="Batang" w:cs="Calibri"/>
        </w:rPr>
        <w:t xml:space="preserve"> w treści zawartej umowy</w:t>
      </w:r>
      <w:r>
        <w:rPr>
          <w:rFonts w:eastAsia="Batang" w:cs="Calibri"/>
        </w:rPr>
        <w:t>,</w:t>
      </w:r>
      <w:r w:rsidRPr="00274876">
        <w:rPr>
          <w:rFonts w:eastAsia="Batang" w:cs="Calibri"/>
        </w:rPr>
        <w:t xml:space="preserve"> w </w:t>
      </w:r>
      <w:r>
        <w:rPr>
          <w:rFonts w:eastAsia="Batang" w:cs="Calibri"/>
        </w:rPr>
        <w:t>przypadkach o których mowa w § 18 ust. 1 wzoru umowy</w:t>
      </w:r>
      <w:r w:rsidR="00265C6C">
        <w:rPr>
          <w:rFonts w:eastAsia="Batang" w:cs="Calibri"/>
        </w:rPr>
        <w:t xml:space="preserve"> – Załącznik Nr 6 do SIWZ</w:t>
      </w:r>
      <w:r>
        <w:rPr>
          <w:rFonts w:eastAsia="Batang" w:cs="Calibri"/>
        </w:rPr>
        <w:t>.</w:t>
      </w:r>
    </w:p>
    <w:p w14:paraId="68F4336D" w14:textId="77777777" w:rsidR="000B6ED9" w:rsidRPr="000B6ED9" w:rsidRDefault="000B6ED9" w:rsidP="001D7BB0">
      <w:pPr>
        <w:pStyle w:val="Akapitzlist"/>
        <w:numPr>
          <w:ilvl w:val="0"/>
          <w:numId w:val="23"/>
        </w:numPr>
        <w:tabs>
          <w:tab w:val="num" w:pos="426"/>
        </w:tabs>
        <w:spacing w:after="60" w:line="252" w:lineRule="auto"/>
        <w:ind w:left="425" w:hanging="425"/>
        <w:contextualSpacing w:val="0"/>
        <w:jc w:val="both"/>
      </w:pPr>
      <w:r w:rsidRPr="000B6ED9">
        <w:rPr>
          <w:rFonts w:asciiTheme="minorHAnsi" w:eastAsia="Batang" w:hAnsiTheme="minorHAnsi" w:cstheme="minorHAnsi"/>
          <w:lang w:eastAsia="pl-PL"/>
        </w:rPr>
        <w:t>Zamawiający na podstawie art. 144 ust.1 pkt.5 ustawy z dnia 29 stycznia 2004. prawo zamówień publicznych przewiduje możliwość dokonania zmiany w treści zawartej umowy, jeżeli zmiany, niezależnie od ich wartości, nie są istotne w rozumieniu art.144 ust.1e.</w:t>
      </w:r>
    </w:p>
    <w:p w14:paraId="7B65DA06" w14:textId="77777777" w:rsidR="000B6ED9" w:rsidRPr="000B6ED9" w:rsidRDefault="000B6ED9" w:rsidP="001D7BB0">
      <w:pPr>
        <w:pStyle w:val="Akapitzlist"/>
        <w:numPr>
          <w:ilvl w:val="0"/>
          <w:numId w:val="23"/>
        </w:numPr>
        <w:tabs>
          <w:tab w:val="num" w:pos="426"/>
        </w:tabs>
        <w:spacing w:after="60" w:line="252" w:lineRule="auto"/>
        <w:ind w:left="425" w:hanging="425"/>
        <w:contextualSpacing w:val="0"/>
        <w:jc w:val="both"/>
      </w:pPr>
      <w:r w:rsidRPr="000B6ED9">
        <w:rPr>
          <w:rFonts w:asciiTheme="minorHAnsi" w:eastAsia="Batang" w:hAnsiTheme="minorHAnsi" w:cstheme="minorHAnsi"/>
          <w:szCs w:val="24"/>
          <w:lang w:eastAsia="pl-PL"/>
        </w:rPr>
        <w:t>Zamawiający na podstawie art. 144 ust.1 pkt.6 ustawy z dnia 29 stycznia 2004. prawo zamówień publicznych przewiduje możliwość dokonania zmiany w treści zawartej umowy, jeżeli łączna wartość zmian jest mniejsza niż kwoty określone w przepisach wydanych na podstawie art.11 ust. 8 i jest mniejsza od 10% wartości zamówienia określonej pierwotnie w umowie.</w:t>
      </w:r>
    </w:p>
    <w:p w14:paraId="0D6A1AEF" w14:textId="77777777" w:rsidR="00F41E11" w:rsidRPr="000F677A" w:rsidRDefault="00F41E11" w:rsidP="00F41E11">
      <w:pPr>
        <w:pStyle w:val="Akapitzlist"/>
        <w:spacing w:after="0" w:line="252" w:lineRule="auto"/>
        <w:ind w:left="425"/>
        <w:contextualSpacing w:val="0"/>
        <w:jc w:val="both"/>
      </w:pPr>
    </w:p>
    <w:p w14:paraId="3A97F4F4" w14:textId="77777777" w:rsidR="002B76B4" w:rsidRPr="000F677A" w:rsidRDefault="002B76B4" w:rsidP="001D7BB0">
      <w:pPr>
        <w:numPr>
          <w:ilvl w:val="0"/>
          <w:numId w:val="16"/>
        </w:numPr>
        <w:spacing w:after="0" w:line="252" w:lineRule="auto"/>
        <w:ind w:left="426"/>
        <w:jc w:val="both"/>
        <w:rPr>
          <w:b/>
          <w:color w:val="1F497D"/>
          <w:sz w:val="24"/>
          <w:szCs w:val="24"/>
        </w:rPr>
      </w:pPr>
      <w:r w:rsidRPr="002B76B4">
        <w:rPr>
          <w:b/>
          <w:sz w:val="24"/>
          <w:szCs w:val="24"/>
        </w:rPr>
        <w:t>Wskazanie części zamówienia, która może być powierzona podwykonawcom</w:t>
      </w:r>
    </w:p>
    <w:p w14:paraId="729CFBF8" w14:textId="77777777" w:rsidR="002B76B4" w:rsidRPr="000F677A" w:rsidRDefault="002B76B4" w:rsidP="001D7BB0">
      <w:pPr>
        <w:pStyle w:val="Akapitzlist"/>
        <w:numPr>
          <w:ilvl w:val="0"/>
          <w:numId w:val="24"/>
        </w:numPr>
        <w:tabs>
          <w:tab w:val="left" w:pos="142"/>
          <w:tab w:val="num" w:pos="426"/>
        </w:tabs>
        <w:spacing w:after="60" w:line="252" w:lineRule="auto"/>
        <w:ind w:left="426" w:hanging="426"/>
        <w:contextualSpacing w:val="0"/>
        <w:jc w:val="both"/>
      </w:pPr>
      <w:r w:rsidRPr="000F677A">
        <w:lastRenderedPageBreak/>
        <w:t xml:space="preserve">Zamawiający dopuszcza wykonanie przedmiotu zamówienia przy udziale podwykonawców. Zakres prac, który Wykonawca zamierza powierzyć podwykonawcom oraz nazwy podwykonawców należy wymienić w ofercie Wykonawcy – zgodnie z załącznikiem nr </w:t>
      </w:r>
      <w:r w:rsidR="001C6F78">
        <w:t>1</w:t>
      </w:r>
      <w:r>
        <w:t xml:space="preserve"> </w:t>
      </w:r>
      <w:r w:rsidRPr="000F677A">
        <w:t>do SIWZ</w:t>
      </w:r>
      <w:r>
        <w:t>.</w:t>
      </w:r>
    </w:p>
    <w:p w14:paraId="0B7B564D" w14:textId="77777777" w:rsidR="002B76B4" w:rsidRDefault="002B76B4" w:rsidP="001D7BB0">
      <w:pPr>
        <w:pStyle w:val="Akapitzlist"/>
        <w:numPr>
          <w:ilvl w:val="0"/>
          <w:numId w:val="24"/>
        </w:numPr>
        <w:tabs>
          <w:tab w:val="left" w:pos="142"/>
          <w:tab w:val="num" w:pos="426"/>
        </w:tabs>
        <w:spacing w:after="60" w:line="252" w:lineRule="auto"/>
        <w:ind w:left="425" w:hanging="425"/>
        <w:contextualSpacing w:val="0"/>
        <w:jc w:val="both"/>
      </w:pPr>
      <w:r w:rsidRPr="000F677A">
        <w:t xml:space="preserve">W przypadku, gdy Wykonawca nie wskaże powyższych informacji, Zamawiający uzna, iż zamówienie realizowane będzie bez udziału podwykonawców. </w:t>
      </w:r>
    </w:p>
    <w:p w14:paraId="15AA8F88" w14:textId="77777777" w:rsidR="00F41E11" w:rsidRPr="000F677A" w:rsidRDefault="00F41E11" w:rsidP="00F41E11">
      <w:pPr>
        <w:spacing w:after="0" w:line="252" w:lineRule="auto"/>
        <w:ind w:left="425"/>
        <w:jc w:val="both"/>
      </w:pPr>
    </w:p>
    <w:p w14:paraId="4B5119CA" w14:textId="77777777" w:rsidR="00A03C5A" w:rsidRPr="00A03C5A" w:rsidRDefault="00A03C5A" w:rsidP="001D7BB0">
      <w:pPr>
        <w:numPr>
          <w:ilvl w:val="0"/>
          <w:numId w:val="16"/>
        </w:numPr>
        <w:spacing w:after="0" w:line="252" w:lineRule="auto"/>
        <w:ind w:left="426"/>
        <w:jc w:val="both"/>
        <w:rPr>
          <w:b/>
          <w:sz w:val="24"/>
          <w:szCs w:val="24"/>
        </w:rPr>
      </w:pPr>
      <w:r w:rsidRPr="00A03C5A">
        <w:rPr>
          <w:b/>
          <w:sz w:val="24"/>
          <w:szCs w:val="24"/>
        </w:rPr>
        <w:t>Pouczenie o środkach ochrony prawnej przysługujących Wykonawcy w toku postępowania o udzielenie zamówienia:</w:t>
      </w:r>
    </w:p>
    <w:p w14:paraId="01573BDE" w14:textId="77777777" w:rsidR="00A03C5A" w:rsidRPr="000F677A" w:rsidRDefault="00A03C5A" w:rsidP="001D7BB0">
      <w:pPr>
        <w:numPr>
          <w:ilvl w:val="0"/>
          <w:numId w:val="25"/>
        </w:numPr>
        <w:tabs>
          <w:tab w:val="num" w:pos="426"/>
        </w:tabs>
        <w:spacing w:after="60" w:line="252" w:lineRule="auto"/>
        <w:ind w:left="426" w:hanging="426"/>
        <w:jc w:val="both"/>
        <w:rPr>
          <w:b/>
        </w:rPr>
      </w:pPr>
      <w:r w:rsidRPr="000F677A">
        <w:rPr>
          <w:rFonts w:eastAsia="TimesNewRoman,Bold"/>
          <w:bCs/>
        </w:rPr>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sidRPr="000F677A">
        <w:rPr>
          <w:rFonts w:eastAsia="TimesNewRoman,Bold"/>
          <w:bCs/>
        </w:rPr>
        <w:t>Pzp</w:t>
      </w:r>
      <w:proofErr w:type="spellEnd"/>
      <w:r w:rsidRPr="000F677A">
        <w:rPr>
          <w:rFonts w:eastAsia="TimesNewRoman,Bold"/>
          <w:bCs/>
        </w:rPr>
        <w:t>.</w:t>
      </w:r>
    </w:p>
    <w:p w14:paraId="0AA07331" w14:textId="77777777" w:rsidR="00A03C5A" w:rsidRPr="000F677A" w:rsidRDefault="00A03C5A" w:rsidP="001D7BB0">
      <w:pPr>
        <w:numPr>
          <w:ilvl w:val="0"/>
          <w:numId w:val="25"/>
        </w:numPr>
        <w:tabs>
          <w:tab w:val="num" w:pos="426"/>
        </w:tabs>
        <w:spacing w:after="60" w:line="252" w:lineRule="auto"/>
        <w:ind w:left="426" w:hanging="426"/>
        <w:jc w:val="both"/>
        <w:rPr>
          <w:bCs/>
        </w:rPr>
      </w:pPr>
      <w:r w:rsidRPr="000F677A">
        <w:rPr>
          <w:bCs/>
        </w:rPr>
        <w:t xml:space="preserve">Odwołanie przysługuje </w:t>
      </w:r>
      <w:r w:rsidR="008A2966" w:rsidRPr="00D11D75">
        <w:rPr>
          <w:bCs/>
        </w:rPr>
        <w:t>wyłącznie</w:t>
      </w:r>
      <w:r w:rsidR="008A2966">
        <w:rPr>
          <w:bCs/>
        </w:rPr>
        <w:t xml:space="preserve"> </w:t>
      </w:r>
      <w:r w:rsidRPr="000F677A">
        <w:rPr>
          <w:bCs/>
        </w:rPr>
        <w:t>od niezgodnej z przepisami ustawy czynno</w:t>
      </w:r>
      <w:r w:rsidRPr="000F677A">
        <w:rPr>
          <w:rFonts w:eastAsia="TimesNewRoman,Bold"/>
          <w:bCs/>
        </w:rPr>
        <w:t>ś</w:t>
      </w:r>
      <w:r w:rsidRPr="000F677A">
        <w:rPr>
          <w:bCs/>
        </w:rPr>
        <w:t>ci Zamawiaj</w:t>
      </w:r>
      <w:r w:rsidRPr="000F677A">
        <w:rPr>
          <w:rFonts w:eastAsia="TimesNewRoman,Bold"/>
          <w:bCs/>
        </w:rPr>
        <w:t>ą</w:t>
      </w:r>
      <w:r w:rsidRPr="000F677A">
        <w:rPr>
          <w:bCs/>
        </w:rPr>
        <w:t>cego podj</w:t>
      </w:r>
      <w:r w:rsidRPr="000F677A">
        <w:rPr>
          <w:rFonts w:eastAsia="TimesNewRoman,Bold"/>
          <w:bCs/>
        </w:rPr>
        <w:t>ę</w:t>
      </w:r>
      <w:r w:rsidRPr="000F677A">
        <w:rPr>
          <w:bCs/>
        </w:rPr>
        <w:t>tej w post</w:t>
      </w:r>
      <w:r w:rsidRPr="000F677A">
        <w:rPr>
          <w:rFonts w:eastAsia="TimesNewRoman,Bold"/>
          <w:bCs/>
        </w:rPr>
        <w:t>ę</w:t>
      </w:r>
      <w:r w:rsidRPr="000F677A">
        <w:rPr>
          <w:bCs/>
        </w:rPr>
        <w:t>powaniu o udzielenie zamówienia lub zaniechania czynno</w:t>
      </w:r>
      <w:r w:rsidRPr="000F677A">
        <w:rPr>
          <w:rFonts w:eastAsia="TimesNewRoman,Bold"/>
          <w:bCs/>
        </w:rPr>
        <w:t>ś</w:t>
      </w:r>
      <w:r w:rsidRPr="000F677A">
        <w:rPr>
          <w:bCs/>
        </w:rPr>
        <w:t>ci, do której Zamawiaj</w:t>
      </w:r>
      <w:r w:rsidRPr="000F677A">
        <w:rPr>
          <w:rFonts w:eastAsia="TimesNewRoman,Bold"/>
          <w:bCs/>
        </w:rPr>
        <w:t>ą</w:t>
      </w:r>
      <w:r w:rsidRPr="000F677A">
        <w:rPr>
          <w:bCs/>
        </w:rPr>
        <w:t>cy jest zobowi</w:t>
      </w:r>
      <w:r w:rsidRPr="000F677A">
        <w:rPr>
          <w:rFonts w:eastAsia="TimesNewRoman,Bold"/>
          <w:bCs/>
        </w:rPr>
        <w:t>ą</w:t>
      </w:r>
      <w:r w:rsidRPr="000F677A">
        <w:rPr>
          <w:bCs/>
        </w:rPr>
        <w:t xml:space="preserve">zany na podstawie ustawy </w:t>
      </w:r>
      <w:proofErr w:type="spellStart"/>
      <w:r w:rsidRPr="000F677A">
        <w:rPr>
          <w:bCs/>
        </w:rPr>
        <w:t>Pzp</w:t>
      </w:r>
      <w:proofErr w:type="spellEnd"/>
      <w:r w:rsidRPr="000F677A">
        <w:rPr>
          <w:bCs/>
        </w:rPr>
        <w:t>.</w:t>
      </w:r>
    </w:p>
    <w:p w14:paraId="486FD37A" w14:textId="77777777" w:rsidR="00A03C5A" w:rsidRPr="000F677A" w:rsidRDefault="00A03C5A" w:rsidP="001D7BB0">
      <w:pPr>
        <w:numPr>
          <w:ilvl w:val="0"/>
          <w:numId w:val="25"/>
        </w:numPr>
        <w:tabs>
          <w:tab w:val="num" w:pos="426"/>
        </w:tabs>
        <w:spacing w:after="60" w:line="252" w:lineRule="auto"/>
        <w:ind w:left="426" w:hanging="426"/>
        <w:jc w:val="both"/>
        <w:rPr>
          <w:bCs/>
        </w:rPr>
      </w:pPr>
      <w:r w:rsidRPr="000F677A">
        <w:rPr>
          <w:bCs/>
        </w:rPr>
        <w:t xml:space="preserve">Odwołanie wnosi się w terminie określonym w art. 182 ustawy </w:t>
      </w:r>
      <w:proofErr w:type="spellStart"/>
      <w:r w:rsidRPr="000F677A">
        <w:rPr>
          <w:bCs/>
        </w:rPr>
        <w:t>Pzp</w:t>
      </w:r>
      <w:proofErr w:type="spellEnd"/>
      <w:r w:rsidRPr="000F677A">
        <w:rPr>
          <w:bCs/>
        </w:rPr>
        <w:t xml:space="preserve">. </w:t>
      </w:r>
    </w:p>
    <w:p w14:paraId="0510C8E7" w14:textId="77777777" w:rsidR="00A03C5A" w:rsidRPr="000F677A" w:rsidRDefault="00A03C5A" w:rsidP="001D7BB0">
      <w:pPr>
        <w:numPr>
          <w:ilvl w:val="0"/>
          <w:numId w:val="25"/>
        </w:numPr>
        <w:tabs>
          <w:tab w:val="num" w:pos="426"/>
        </w:tabs>
        <w:spacing w:after="60" w:line="252" w:lineRule="auto"/>
        <w:ind w:left="426" w:hanging="426"/>
        <w:jc w:val="both"/>
        <w:rPr>
          <w:bCs/>
        </w:rPr>
      </w:pPr>
      <w:r w:rsidRPr="000F677A">
        <w:rPr>
          <w:bCs/>
        </w:rPr>
        <w:t>Odwołanie powinno wskazywa</w:t>
      </w:r>
      <w:r w:rsidRPr="000F677A">
        <w:rPr>
          <w:rFonts w:eastAsia="TimesNewRoman,Bold"/>
          <w:bCs/>
        </w:rPr>
        <w:t xml:space="preserve">ć </w:t>
      </w:r>
      <w:r w:rsidRPr="000F677A">
        <w:rPr>
          <w:bCs/>
        </w:rPr>
        <w:t>czynno</w:t>
      </w:r>
      <w:r w:rsidRPr="000F677A">
        <w:rPr>
          <w:rFonts w:eastAsia="TimesNewRoman,Bold"/>
          <w:bCs/>
        </w:rPr>
        <w:t xml:space="preserve">ść </w:t>
      </w:r>
      <w:r w:rsidRPr="000F677A">
        <w:rPr>
          <w:bCs/>
        </w:rPr>
        <w:t>lub zaniechanie czynno</w:t>
      </w:r>
      <w:r w:rsidRPr="000F677A">
        <w:rPr>
          <w:rFonts w:eastAsia="TimesNewRoman,Bold"/>
          <w:bCs/>
        </w:rPr>
        <w:t>ś</w:t>
      </w:r>
      <w:r w:rsidRPr="000F677A">
        <w:rPr>
          <w:bCs/>
        </w:rPr>
        <w:t>ci Zamawiaj</w:t>
      </w:r>
      <w:r w:rsidRPr="000F677A">
        <w:rPr>
          <w:rFonts w:eastAsia="TimesNewRoman,Bold"/>
          <w:bCs/>
        </w:rPr>
        <w:t>ą</w:t>
      </w:r>
      <w:r w:rsidRPr="000F677A">
        <w:rPr>
          <w:bCs/>
        </w:rPr>
        <w:t>cego, której zarzuca si</w:t>
      </w:r>
      <w:r w:rsidRPr="000F677A">
        <w:rPr>
          <w:rFonts w:eastAsia="TimesNewRoman,Bold"/>
          <w:bCs/>
        </w:rPr>
        <w:t xml:space="preserve">ę </w:t>
      </w:r>
      <w:r w:rsidRPr="000F677A">
        <w:rPr>
          <w:bCs/>
        </w:rPr>
        <w:t>niezgodno</w:t>
      </w:r>
      <w:r w:rsidRPr="000F677A">
        <w:rPr>
          <w:rFonts w:eastAsia="TimesNewRoman,Bold"/>
          <w:bCs/>
        </w:rPr>
        <w:t xml:space="preserve">ść </w:t>
      </w:r>
      <w:r w:rsidRPr="000F677A">
        <w:rPr>
          <w:bCs/>
        </w:rPr>
        <w:t xml:space="preserve">z przepisami ustawy </w:t>
      </w:r>
      <w:proofErr w:type="spellStart"/>
      <w:r w:rsidRPr="000F677A">
        <w:rPr>
          <w:bCs/>
        </w:rPr>
        <w:t>Pzp</w:t>
      </w:r>
      <w:proofErr w:type="spellEnd"/>
      <w:r w:rsidRPr="000F677A">
        <w:rPr>
          <w:bCs/>
        </w:rPr>
        <w:t>, zawiera</w:t>
      </w:r>
      <w:r w:rsidRPr="000F677A">
        <w:rPr>
          <w:rFonts w:eastAsia="TimesNewRoman,Bold"/>
          <w:bCs/>
        </w:rPr>
        <w:t xml:space="preserve">ć </w:t>
      </w:r>
      <w:r w:rsidRPr="000F677A">
        <w:rPr>
          <w:bCs/>
        </w:rPr>
        <w:t>zwi</w:t>
      </w:r>
      <w:r w:rsidRPr="000F677A">
        <w:rPr>
          <w:rFonts w:eastAsia="TimesNewRoman,Bold"/>
          <w:bCs/>
        </w:rPr>
        <w:t>ę</w:t>
      </w:r>
      <w:r w:rsidRPr="000F677A">
        <w:rPr>
          <w:bCs/>
        </w:rPr>
        <w:t>złe przedstawienie zarzutów, okre</w:t>
      </w:r>
      <w:r w:rsidRPr="000F677A">
        <w:rPr>
          <w:rFonts w:eastAsia="TimesNewRoman,Bold"/>
          <w:bCs/>
        </w:rPr>
        <w:t>ś</w:t>
      </w:r>
      <w:r w:rsidRPr="000F677A">
        <w:rPr>
          <w:bCs/>
        </w:rPr>
        <w:t>la</w:t>
      </w:r>
      <w:r w:rsidRPr="000F677A">
        <w:rPr>
          <w:rFonts w:eastAsia="TimesNewRoman,Bold"/>
          <w:bCs/>
        </w:rPr>
        <w:t>ć żą</w:t>
      </w:r>
      <w:r w:rsidRPr="000F677A">
        <w:rPr>
          <w:bCs/>
        </w:rPr>
        <w:t>danie oraz wskazywa</w:t>
      </w:r>
      <w:r w:rsidRPr="000F677A">
        <w:rPr>
          <w:rFonts w:eastAsia="TimesNewRoman,Bold"/>
          <w:bCs/>
        </w:rPr>
        <w:t xml:space="preserve">ć </w:t>
      </w:r>
      <w:r w:rsidRPr="000F677A">
        <w:rPr>
          <w:bCs/>
        </w:rPr>
        <w:t>okoliczno</w:t>
      </w:r>
      <w:r w:rsidRPr="000F677A">
        <w:rPr>
          <w:rFonts w:eastAsia="TimesNewRoman,Bold"/>
          <w:bCs/>
        </w:rPr>
        <w:t>ś</w:t>
      </w:r>
      <w:r w:rsidRPr="000F677A">
        <w:rPr>
          <w:bCs/>
        </w:rPr>
        <w:t>ci faktyczne i prawne uzasadniaj</w:t>
      </w:r>
      <w:r w:rsidRPr="000F677A">
        <w:rPr>
          <w:rFonts w:eastAsia="TimesNewRoman,Bold"/>
          <w:bCs/>
        </w:rPr>
        <w:t>ą</w:t>
      </w:r>
      <w:r w:rsidRPr="000F677A">
        <w:rPr>
          <w:bCs/>
        </w:rPr>
        <w:t>ce wniesienie odwołania.</w:t>
      </w:r>
    </w:p>
    <w:p w14:paraId="6FF7EBFB" w14:textId="77777777" w:rsidR="00A03C5A" w:rsidRPr="000F677A" w:rsidRDefault="00A03C5A" w:rsidP="001D7BB0">
      <w:pPr>
        <w:numPr>
          <w:ilvl w:val="0"/>
          <w:numId w:val="25"/>
        </w:numPr>
        <w:tabs>
          <w:tab w:val="num" w:pos="426"/>
        </w:tabs>
        <w:spacing w:after="60" w:line="252" w:lineRule="auto"/>
        <w:ind w:left="426" w:hanging="426"/>
        <w:jc w:val="both"/>
        <w:rPr>
          <w:bCs/>
        </w:rPr>
      </w:pPr>
      <w:r w:rsidRPr="000F677A">
        <w:rPr>
          <w:bCs/>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524E084" w14:textId="77777777" w:rsidR="00A03C5A" w:rsidRPr="000F677A" w:rsidRDefault="00A03C5A" w:rsidP="001D7BB0">
      <w:pPr>
        <w:numPr>
          <w:ilvl w:val="0"/>
          <w:numId w:val="25"/>
        </w:numPr>
        <w:tabs>
          <w:tab w:val="num" w:pos="426"/>
        </w:tabs>
        <w:spacing w:after="60" w:line="252" w:lineRule="auto"/>
        <w:ind w:left="426" w:hanging="426"/>
        <w:jc w:val="both"/>
        <w:rPr>
          <w:bCs/>
        </w:rPr>
      </w:pPr>
      <w:r w:rsidRPr="000F677A">
        <w:rPr>
          <w:bCs/>
        </w:rPr>
        <w:t>Odwołuj</w:t>
      </w:r>
      <w:r w:rsidRPr="000F677A">
        <w:rPr>
          <w:rFonts w:eastAsia="TimesNewRoman,Bold"/>
          <w:bCs/>
        </w:rPr>
        <w:t>ą</w:t>
      </w:r>
      <w:r w:rsidRPr="000F677A">
        <w:rPr>
          <w:bCs/>
        </w:rPr>
        <w:t>cy przesyła kopi</w:t>
      </w:r>
      <w:r w:rsidRPr="000F677A">
        <w:rPr>
          <w:rFonts w:eastAsia="TimesNewRoman,Bold"/>
          <w:bCs/>
        </w:rPr>
        <w:t xml:space="preserve">ę </w:t>
      </w:r>
      <w:r w:rsidRPr="000F677A">
        <w:rPr>
          <w:bCs/>
        </w:rPr>
        <w:t>odwołania Zamawiaj</w:t>
      </w:r>
      <w:r w:rsidRPr="000F677A">
        <w:rPr>
          <w:rFonts w:eastAsia="TimesNewRoman,Bold"/>
          <w:bCs/>
        </w:rPr>
        <w:t>ą</w:t>
      </w:r>
      <w:r w:rsidRPr="000F677A">
        <w:rPr>
          <w:bCs/>
        </w:rPr>
        <w:t>cemu przed upływem terminu do wniesienia odwołania w taki sposób, aby mógł on zapozna</w:t>
      </w:r>
      <w:r w:rsidRPr="000F677A">
        <w:rPr>
          <w:rFonts w:eastAsia="TimesNewRoman,Bold"/>
          <w:bCs/>
        </w:rPr>
        <w:t xml:space="preserve">ć </w:t>
      </w:r>
      <w:r w:rsidRPr="000F677A">
        <w:rPr>
          <w:bCs/>
        </w:rPr>
        <w:t>si</w:t>
      </w:r>
      <w:r w:rsidRPr="000F677A">
        <w:rPr>
          <w:rFonts w:eastAsia="TimesNewRoman,Bold"/>
          <w:bCs/>
        </w:rPr>
        <w:t xml:space="preserve">ę </w:t>
      </w:r>
      <w:r w:rsidRPr="000F677A">
        <w:rPr>
          <w:bCs/>
        </w:rPr>
        <w:t>z jego tre</w:t>
      </w:r>
      <w:r w:rsidRPr="000F677A">
        <w:rPr>
          <w:rFonts w:eastAsia="TimesNewRoman,Bold"/>
          <w:bCs/>
        </w:rPr>
        <w:t>ś</w:t>
      </w:r>
      <w:r w:rsidRPr="000F677A">
        <w:rPr>
          <w:bCs/>
        </w:rPr>
        <w:t>ci</w:t>
      </w:r>
      <w:r w:rsidRPr="000F677A">
        <w:rPr>
          <w:rFonts w:eastAsia="TimesNewRoman,Bold"/>
          <w:bCs/>
        </w:rPr>
        <w:t xml:space="preserve">ą </w:t>
      </w:r>
      <w:r w:rsidRPr="000F677A">
        <w:rPr>
          <w:bCs/>
        </w:rPr>
        <w:t>przed upływem tego terminu.</w:t>
      </w:r>
      <w:r w:rsidR="00FA6D20">
        <w:rPr>
          <w:bCs/>
        </w:rPr>
        <w:t xml:space="preserve"> </w:t>
      </w:r>
      <w:r w:rsidR="00FA6D20" w:rsidRPr="00FA6D20">
        <w:rPr>
          <w:rFonts w:eastAsia="Times New Roman" w:cs="Calibri"/>
          <w:kern w:val="2"/>
          <w:lang w:eastAsia="zh-CN"/>
        </w:rPr>
        <w:t>Domniemywa si</w:t>
      </w:r>
      <w:r w:rsidR="00FA6D20" w:rsidRPr="00FA6D20">
        <w:rPr>
          <w:rFonts w:eastAsia="TimesNewRoman, 'MS Mincho'" w:cs="Calibri"/>
          <w:kern w:val="2"/>
          <w:lang w:eastAsia="zh-CN"/>
        </w:rPr>
        <w:t>ę</w:t>
      </w:r>
      <w:r w:rsidR="00FA6D20" w:rsidRPr="00FA6D20">
        <w:rPr>
          <w:rFonts w:eastAsia="Times New Roman" w:cs="Calibri"/>
          <w:kern w:val="2"/>
          <w:lang w:eastAsia="zh-CN"/>
        </w:rPr>
        <w:t>, i</w:t>
      </w:r>
      <w:r w:rsidR="00FA6D20" w:rsidRPr="00FA6D20">
        <w:rPr>
          <w:rFonts w:eastAsia="TimesNewRoman, 'MS Mincho'" w:cs="Calibri"/>
          <w:kern w:val="2"/>
          <w:lang w:eastAsia="zh-CN"/>
        </w:rPr>
        <w:t xml:space="preserve">ż </w:t>
      </w:r>
      <w:r w:rsidR="00FA6D20" w:rsidRPr="00FA6D20">
        <w:rPr>
          <w:rFonts w:eastAsia="Times New Roman" w:cs="Calibri"/>
          <w:kern w:val="2"/>
          <w:lang w:eastAsia="zh-CN"/>
        </w:rPr>
        <w:t>zamawiaj</w:t>
      </w:r>
      <w:r w:rsidR="00FA6D20" w:rsidRPr="00FA6D20">
        <w:rPr>
          <w:rFonts w:eastAsia="TimesNewRoman, 'MS Mincho'" w:cs="Calibri"/>
          <w:kern w:val="2"/>
          <w:lang w:eastAsia="zh-CN"/>
        </w:rPr>
        <w:t>ą</w:t>
      </w:r>
      <w:r w:rsidR="00FA6D20" w:rsidRPr="00FA6D20">
        <w:rPr>
          <w:rFonts w:eastAsia="Times New Roman" w:cs="Calibri"/>
          <w:kern w:val="2"/>
          <w:lang w:eastAsia="zh-CN"/>
        </w:rPr>
        <w:t>cy mógł zapoznać się z treścią odwołania przed upływem terminu do jego wniesienia, jeżeli przesłanie jego kopii nastąpiło przed upływem terminu do jego wniesienia przy użyciu środków komunikacji elektronicznej.</w:t>
      </w:r>
    </w:p>
    <w:p w14:paraId="42C5E3D2" w14:textId="77777777" w:rsidR="00A03C5A" w:rsidRPr="000F677A" w:rsidRDefault="00A03C5A" w:rsidP="001D7BB0">
      <w:pPr>
        <w:numPr>
          <w:ilvl w:val="0"/>
          <w:numId w:val="25"/>
        </w:numPr>
        <w:tabs>
          <w:tab w:val="num" w:pos="426"/>
        </w:tabs>
        <w:spacing w:after="60" w:line="252" w:lineRule="auto"/>
        <w:ind w:left="426" w:hanging="426"/>
        <w:jc w:val="both"/>
        <w:rPr>
          <w:bCs/>
        </w:rPr>
      </w:pPr>
      <w:r w:rsidRPr="000F677A">
        <w:rPr>
          <w:bCs/>
        </w:rPr>
        <w:t>W przypadku wniesienia odwołania wobec tre</w:t>
      </w:r>
      <w:r w:rsidRPr="000F677A">
        <w:rPr>
          <w:rFonts w:eastAsia="TimesNewRoman,Bold"/>
          <w:bCs/>
        </w:rPr>
        <w:t>ś</w:t>
      </w:r>
      <w:r w:rsidRPr="000F677A">
        <w:rPr>
          <w:bCs/>
        </w:rPr>
        <w:t>ci ogłoszenia o zamówieniu lub postanowie</w:t>
      </w:r>
      <w:r w:rsidRPr="000F677A">
        <w:rPr>
          <w:rFonts w:eastAsia="TimesNewRoman,Bold"/>
          <w:bCs/>
        </w:rPr>
        <w:t xml:space="preserve">ń </w:t>
      </w:r>
      <w:r w:rsidRPr="000F677A">
        <w:rPr>
          <w:bCs/>
        </w:rPr>
        <w:t xml:space="preserve">specyfikacji istotnych warunków zamówienia </w:t>
      </w:r>
      <w:r>
        <w:rPr>
          <w:bCs/>
        </w:rPr>
        <w:t>Z</w:t>
      </w:r>
      <w:r w:rsidRPr="000F677A">
        <w:rPr>
          <w:bCs/>
        </w:rPr>
        <w:t>amawiaj</w:t>
      </w:r>
      <w:r w:rsidRPr="000F677A">
        <w:rPr>
          <w:rFonts w:eastAsia="TimesNewRoman,Bold"/>
          <w:bCs/>
        </w:rPr>
        <w:t>ą</w:t>
      </w:r>
      <w:r w:rsidRPr="000F677A">
        <w:rPr>
          <w:bCs/>
        </w:rPr>
        <w:t>cy może przedłu</w:t>
      </w:r>
      <w:r w:rsidRPr="000F677A">
        <w:rPr>
          <w:rFonts w:eastAsia="TimesNewRoman,Bold"/>
          <w:bCs/>
        </w:rPr>
        <w:t>ż</w:t>
      </w:r>
      <w:r w:rsidRPr="000F677A">
        <w:rPr>
          <w:bCs/>
        </w:rPr>
        <w:t>y</w:t>
      </w:r>
      <w:r w:rsidRPr="000F677A">
        <w:rPr>
          <w:rFonts w:eastAsia="TimesNewRoman,Bold"/>
          <w:bCs/>
        </w:rPr>
        <w:t xml:space="preserve">ć </w:t>
      </w:r>
      <w:r w:rsidRPr="000F677A">
        <w:rPr>
          <w:bCs/>
        </w:rPr>
        <w:t>termin składania ofert lub termin składania wniosków.</w:t>
      </w:r>
    </w:p>
    <w:p w14:paraId="3CC1CE26" w14:textId="77777777" w:rsidR="00A03C5A" w:rsidRPr="000F677A" w:rsidRDefault="00A03C5A" w:rsidP="001D7BB0">
      <w:pPr>
        <w:numPr>
          <w:ilvl w:val="0"/>
          <w:numId w:val="25"/>
        </w:numPr>
        <w:tabs>
          <w:tab w:val="num" w:pos="426"/>
        </w:tabs>
        <w:spacing w:after="60" w:line="252" w:lineRule="auto"/>
        <w:ind w:left="426" w:hanging="426"/>
        <w:jc w:val="both"/>
      </w:pPr>
      <w:r w:rsidRPr="000F677A">
        <w:rPr>
          <w:bCs/>
        </w:rPr>
        <w:t>W przypadku wniesienia odwołania po upływie terminu składania ofert bieg terminu zwi</w:t>
      </w:r>
      <w:r w:rsidRPr="000F677A">
        <w:rPr>
          <w:rFonts w:eastAsia="TimesNewRoman,Bold"/>
          <w:bCs/>
        </w:rPr>
        <w:t>ą</w:t>
      </w:r>
      <w:r w:rsidRPr="000F677A">
        <w:rPr>
          <w:bCs/>
        </w:rPr>
        <w:t>zania ofert</w:t>
      </w:r>
      <w:r w:rsidRPr="000F677A">
        <w:rPr>
          <w:rFonts w:eastAsia="TimesNewRoman,Bold"/>
          <w:bCs/>
        </w:rPr>
        <w:t xml:space="preserve">ą </w:t>
      </w:r>
      <w:r w:rsidRPr="000F677A">
        <w:rPr>
          <w:bCs/>
        </w:rPr>
        <w:t>ulega zawieszeniu do czasu ogłoszenia przez Izb</w:t>
      </w:r>
      <w:r w:rsidRPr="000F677A">
        <w:rPr>
          <w:rFonts w:eastAsia="TimesNewRoman,Bold"/>
          <w:bCs/>
        </w:rPr>
        <w:t xml:space="preserve">ę </w:t>
      </w:r>
      <w:r w:rsidRPr="000F677A">
        <w:rPr>
          <w:bCs/>
        </w:rPr>
        <w:t>orzeczenia.</w:t>
      </w:r>
    </w:p>
    <w:p w14:paraId="720E5FFE" w14:textId="77777777" w:rsidR="009346BA" w:rsidRDefault="00A03C5A" w:rsidP="001D7BB0">
      <w:pPr>
        <w:numPr>
          <w:ilvl w:val="0"/>
          <w:numId w:val="25"/>
        </w:numPr>
        <w:tabs>
          <w:tab w:val="num" w:pos="426"/>
        </w:tabs>
        <w:spacing w:after="60" w:line="252" w:lineRule="auto"/>
        <w:ind w:left="425" w:hanging="425"/>
        <w:jc w:val="both"/>
      </w:pPr>
      <w:r w:rsidRPr="000F677A">
        <w:t xml:space="preserve">W sprawach nieuregulowanych w ustawie </w:t>
      </w:r>
      <w:proofErr w:type="spellStart"/>
      <w:r w:rsidRPr="000F677A">
        <w:t>Pzp</w:t>
      </w:r>
      <w:proofErr w:type="spellEnd"/>
      <w:r w:rsidRPr="000F677A">
        <w:t xml:space="preserve"> zastosowanie mają przepisy Kodeksu cywilnego.</w:t>
      </w:r>
    </w:p>
    <w:p w14:paraId="2C858B76" w14:textId="77777777" w:rsidR="009346BA" w:rsidRPr="00AF6954" w:rsidRDefault="009346BA" w:rsidP="001D7BB0">
      <w:pPr>
        <w:numPr>
          <w:ilvl w:val="0"/>
          <w:numId w:val="25"/>
        </w:numPr>
        <w:tabs>
          <w:tab w:val="num" w:pos="426"/>
        </w:tabs>
        <w:spacing w:after="60" w:line="252" w:lineRule="auto"/>
        <w:ind w:left="425" w:hanging="425"/>
        <w:jc w:val="both"/>
        <w:rPr>
          <w:rFonts w:asciiTheme="minorHAnsi" w:hAnsiTheme="minorHAnsi" w:cstheme="minorHAnsi"/>
        </w:rPr>
      </w:pPr>
      <w:r w:rsidRPr="00AF6954">
        <w:rPr>
          <w:rFonts w:asciiTheme="minorHAnsi" w:hAnsiTheme="minorHAnsi" w:cstheme="minorHAnsi"/>
        </w:rPr>
        <w:t>Szczegółowe prawa i obowiązki w zakresie środków ochrony prawnej przysługujących Wykonawcy w toku postępowania o udzielenie zamówienia regulują przepisy Działu VI Ustawy Prawo Zamówień Publicznych.</w:t>
      </w:r>
    </w:p>
    <w:p w14:paraId="1A43EED5" w14:textId="77777777" w:rsidR="00F41E11" w:rsidRDefault="00F41E11" w:rsidP="00F41E11">
      <w:pPr>
        <w:spacing w:after="0" w:line="252" w:lineRule="auto"/>
        <w:ind w:left="425"/>
        <w:jc w:val="both"/>
      </w:pPr>
    </w:p>
    <w:p w14:paraId="3B2E275D" w14:textId="242DDB91" w:rsidR="00B46385" w:rsidRPr="00B46385" w:rsidRDefault="00B46385" w:rsidP="001D7BB0">
      <w:pPr>
        <w:numPr>
          <w:ilvl w:val="0"/>
          <w:numId w:val="16"/>
        </w:numPr>
        <w:spacing w:after="0" w:line="252" w:lineRule="auto"/>
        <w:ind w:left="426"/>
        <w:jc w:val="both"/>
        <w:rPr>
          <w:b/>
          <w:sz w:val="24"/>
          <w:szCs w:val="24"/>
        </w:rPr>
      </w:pPr>
      <w:r w:rsidRPr="00B46385">
        <w:rPr>
          <w:rFonts w:eastAsia="Times New Roman" w:cs="Calibri"/>
          <w:b/>
          <w:kern w:val="2"/>
          <w:lang w:eastAsia="ar-SA"/>
        </w:rPr>
        <w:t>Klauzula informacyjna dotycząca</w:t>
      </w:r>
      <w:r w:rsidR="00D33BA8">
        <w:rPr>
          <w:rFonts w:eastAsia="Times New Roman" w:cs="Calibri"/>
          <w:b/>
          <w:kern w:val="2"/>
          <w:lang w:eastAsia="ar-SA"/>
        </w:rPr>
        <w:t xml:space="preserve"> przetwarzania danych osobowych</w:t>
      </w:r>
      <w:r w:rsidRPr="00B46385">
        <w:rPr>
          <w:rFonts w:eastAsia="Times New Roman" w:cs="Calibri"/>
          <w:b/>
          <w:kern w:val="2"/>
          <w:lang w:eastAsia="ar-SA"/>
        </w:rPr>
        <w:t>.</w:t>
      </w:r>
    </w:p>
    <w:p w14:paraId="74A8E749" w14:textId="77777777" w:rsidR="00B46385" w:rsidRPr="00B46385" w:rsidRDefault="00B46385" w:rsidP="00973092">
      <w:pPr>
        <w:widowControl w:val="0"/>
        <w:spacing w:after="60" w:line="252" w:lineRule="auto"/>
        <w:jc w:val="both"/>
        <w:textAlignment w:val="baseline"/>
        <w:rPr>
          <w:rFonts w:cs="Calibri"/>
          <w:kern w:val="2"/>
        </w:rPr>
      </w:pPr>
      <w:r w:rsidRPr="00B46385">
        <w:rPr>
          <w:rFonts w:cs="Calibri"/>
          <w:kern w:val="2"/>
        </w:rPr>
        <w:t>Na podstawie art. 13-14 Ogólnego Rozporządzenia o ochronie danych (RODO) z dnia 27 kwietnia 2016r. w sprawie ochrony osób fizycznych w związku z przetwarzaniem danych osobowych oraz z innymi przepisami prawa powszechnie obowiązującego, które chronią prawa osób, których dane dotyczą, informuje się, że:</w:t>
      </w:r>
    </w:p>
    <w:p w14:paraId="0EBDC6D2" w14:textId="77777777" w:rsidR="00B46385" w:rsidRPr="00B46385" w:rsidRDefault="00B46385" w:rsidP="001D7BB0">
      <w:pPr>
        <w:widowControl w:val="0"/>
        <w:numPr>
          <w:ilvl w:val="0"/>
          <w:numId w:val="56"/>
        </w:numPr>
        <w:spacing w:after="60" w:line="252" w:lineRule="auto"/>
        <w:jc w:val="both"/>
        <w:textAlignment w:val="baseline"/>
        <w:rPr>
          <w:rFonts w:cs="Calibri"/>
        </w:rPr>
      </w:pPr>
      <w:r w:rsidRPr="00B46385">
        <w:rPr>
          <w:rFonts w:cs="Calibri"/>
          <w:kern w:val="2"/>
        </w:rPr>
        <w:t xml:space="preserve">Administratorem Pani/Pana danych osobowych jest „Kutnowski Szpital Samorządowy” Spółka z o.o., 99-300 Kutno, ul. Kościuszki 52, tel. 24 3880 200, adres e-mail: </w:t>
      </w:r>
      <w:hyperlink r:id="rId17">
        <w:r w:rsidRPr="00B46385">
          <w:rPr>
            <w:rStyle w:val="ListLabel91"/>
            <w:rFonts w:ascii="Calibri" w:hAnsi="Calibri" w:cs="Calibri"/>
          </w:rPr>
          <w:t>nzoz.kss@szpital.kutno.pl</w:t>
        </w:r>
      </w:hyperlink>
    </w:p>
    <w:p w14:paraId="21811DF7" w14:textId="77777777" w:rsidR="00B46385" w:rsidRPr="00B46385" w:rsidRDefault="00B46385" w:rsidP="001D7BB0">
      <w:pPr>
        <w:widowControl w:val="0"/>
        <w:numPr>
          <w:ilvl w:val="0"/>
          <w:numId w:val="56"/>
        </w:numPr>
        <w:spacing w:after="60" w:line="252" w:lineRule="auto"/>
        <w:jc w:val="both"/>
        <w:textAlignment w:val="baseline"/>
        <w:rPr>
          <w:rFonts w:cs="Calibri"/>
          <w:kern w:val="2"/>
        </w:rPr>
      </w:pPr>
      <w:r w:rsidRPr="00B46385">
        <w:rPr>
          <w:rFonts w:cs="Calibri"/>
          <w:kern w:val="2"/>
        </w:rPr>
        <w:lastRenderedPageBreak/>
        <w:t>W sprawach związanych z ochroną danych osobowych można kontaktować się z Inspektorem Ochrony Danych (kontakt jak wyżej) lub pisemnie na adres siedziby administratora.</w:t>
      </w:r>
    </w:p>
    <w:p w14:paraId="71673EA1" w14:textId="77777777" w:rsidR="00B46385" w:rsidRPr="00B46385" w:rsidRDefault="00B46385" w:rsidP="001D7BB0">
      <w:pPr>
        <w:widowControl w:val="0"/>
        <w:numPr>
          <w:ilvl w:val="0"/>
          <w:numId w:val="56"/>
        </w:numPr>
        <w:spacing w:after="60" w:line="252" w:lineRule="auto"/>
        <w:jc w:val="both"/>
        <w:textAlignment w:val="baseline"/>
        <w:rPr>
          <w:rFonts w:cs="Calibri"/>
          <w:kern w:val="2"/>
        </w:rPr>
      </w:pPr>
      <w:r w:rsidRPr="00B46385">
        <w:rPr>
          <w:rFonts w:cs="Calibri"/>
          <w:kern w:val="2"/>
        </w:rPr>
        <w:t>Pani/Pana dane osobowe przetwarzane są w celu rozpatrzenia oferty oraz podjęcia działań przed zawarciem ewentualnej umowy (w celu realizacji umowy), na podstawie art. 6 ust. 1 pkt c RODO przez okres trwania procedur wyboru najkorzystniejszej oferty (realizacji umowy) oraz przechowywane w obowiązkowym okresie  przechowywania dokumentacji, ustalonym zgodnie z odrębnymi przepisami.</w:t>
      </w:r>
    </w:p>
    <w:p w14:paraId="20DAA5A5" w14:textId="77777777" w:rsidR="00B46385" w:rsidRPr="00B46385" w:rsidRDefault="00B46385" w:rsidP="001D7BB0">
      <w:pPr>
        <w:widowControl w:val="0"/>
        <w:numPr>
          <w:ilvl w:val="0"/>
          <w:numId w:val="56"/>
        </w:numPr>
        <w:spacing w:after="60" w:line="252" w:lineRule="auto"/>
        <w:jc w:val="both"/>
        <w:textAlignment w:val="baseline"/>
        <w:rPr>
          <w:rFonts w:cs="Calibri"/>
          <w:kern w:val="2"/>
        </w:rPr>
      </w:pPr>
      <w:r w:rsidRPr="00B46385">
        <w:rPr>
          <w:rFonts w:cs="Calibri"/>
          <w:kern w:val="2"/>
        </w:rPr>
        <w:t>Podanie danych osobowych w celu rozpatrzenia oferty (realizacji umowy) jest obowiązkowe a w pozostałym zakresie dobrowolne.</w:t>
      </w:r>
    </w:p>
    <w:p w14:paraId="7F1167DB" w14:textId="77777777" w:rsidR="00B46385" w:rsidRPr="00B46385" w:rsidRDefault="00B46385" w:rsidP="001D7BB0">
      <w:pPr>
        <w:widowControl w:val="0"/>
        <w:numPr>
          <w:ilvl w:val="0"/>
          <w:numId w:val="56"/>
        </w:numPr>
        <w:spacing w:after="60" w:line="252" w:lineRule="auto"/>
        <w:jc w:val="both"/>
        <w:textAlignment w:val="baseline"/>
        <w:rPr>
          <w:rFonts w:cs="Calibri"/>
          <w:kern w:val="2"/>
        </w:rPr>
      </w:pPr>
      <w:r w:rsidRPr="00B46385">
        <w:rPr>
          <w:rFonts w:cs="Calibri"/>
          <w:kern w:val="2"/>
        </w:rPr>
        <w:t>Pani/Pana dane osobowe mogą być udostępniane wyłącznie podmiotom uprawnionym do ich otrzymania na podstawie przepisów obowiązującego prawa.</w:t>
      </w:r>
    </w:p>
    <w:p w14:paraId="59CA303F" w14:textId="77777777" w:rsidR="00B46385" w:rsidRPr="00B46385" w:rsidRDefault="00B46385" w:rsidP="001D7BB0">
      <w:pPr>
        <w:widowControl w:val="0"/>
        <w:numPr>
          <w:ilvl w:val="0"/>
          <w:numId w:val="56"/>
        </w:numPr>
        <w:spacing w:after="60" w:line="252" w:lineRule="auto"/>
        <w:jc w:val="both"/>
        <w:textAlignment w:val="baseline"/>
        <w:rPr>
          <w:rFonts w:cs="Calibri"/>
          <w:kern w:val="2"/>
        </w:rPr>
      </w:pPr>
      <w:r w:rsidRPr="00B46385">
        <w:rPr>
          <w:rFonts w:cs="Calibri"/>
          <w:kern w:val="2"/>
        </w:rPr>
        <w:t>Pani/Pana dane nie będą przekazywane do państwa trzeciego.</w:t>
      </w:r>
    </w:p>
    <w:p w14:paraId="3CA9CC1C" w14:textId="77777777" w:rsidR="00B46385" w:rsidRPr="00B46385" w:rsidRDefault="00B46385" w:rsidP="001D7BB0">
      <w:pPr>
        <w:widowControl w:val="0"/>
        <w:numPr>
          <w:ilvl w:val="0"/>
          <w:numId w:val="56"/>
        </w:numPr>
        <w:spacing w:after="60" w:line="252" w:lineRule="auto"/>
        <w:jc w:val="both"/>
        <w:textAlignment w:val="baseline"/>
        <w:rPr>
          <w:rFonts w:cs="Calibri"/>
          <w:kern w:val="2"/>
        </w:rPr>
      </w:pPr>
      <w:r w:rsidRPr="00B46385">
        <w:rPr>
          <w:rFonts w:cs="Calibri"/>
          <w:kern w:val="2"/>
        </w:rPr>
        <w:t>Posiada Pani/Pan prawo dostępu do treści swoich danych oraz prawo ich sprostowania.</w:t>
      </w:r>
    </w:p>
    <w:p w14:paraId="5908253D" w14:textId="77777777" w:rsidR="00B46385" w:rsidRPr="00B46385" w:rsidRDefault="00B46385" w:rsidP="001D7BB0">
      <w:pPr>
        <w:widowControl w:val="0"/>
        <w:numPr>
          <w:ilvl w:val="0"/>
          <w:numId w:val="56"/>
        </w:numPr>
        <w:spacing w:after="60" w:line="252" w:lineRule="auto"/>
        <w:jc w:val="both"/>
        <w:textAlignment w:val="baseline"/>
        <w:rPr>
          <w:rFonts w:cs="Calibri"/>
          <w:kern w:val="2"/>
        </w:rPr>
      </w:pPr>
      <w:r w:rsidRPr="00B46385">
        <w:rPr>
          <w:rFonts w:cs="Calibri"/>
          <w:kern w:val="2"/>
        </w:rPr>
        <w:t>Ma Pani/Pan prawo wniesienia skargi do organu nadzorczego, gdy uzna Pani/Pan, iż przetwarzanie danych osobowych Pani/Pana dotyczących narusza przepisy RODO.</w:t>
      </w:r>
    </w:p>
    <w:p w14:paraId="2889718C" w14:textId="77777777" w:rsidR="00B46385" w:rsidRDefault="00B46385" w:rsidP="004D5F22">
      <w:pPr>
        <w:spacing w:after="0" w:line="252" w:lineRule="auto"/>
        <w:jc w:val="both"/>
        <w:rPr>
          <w:lang w:eastAsia="pl-PL"/>
        </w:rPr>
      </w:pPr>
    </w:p>
    <w:p w14:paraId="3BD5E046" w14:textId="77777777" w:rsidR="009B0349" w:rsidRPr="009B0349" w:rsidRDefault="009B0349" w:rsidP="009B0349">
      <w:pPr>
        <w:pStyle w:val="Akapitzlist"/>
        <w:spacing w:after="0" w:line="240" w:lineRule="auto"/>
        <w:ind w:left="0"/>
        <w:rPr>
          <w:rFonts w:asciiTheme="minorHAnsi" w:eastAsia="Times New Roman" w:hAnsiTheme="minorHAnsi" w:cstheme="minorHAnsi"/>
          <w:szCs w:val="24"/>
          <w:u w:val="single"/>
          <w:lang w:eastAsia="pl-PL"/>
        </w:rPr>
      </w:pPr>
      <w:r>
        <w:rPr>
          <w:rFonts w:asciiTheme="minorHAnsi" w:eastAsia="Times New Roman" w:hAnsiTheme="minorHAnsi" w:cstheme="minorHAnsi"/>
          <w:szCs w:val="24"/>
          <w:u w:val="single"/>
          <w:lang w:eastAsia="pl-PL"/>
        </w:rPr>
        <w:t>Integralną część</w:t>
      </w:r>
      <w:r w:rsidRPr="009B0349">
        <w:rPr>
          <w:rFonts w:asciiTheme="minorHAnsi" w:eastAsia="Times New Roman" w:hAnsiTheme="minorHAnsi" w:cstheme="minorHAnsi"/>
          <w:szCs w:val="24"/>
          <w:u w:val="single"/>
          <w:lang w:eastAsia="pl-PL"/>
        </w:rPr>
        <w:t xml:space="preserve"> niniejszej </w:t>
      </w:r>
      <w:r>
        <w:rPr>
          <w:rFonts w:asciiTheme="minorHAnsi" w:eastAsia="Times New Roman" w:hAnsiTheme="minorHAnsi" w:cstheme="minorHAnsi"/>
          <w:szCs w:val="24"/>
          <w:u w:val="single"/>
          <w:lang w:eastAsia="pl-PL"/>
        </w:rPr>
        <w:t>Specyfikacji Istotnych Warunków Z</w:t>
      </w:r>
      <w:r w:rsidRPr="009B0349">
        <w:rPr>
          <w:rFonts w:asciiTheme="minorHAnsi" w:eastAsia="Times New Roman" w:hAnsiTheme="minorHAnsi" w:cstheme="minorHAnsi"/>
          <w:szCs w:val="24"/>
          <w:u w:val="single"/>
          <w:lang w:eastAsia="pl-PL"/>
        </w:rPr>
        <w:t>amówienia stanowią:</w:t>
      </w:r>
    </w:p>
    <w:p w14:paraId="1709C429" w14:textId="77777777" w:rsidR="00A03C5A" w:rsidRPr="00E819A6" w:rsidRDefault="00D23D91" w:rsidP="001D7BB0">
      <w:pPr>
        <w:pStyle w:val="Akapitzlist"/>
        <w:numPr>
          <w:ilvl w:val="0"/>
          <w:numId w:val="68"/>
        </w:numPr>
        <w:tabs>
          <w:tab w:val="num" w:pos="567"/>
        </w:tabs>
        <w:spacing w:after="0" w:line="252" w:lineRule="auto"/>
        <w:ind w:left="567" w:hanging="425"/>
        <w:jc w:val="both"/>
      </w:pPr>
      <w:r w:rsidRPr="00E819A6">
        <w:t>Za</w:t>
      </w:r>
      <w:r w:rsidR="00305669" w:rsidRPr="00E819A6">
        <w:t>łącznik nr 1 - Formularz ofert</w:t>
      </w:r>
      <w:r w:rsidRPr="00E819A6">
        <w:t>y</w:t>
      </w:r>
    </w:p>
    <w:p w14:paraId="6CB70D7E" w14:textId="77777777" w:rsidR="00A03C5A" w:rsidRDefault="00D23D91" w:rsidP="001D7BB0">
      <w:pPr>
        <w:pStyle w:val="Akapitzlist"/>
        <w:numPr>
          <w:ilvl w:val="0"/>
          <w:numId w:val="68"/>
        </w:numPr>
        <w:tabs>
          <w:tab w:val="num" w:pos="567"/>
        </w:tabs>
        <w:spacing w:after="0" w:line="252" w:lineRule="auto"/>
        <w:ind w:left="567" w:hanging="425"/>
        <w:jc w:val="both"/>
      </w:pPr>
      <w:r w:rsidRPr="00E819A6">
        <w:t xml:space="preserve">Załącznik nr 2 - </w:t>
      </w:r>
      <w:r w:rsidR="00A03C5A" w:rsidRPr="00E819A6">
        <w:t>Opis przed</w:t>
      </w:r>
      <w:r w:rsidRPr="00E819A6">
        <w:t>miotu zamówienia</w:t>
      </w:r>
    </w:p>
    <w:p w14:paraId="4F1825AF" w14:textId="26E259C3" w:rsidR="00396DC7" w:rsidRDefault="00052099" w:rsidP="001D7BB0">
      <w:pPr>
        <w:pStyle w:val="Akapitzlist"/>
        <w:numPr>
          <w:ilvl w:val="0"/>
          <w:numId w:val="68"/>
        </w:numPr>
        <w:tabs>
          <w:tab w:val="num" w:pos="567"/>
        </w:tabs>
        <w:spacing w:after="0" w:line="252" w:lineRule="auto"/>
        <w:ind w:left="567" w:hanging="425"/>
        <w:jc w:val="both"/>
      </w:pPr>
      <w:r>
        <w:t xml:space="preserve">Załącznik nr </w:t>
      </w:r>
      <w:r w:rsidR="00396DC7">
        <w:t xml:space="preserve">2a - </w:t>
      </w:r>
      <w:r w:rsidR="00E50C31">
        <w:t>Zestawienie raportów</w:t>
      </w:r>
      <w:r w:rsidR="00096C32">
        <w:t xml:space="preserve"> do Opisu przedmiotu zamówienia</w:t>
      </w:r>
    </w:p>
    <w:p w14:paraId="745812D0" w14:textId="5214E86C" w:rsidR="00052099" w:rsidRPr="00E819A6" w:rsidRDefault="00396DC7" w:rsidP="001D7BB0">
      <w:pPr>
        <w:pStyle w:val="Akapitzlist"/>
        <w:numPr>
          <w:ilvl w:val="0"/>
          <w:numId w:val="68"/>
        </w:numPr>
        <w:tabs>
          <w:tab w:val="num" w:pos="567"/>
        </w:tabs>
        <w:spacing w:after="0" w:line="252" w:lineRule="auto"/>
        <w:ind w:left="567" w:hanging="425"/>
        <w:jc w:val="both"/>
      </w:pPr>
      <w:r>
        <w:t xml:space="preserve">Załącznik nr </w:t>
      </w:r>
      <w:r w:rsidR="00D33BA8">
        <w:t>2b</w:t>
      </w:r>
      <w:r>
        <w:t xml:space="preserve"> - Wzory dokumentów</w:t>
      </w:r>
      <w:r w:rsidR="00096C32">
        <w:t xml:space="preserve"> do Opisu przedmiotu zamówienia</w:t>
      </w:r>
    </w:p>
    <w:p w14:paraId="458D883E" w14:textId="77777777" w:rsidR="00A03C5A" w:rsidRPr="00E819A6" w:rsidRDefault="00D23D91" w:rsidP="001D7BB0">
      <w:pPr>
        <w:pStyle w:val="Akapitzlist"/>
        <w:numPr>
          <w:ilvl w:val="0"/>
          <w:numId w:val="68"/>
        </w:numPr>
        <w:tabs>
          <w:tab w:val="num" w:pos="567"/>
        </w:tabs>
        <w:spacing w:after="0" w:line="252" w:lineRule="auto"/>
        <w:ind w:left="567" w:hanging="425"/>
        <w:jc w:val="both"/>
      </w:pPr>
      <w:r w:rsidRPr="00E819A6">
        <w:t xml:space="preserve">Załącznik nr 3 - </w:t>
      </w:r>
      <w:r w:rsidR="00A03C5A" w:rsidRPr="00E819A6">
        <w:t>Jednolity europe</w:t>
      </w:r>
      <w:r w:rsidRPr="00E819A6">
        <w:t>jski dokument zamówienia (JEDZ)</w:t>
      </w:r>
    </w:p>
    <w:p w14:paraId="61B09AE6" w14:textId="77777777" w:rsidR="00A03C5A" w:rsidRPr="00E819A6" w:rsidRDefault="00D23D91" w:rsidP="001D7BB0">
      <w:pPr>
        <w:pStyle w:val="Akapitzlist"/>
        <w:numPr>
          <w:ilvl w:val="0"/>
          <w:numId w:val="68"/>
        </w:numPr>
        <w:tabs>
          <w:tab w:val="num" w:pos="567"/>
        </w:tabs>
        <w:spacing w:after="0" w:line="252" w:lineRule="auto"/>
        <w:ind w:left="567" w:hanging="425"/>
        <w:jc w:val="both"/>
      </w:pPr>
      <w:r w:rsidRPr="00E819A6">
        <w:t xml:space="preserve">Załącznik nr 4 - </w:t>
      </w:r>
      <w:r w:rsidR="00A03C5A" w:rsidRPr="00E819A6">
        <w:t>Oświadczenie Wykonawcy</w:t>
      </w:r>
    </w:p>
    <w:p w14:paraId="4F33445E" w14:textId="77777777" w:rsidR="00A03C5A" w:rsidRPr="00E819A6" w:rsidRDefault="00D23D91" w:rsidP="001D7BB0">
      <w:pPr>
        <w:pStyle w:val="Akapitzlist"/>
        <w:numPr>
          <w:ilvl w:val="0"/>
          <w:numId w:val="68"/>
        </w:numPr>
        <w:tabs>
          <w:tab w:val="num" w:pos="567"/>
        </w:tabs>
        <w:spacing w:after="0" w:line="252" w:lineRule="auto"/>
        <w:ind w:left="567" w:hanging="425"/>
        <w:jc w:val="both"/>
      </w:pPr>
      <w:r w:rsidRPr="00E819A6">
        <w:t xml:space="preserve">Załącznik nr 5 - </w:t>
      </w:r>
      <w:r w:rsidR="00A03C5A" w:rsidRPr="00E819A6">
        <w:t>Oświadczenie W</w:t>
      </w:r>
      <w:r w:rsidRPr="00E819A6">
        <w:t>ykonawcy dot. grupy kapitałowej</w:t>
      </w:r>
    </w:p>
    <w:p w14:paraId="7CD2A9AE" w14:textId="77777777" w:rsidR="00A03C5A" w:rsidRDefault="00D23D91" w:rsidP="001D7BB0">
      <w:pPr>
        <w:pStyle w:val="Akapitzlist"/>
        <w:numPr>
          <w:ilvl w:val="0"/>
          <w:numId w:val="68"/>
        </w:numPr>
        <w:tabs>
          <w:tab w:val="num" w:pos="567"/>
        </w:tabs>
        <w:spacing w:after="0" w:line="252" w:lineRule="auto"/>
        <w:ind w:left="567" w:hanging="425"/>
        <w:jc w:val="both"/>
      </w:pPr>
      <w:r w:rsidRPr="00E819A6">
        <w:t xml:space="preserve">Załącznik nr 6 - </w:t>
      </w:r>
      <w:r w:rsidR="00A03C5A" w:rsidRPr="00E819A6">
        <w:t>Wzór umowy</w:t>
      </w:r>
    </w:p>
    <w:p w14:paraId="552EE774" w14:textId="37581E0C" w:rsidR="00396DC7" w:rsidRPr="00E819A6" w:rsidRDefault="00396DC7" w:rsidP="001D7BB0">
      <w:pPr>
        <w:pStyle w:val="Akapitzlist"/>
        <w:numPr>
          <w:ilvl w:val="0"/>
          <w:numId w:val="68"/>
        </w:numPr>
        <w:tabs>
          <w:tab w:val="num" w:pos="567"/>
        </w:tabs>
        <w:spacing w:after="0" w:line="252" w:lineRule="auto"/>
        <w:ind w:left="567" w:hanging="425"/>
        <w:jc w:val="both"/>
      </w:pPr>
      <w:r>
        <w:t>Załącznik nr 6a – Wzór umowy powierzenia przetwarzania danych osobowych</w:t>
      </w:r>
      <w:r w:rsidR="00FA7905">
        <w:t xml:space="preserve"> (Załącznik nr 3 do umowy)</w:t>
      </w:r>
    </w:p>
    <w:p w14:paraId="38C468C1" w14:textId="77777777" w:rsidR="00B521BE" w:rsidRPr="00E819A6" w:rsidRDefault="0069138B" w:rsidP="001D7BB0">
      <w:pPr>
        <w:pStyle w:val="Akapitzlist"/>
        <w:numPr>
          <w:ilvl w:val="0"/>
          <w:numId w:val="68"/>
        </w:numPr>
        <w:tabs>
          <w:tab w:val="num" w:pos="567"/>
        </w:tabs>
        <w:spacing w:after="0" w:line="252" w:lineRule="auto"/>
        <w:ind w:left="567" w:hanging="425"/>
        <w:jc w:val="both"/>
      </w:pPr>
      <w:r w:rsidRPr="00E819A6">
        <w:t xml:space="preserve">Załącznik nr 7 - Wykaz </w:t>
      </w:r>
      <w:r w:rsidR="00B47DF8" w:rsidRPr="00E819A6">
        <w:t>osób</w:t>
      </w:r>
    </w:p>
    <w:p w14:paraId="61F3875B" w14:textId="77777777" w:rsidR="00B521BE" w:rsidRPr="00E819A6" w:rsidRDefault="00D23D91" w:rsidP="001D7BB0">
      <w:pPr>
        <w:pStyle w:val="Akapitzlist"/>
        <w:numPr>
          <w:ilvl w:val="0"/>
          <w:numId w:val="68"/>
        </w:numPr>
        <w:tabs>
          <w:tab w:val="num" w:pos="567"/>
        </w:tabs>
        <w:spacing w:after="0" w:line="252" w:lineRule="auto"/>
        <w:ind w:left="567" w:hanging="425"/>
        <w:jc w:val="both"/>
      </w:pPr>
      <w:r w:rsidRPr="00E819A6">
        <w:t xml:space="preserve">Załącznik nr 8 - Wykaz </w:t>
      </w:r>
      <w:r w:rsidR="00B47DF8" w:rsidRPr="00E819A6">
        <w:t>dostaw</w:t>
      </w:r>
    </w:p>
    <w:p w14:paraId="569CA6B1" w14:textId="77777777" w:rsidR="00B521BE" w:rsidRPr="00E819A6" w:rsidRDefault="00D23D91" w:rsidP="001D7BB0">
      <w:pPr>
        <w:pStyle w:val="Akapitzlist"/>
        <w:numPr>
          <w:ilvl w:val="0"/>
          <w:numId w:val="68"/>
        </w:numPr>
        <w:tabs>
          <w:tab w:val="num" w:pos="567"/>
        </w:tabs>
        <w:spacing w:after="0" w:line="252" w:lineRule="auto"/>
        <w:ind w:left="567" w:hanging="425"/>
        <w:jc w:val="both"/>
      </w:pPr>
      <w:r w:rsidRPr="00E819A6">
        <w:t>Załącznik nr 9 - Zobowiązanie podmiotu trzeciego</w:t>
      </w:r>
    </w:p>
    <w:p w14:paraId="6B3DCC4D" w14:textId="77777777" w:rsidR="003C5207" w:rsidRPr="00E819A6" w:rsidRDefault="003C5207" w:rsidP="001D7BB0">
      <w:pPr>
        <w:pStyle w:val="Akapitzlist"/>
        <w:numPr>
          <w:ilvl w:val="0"/>
          <w:numId w:val="68"/>
        </w:numPr>
        <w:tabs>
          <w:tab w:val="num" w:pos="567"/>
        </w:tabs>
        <w:spacing w:after="0" w:line="252" w:lineRule="auto"/>
        <w:ind w:left="567" w:hanging="425"/>
        <w:jc w:val="both"/>
      </w:pPr>
      <w:r w:rsidRPr="00E819A6">
        <w:t>Załącznik nr 10 - Warunki dotyczące formy i procedury Próbki oferowanego oprogramowania</w:t>
      </w:r>
    </w:p>
    <w:p w14:paraId="3CD39E9C" w14:textId="1BD201E3" w:rsidR="003C5207" w:rsidRPr="00E819A6" w:rsidRDefault="003C5207" w:rsidP="001D7BB0">
      <w:pPr>
        <w:pStyle w:val="Akapitzlist"/>
        <w:numPr>
          <w:ilvl w:val="0"/>
          <w:numId w:val="68"/>
        </w:numPr>
        <w:tabs>
          <w:tab w:val="num" w:pos="567"/>
        </w:tabs>
        <w:spacing w:after="0" w:line="252" w:lineRule="auto"/>
        <w:ind w:left="567" w:hanging="425"/>
        <w:jc w:val="both"/>
      </w:pPr>
      <w:r>
        <w:t>Załącznik nr 11 -</w:t>
      </w:r>
      <w:r w:rsidRPr="00E819A6">
        <w:t xml:space="preserve"> </w:t>
      </w:r>
      <w:r w:rsidRPr="003C5207">
        <w:rPr>
          <w:rFonts w:asciiTheme="minorHAnsi" w:hAnsiTheme="minorHAnsi" w:cstheme="minorHAnsi"/>
        </w:rPr>
        <w:t xml:space="preserve">Oświadczenie dotyczące pozyskania przez Wykonawcę danych osobowych od osób trzecich </w:t>
      </w:r>
      <w:r w:rsidRPr="003C5207">
        <w:rPr>
          <w:rFonts w:asciiTheme="minorHAnsi" w:eastAsia="Arial Unicode MS" w:hAnsiTheme="minorHAnsi" w:cstheme="minorHAnsi"/>
          <w:color w:val="000000"/>
          <w:lang w:eastAsia="ar-SA"/>
        </w:rPr>
        <w:t>w celu ubiegania się o udzielenie zamówienia publicznego w niniejszym postępowaniu</w:t>
      </w:r>
    </w:p>
    <w:p w14:paraId="1D788B3C" w14:textId="77777777" w:rsidR="003C5207" w:rsidRPr="002C3086" w:rsidRDefault="003C5207" w:rsidP="001D7BB0">
      <w:pPr>
        <w:pStyle w:val="Akapitzlist"/>
        <w:numPr>
          <w:ilvl w:val="0"/>
          <w:numId w:val="68"/>
        </w:numPr>
        <w:tabs>
          <w:tab w:val="num" w:pos="567"/>
        </w:tabs>
        <w:spacing w:after="0" w:line="252" w:lineRule="auto"/>
        <w:ind w:left="567" w:hanging="425"/>
        <w:jc w:val="both"/>
      </w:pPr>
      <w:r w:rsidRPr="003C5207">
        <w:rPr>
          <w:rFonts w:asciiTheme="minorHAnsi" w:eastAsia="Arial Unicode MS" w:hAnsiTheme="minorHAnsi" w:cstheme="minorHAnsi"/>
          <w:color w:val="000000"/>
          <w:lang w:eastAsia="ar-SA"/>
        </w:rPr>
        <w:t>Załącznik nr 12– Specyfikacja asortymentowa</w:t>
      </w:r>
    </w:p>
    <w:p w14:paraId="348237FE" w14:textId="77777777" w:rsidR="003C5207" w:rsidRPr="00E819A6" w:rsidRDefault="003C5207" w:rsidP="001D7BB0">
      <w:pPr>
        <w:pStyle w:val="Akapitzlist"/>
        <w:numPr>
          <w:ilvl w:val="0"/>
          <w:numId w:val="68"/>
        </w:numPr>
        <w:tabs>
          <w:tab w:val="num" w:pos="567"/>
        </w:tabs>
        <w:spacing w:after="0" w:line="252" w:lineRule="auto"/>
        <w:ind w:left="567" w:hanging="425"/>
        <w:jc w:val="both"/>
      </w:pPr>
      <w:r>
        <w:t>Załącznik nr 13 – Identyfikator postępowania i klucz publiczny</w:t>
      </w:r>
    </w:p>
    <w:p w14:paraId="74C69020" w14:textId="77777777" w:rsidR="006B1208" w:rsidRPr="009D4D7B" w:rsidRDefault="006B1208" w:rsidP="00890889">
      <w:pPr>
        <w:spacing w:after="0" w:line="252" w:lineRule="auto"/>
        <w:jc w:val="right"/>
      </w:pPr>
      <w:r>
        <w:rPr>
          <w:rFonts w:cs="Calibri"/>
        </w:rPr>
        <w:br w:type="page"/>
      </w:r>
      <w:r>
        <w:lastRenderedPageBreak/>
        <w:t>Załącznik nr 1</w:t>
      </w:r>
      <w:r w:rsidRPr="009D4D7B">
        <w:t xml:space="preserve"> do SIWZ</w:t>
      </w:r>
    </w:p>
    <w:p w14:paraId="0094177C" w14:textId="77777777" w:rsidR="006B1208" w:rsidRPr="009D4D7B" w:rsidRDefault="006B1208" w:rsidP="00890889">
      <w:pPr>
        <w:spacing w:after="0" w:line="252" w:lineRule="auto"/>
        <w:jc w:val="right"/>
      </w:pPr>
    </w:p>
    <w:p w14:paraId="4C55AD43" w14:textId="77777777" w:rsidR="006B1208" w:rsidRPr="009D4D7B" w:rsidRDefault="006B1208" w:rsidP="00890889">
      <w:pPr>
        <w:spacing w:after="0" w:line="252" w:lineRule="auto"/>
        <w:jc w:val="right"/>
      </w:pPr>
      <w:r w:rsidRPr="009D4D7B">
        <w:t>............................ dnia ........................</w:t>
      </w:r>
    </w:p>
    <w:p w14:paraId="0DE4CC8B" w14:textId="77777777" w:rsidR="006B1208" w:rsidRPr="00A1592D" w:rsidRDefault="006B1208" w:rsidP="00890889">
      <w:pPr>
        <w:spacing w:after="0" w:line="252" w:lineRule="auto"/>
      </w:pPr>
    </w:p>
    <w:p w14:paraId="1D87B056" w14:textId="77777777" w:rsidR="006B1208" w:rsidRPr="00A1592D" w:rsidRDefault="006B1208" w:rsidP="00890889">
      <w:pPr>
        <w:spacing w:after="0" w:line="252" w:lineRule="auto"/>
      </w:pPr>
      <w:r w:rsidRPr="00A1592D">
        <w:t>[pieczątka firmowa]</w:t>
      </w:r>
    </w:p>
    <w:p w14:paraId="708C6056" w14:textId="1B6AEDD5" w:rsidR="006B1208" w:rsidRPr="00FC0ED2" w:rsidRDefault="00890889" w:rsidP="00FC0ED2">
      <w:pPr>
        <w:pStyle w:val="Tytu"/>
        <w:spacing w:before="0" w:after="0" w:line="252" w:lineRule="auto"/>
        <w:rPr>
          <w:rFonts w:asciiTheme="minorHAnsi" w:hAnsiTheme="minorHAnsi" w:cstheme="minorHAnsi"/>
          <w:lang w:val="pl-PL"/>
        </w:rPr>
      </w:pPr>
      <w:r w:rsidRPr="00890889">
        <w:rPr>
          <w:rFonts w:asciiTheme="minorHAnsi" w:hAnsiTheme="minorHAnsi" w:cstheme="minorHAnsi"/>
          <w:lang w:val="pl-PL"/>
        </w:rPr>
        <w:t xml:space="preserve">FORMULARZ </w:t>
      </w:r>
      <w:r>
        <w:rPr>
          <w:rFonts w:asciiTheme="minorHAnsi" w:hAnsiTheme="minorHAnsi" w:cstheme="minorHAnsi"/>
        </w:rPr>
        <w:t>O</w:t>
      </w:r>
      <w:r w:rsidR="006B1208" w:rsidRPr="00890889">
        <w:rPr>
          <w:rFonts w:asciiTheme="minorHAnsi" w:hAnsiTheme="minorHAnsi" w:cstheme="minorHAnsi"/>
        </w:rPr>
        <w:t>FERT</w:t>
      </w:r>
      <w:r w:rsidRPr="00890889">
        <w:rPr>
          <w:rFonts w:asciiTheme="minorHAnsi" w:hAnsiTheme="minorHAnsi" w:cstheme="minorHAnsi"/>
          <w:lang w:val="pl-PL"/>
        </w:rPr>
        <w:t>Y</w:t>
      </w:r>
    </w:p>
    <w:p w14:paraId="5458A912" w14:textId="77777777" w:rsidR="006B1208" w:rsidRPr="00890889" w:rsidRDefault="006B1208" w:rsidP="00890889">
      <w:pPr>
        <w:pStyle w:val="Nagwek2"/>
        <w:numPr>
          <w:ilvl w:val="0"/>
          <w:numId w:val="0"/>
        </w:numPr>
        <w:spacing w:before="0" w:after="0" w:line="252" w:lineRule="auto"/>
        <w:jc w:val="left"/>
        <w:rPr>
          <w:rFonts w:asciiTheme="minorHAnsi" w:hAnsiTheme="minorHAnsi" w:cstheme="minorHAnsi"/>
          <w:sz w:val="24"/>
          <w:szCs w:val="24"/>
          <w:u w:val="single"/>
        </w:rPr>
      </w:pPr>
      <w:r w:rsidRPr="00890889">
        <w:rPr>
          <w:rFonts w:asciiTheme="minorHAnsi" w:hAnsiTheme="minorHAnsi" w:cstheme="minorHAnsi"/>
          <w:sz w:val="24"/>
          <w:szCs w:val="24"/>
          <w:u w:val="single"/>
        </w:rPr>
        <w:t>DANE WYKONAWCY</w:t>
      </w:r>
    </w:p>
    <w:p w14:paraId="685AEBAE" w14:textId="6028E1CA" w:rsidR="006B1208" w:rsidRPr="00890889" w:rsidRDefault="006B1208" w:rsidP="00890889">
      <w:pPr>
        <w:pStyle w:val="Tekstpodstawowy21"/>
        <w:spacing w:line="252" w:lineRule="auto"/>
        <w:ind w:left="0" w:firstLine="0"/>
        <w:rPr>
          <w:rFonts w:asciiTheme="minorHAnsi" w:hAnsiTheme="minorHAnsi" w:cstheme="minorHAnsi"/>
          <w:b/>
          <w:sz w:val="22"/>
          <w:szCs w:val="22"/>
        </w:rPr>
      </w:pPr>
      <w:r w:rsidRPr="00890889">
        <w:rPr>
          <w:rFonts w:asciiTheme="minorHAnsi" w:hAnsiTheme="minorHAnsi" w:cstheme="minorHAnsi"/>
          <w:sz w:val="22"/>
          <w:szCs w:val="22"/>
        </w:rPr>
        <w:t xml:space="preserve">Pełna nazwa: </w:t>
      </w:r>
      <w:r w:rsidR="00FC0ED2">
        <w:rPr>
          <w:rFonts w:asciiTheme="minorHAnsi" w:hAnsiTheme="minorHAnsi" w:cstheme="minorHAnsi"/>
          <w:sz w:val="22"/>
          <w:szCs w:val="22"/>
        </w:rPr>
        <w:t>………</w:t>
      </w:r>
      <w:r w:rsidRPr="00890889">
        <w:rPr>
          <w:rFonts w:asciiTheme="minorHAnsi" w:hAnsiTheme="minorHAnsi" w:cstheme="minorHAnsi"/>
          <w:sz w:val="22"/>
          <w:szCs w:val="22"/>
        </w:rPr>
        <w:t>......................................................................................................................................</w:t>
      </w:r>
    </w:p>
    <w:p w14:paraId="031071BE" w14:textId="77777777" w:rsidR="006B1208" w:rsidRPr="00890889" w:rsidRDefault="00890889" w:rsidP="00890889">
      <w:pPr>
        <w:pStyle w:val="Tekstpodstawowy21"/>
        <w:spacing w:line="252" w:lineRule="auto"/>
        <w:ind w:left="0" w:firstLine="0"/>
        <w:rPr>
          <w:rFonts w:asciiTheme="minorHAnsi" w:hAnsiTheme="minorHAnsi" w:cstheme="minorHAnsi"/>
          <w:b/>
          <w:sz w:val="22"/>
          <w:szCs w:val="22"/>
        </w:rPr>
      </w:pPr>
      <w:r>
        <w:rPr>
          <w:rFonts w:asciiTheme="minorHAnsi" w:hAnsiTheme="minorHAnsi" w:cstheme="minorHAnsi"/>
          <w:sz w:val="22"/>
          <w:szCs w:val="22"/>
        </w:rPr>
        <w:t>Siedziba Wykonawcy…………………………………………………………………województwo</w:t>
      </w:r>
      <w:r w:rsidR="006B1208" w:rsidRPr="00890889">
        <w:rPr>
          <w:rFonts w:asciiTheme="minorHAnsi" w:hAnsiTheme="minorHAnsi" w:cstheme="minorHAnsi"/>
          <w:sz w:val="22"/>
          <w:szCs w:val="22"/>
        </w:rPr>
        <w:t>: .......</w:t>
      </w:r>
      <w:r>
        <w:rPr>
          <w:rFonts w:asciiTheme="minorHAnsi" w:hAnsiTheme="minorHAnsi" w:cstheme="minorHAnsi"/>
          <w:sz w:val="22"/>
          <w:szCs w:val="22"/>
        </w:rPr>
        <w:t>..</w:t>
      </w:r>
      <w:r w:rsidR="006B1208" w:rsidRPr="00890889">
        <w:rPr>
          <w:rFonts w:asciiTheme="minorHAnsi" w:hAnsiTheme="minorHAnsi" w:cstheme="minorHAnsi"/>
          <w:sz w:val="22"/>
          <w:szCs w:val="22"/>
        </w:rPr>
        <w:t>..............................</w:t>
      </w:r>
    </w:p>
    <w:p w14:paraId="28E83F58" w14:textId="77777777" w:rsidR="006B1208" w:rsidRDefault="006B1208" w:rsidP="00890889">
      <w:pPr>
        <w:pStyle w:val="Tekstpodstawowy21"/>
        <w:spacing w:line="252" w:lineRule="auto"/>
        <w:ind w:left="0" w:firstLine="0"/>
        <w:rPr>
          <w:rFonts w:asciiTheme="minorHAnsi" w:hAnsiTheme="minorHAnsi" w:cstheme="minorHAnsi"/>
          <w:sz w:val="22"/>
          <w:szCs w:val="22"/>
        </w:rPr>
      </w:pPr>
      <w:r w:rsidRPr="00890889">
        <w:rPr>
          <w:rFonts w:asciiTheme="minorHAnsi" w:hAnsiTheme="minorHAnsi" w:cstheme="minorHAnsi"/>
          <w:sz w:val="22"/>
          <w:szCs w:val="22"/>
        </w:rPr>
        <w:t>REGON .........</w:t>
      </w:r>
      <w:r w:rsidR="00890889">
        <w:rPr>
          <w:rFonts w:asciiTheme="minorHAnsi" w:hAnsiTheme="minorHAnsi" w:cstheme="minorHAnsi"/>
          <w:sz w:val="22"/>
          <w:szCs w:val="22"/>
        </w:rPr>
        <w:t>.............................</w:t>
      </w:r>
      <w:r w:rsidRPr="00890889">
        <w:rPr>
          <w:rFonts w:asciiTheme="minorHAnsi" w:hAnsiTheme="minorHAnsi" w:cstheme="minorHAnsi"/>
          <w:sz w:val="22"/>
          <w:szCs w:val="22"/>
        </w:rPr>
        <w:t>......................, NIP.....................</w:t>
      </w:r>
      <w:r w:rsidR="00890889">
        <w:rPr>
          <w:rFonts w:asciiTheme="minorHAnsi" w:hAnsiTheme="minorHAnsi" w:cstheme="minorHAnsi"/>
          <w:sz w:val="22"/>
          <w:szCs w:val="22"/>
        </w:rPr>
        <w:t>...............................................................</w:t>
      </w:r>
    </w:p>
    <w:p w14:paraId="70D2EB16" w14:textId="77777777" w:rsidR="006D037A" w:rsidRPr="00890889" w:rsidRDefault="006D037A" w:rsidP="00890889">
      <w:pPr>
        <w:pStyle w:val="Tekstpodstawowy21"/>
        <w:spacing w:line="252" w:lineRule="auto"/>
        <w:ind w:left="0" w:firstLine="0"/>
        <w:rPr>
          <w:rFonts w:asciiTheme="minorHAnsi" w:hAnsiTheme="minorHAnsi" w:cstheme="minorHAnsi"/>
          <w:b/>
          <w:sz w:val="22"/>
          <w:szCs w:val="22"/>
        </w:rPr>
      </w:pPr>
      <w:r>
        <w:rPr>
          <w:rFonts w:asciiTheme="minorHAnsi" w:hAnsiTheme="minorHAnsi" w:cstheme="minorHAnsi"/>
          <w:sz w:val="22"/>
          <w:szCs w:val="22"/>
        </w:rPr>
        <w:t>Wykonawca wpisany do rejestru: ………………………………………………………</w:t>
      </w:r>
      <w:r w:rsidR="001978EB">
        <w:rPr>
          <w:rFonts w:asciiTheme="minorHAnsi" w:hAnsiTheme="minorHAnsi" w:cstheme="minorHAnsi"/>
          <w:sz w:val="22"/>
          <w:szCs w:val="22"/>
        </w:rPr>
        <w:t>pod Nr</w:t>
      </w:r>
      <w:r>
        <w:rPr>
          <w:rFonts w:asciiTheme="minorHAnsi" w:hAnsiTheme="minorHAnsi" w:cstheme="minorHAnsi"/>
          <w:sz w:val="22"/>
          <w:szCs w:val="22"/>
        </w:rPr>
        <w:t>…………</w:t>
      </w:r>
      <w:r w:rsidR="001978EB">
        <w:rPr>
          <w:rFonts w:asciiTheme="minorHAnsi" w:hAnsiTheme="minorHAnsi" w:cstheme="minorHAnsi"/>
          <w:sz w:val="22"/>
          <w:szCs w:val="22"/>
        </w:rPr>
        <w:t>………..</w:t>
      </w:r>
      <w:r>
        <w:rPr>
          <w:rFonts w:asciiTheme="minorHAnsi" w:hAnsiTheme="minorHAnsi" w:cstheme="minorHAnsi"/>
          <w:sz w:val="22"/>
          <w:szCs w:val="22"/>
        </w:rPr>
        <w:t>……………………</w:t>
      </w:r>
    </w:p>
    <w:p w14:paraId="66918CD9" w14:textId="77777777" w:rsidR="006B1208" w:rsidRPr="00890889" w:rsidRDefault="006B1208" w:rsidP="00890889">
      <w:pPr>
        <w:pStyle w:val="Tekstpodstawowy21"/>
        <w:spacing w:line="252" w:lineRule="auto"/>
        <w:ind w:left="0" w:firstLine="0"/>
        <w:rPr>
          <w:rFonts w:asciiTheme="minorHAnsi" w:hAnsiTheme="minorHAnsi" w:cstheme="minorHAnsi"/>
          <w:b/>
          <w:sz w:val="22"/>
          <w:szCs w:val="22"/>
        </w:rPr>
      </w:pPr>
      <w:r w:rsidRPr="00890889">
        <w:rPr>
          <w:rFonts w:asciiTheme="minorHAnsi" w:hAnsiTheme="minorHAnsi" w:cstheme="minorHAnsi"/>
          <w:sz w:val="22"/>
          <w:szCs w:val="22"/>
        </w:rPr>
        <w:t xml:space="preserve">Telefon </w:t>
      </w:r>
      <w:r w:rsidR="00D179C3">
        <w:rPr>
          <w:rFonts w:asciiTheme="minorHAnsi" w:hAnsiTheme="minorHAnsi" w:cstheme="minorHAnsi"/>
          <w:sz w:val="22"/>
          <w:szCs w:val="22"/>
        </w:rPr>
        <w:t>kontaktowy</w:t>
      </w:r>
      <w:r w:rsidRPr="00890889">
        <w:rPr>
          <w:rFonts w:asciiTheme="minorHAnsi" w:hAnsiTheme="minorHAnsi" w:cstheme="minorHAnsi"/>
          <w:sz w:val="22"/>
          <w:szCs w:val="22"/>
        </w:rPr>
        <w:t>............................</w:t>
      </w:r>
      <w:r w:rsidR="00D179C3">
        <w:rPr>
          <w:rFonts w:asciiTheme="minorHAnsi" w:hAnsiTheme="minorHAnsi" w:cstheme="minorHAnsi"/>
          <w:sz w:val="22"/>
          <w:szCs w:val="22"/>
        </w:rPr>
        <w:t>..</w:t>
      </w:r>
      <w:r w:rsidRPr="00890889">
        <w:rPr>
          <w:rFonts w:asciiTheme="minorHAnsi" w:hAnsiTheme="minorHAnsi" w:cstheme="minorHAnsi"/>
          <w:sz w:val="22"/>
          <w:szCs w:val="22"/>
        </w:rPr>
        <w:t xml:space="preserve">....., </w:t>
      </w:r>
      <w:r w:rsidR="00D179C3">
        <w:rPr>
          <w:rFonts w:asciiTheme="minorHAnsi" w:hAnsiTheme="minorHAnsi" w:cstheme="minorHAnsi"/>
          <w:sz w:val="22"/>
          <w:szCs w:val="22"/>
        </w:rPr>
        <w:t>f</w:t>
      </w:r>
      <w:r w:rsidRPr="00890889">
        <w:rPr>
          <w:rFonts w:asciiTheme="minorHAnsi" w:hAnsiTheme="minorHAnsi" w:cstheme="minorHAnsi"/>
          <w:sz w:val="22"/>
          <w:szCs w:val="22"/>
        </w:rPr>
        <w:t>ax  .........</w:t>
      </w:r>
      <w:r w:rsidR="00D179C3">
        <w:rPr>
          <w:rFonts w:asciiTheme="minorHAnsi" w:hAnsiTheme="minorHAnsi" w:cstheme="minorHAnsi"/>
          <w:sz w:val="22"/>
          <w:szCs w:val="22"/>
        </w:rPr>
        <w:t>.............</w:t>
      </w:r>
      <w:r w:rsidRPr="00890889">
        <w:rPr>
          <w:rFonts w:asciiTheme="minorHAnsi" w:hAnsiTheme="minorHAnsi" w:cstheme="minorHAnsi"/>
          <w:sz w:val="22"/>
          <w:szCs w:val="22"/>
        </w:rPr>
        <w:t>.................</w:t>
      </w:r>
      <w:r w:rsidR="00D179C3">
        <w:rPr>
          <w:rFonts w:asciiTheme="minorHAnsi" w:hAnsiTheme="minorHAnsi" w:cstheme="minorHAnsi"/>
          <w:b/>
          <w:sz w:val="22"/>
          <w:szCs w:val="22"/>
        </w:rPr>
        <w:t xml:space="preserve"> </w:t>
      </w:r>
      <w:r w:rsidR="00D179C3" w:rsidRPr="00D179C3">
        <w:rPr>
          <w:rFonts w:asciiTheme="minorHAnsi" w:hAnsiTheme="minorHAnsi" w:cstheme="minorHAnsi"/>
          <w:sz w:val="22"/>
          <w:szCs w:val="22"/>
        </w:rPr>
        <w:t>e</w:t>
      </w:r>
      <w:r w:rsidRPr="00890889">
        <w:rPr>
          <w:rFonts w:asciiTheme="minorHAnsi" w:hAnsiTheme="minorHAnsi" w:cstheme="minorHAnsi"/>
          <w:sz w:val="22"/>
          <w:szCs w:val="22"/>
        </w:rPr>
        <w:t>-mail</w:t>
      </w:r>
      <w:r w:rsidR="00D179C3">
        <w:rPr>
          <w:rFonts w:asciiTheme="minorHAnsi" w:hAnsiTheme="minorHAnsi" w:cstheme="minorHAnsi"/>
          <w:sz w:val="22"/>
          <w:szCs w:val="22"/>
        </w:rPr>
        <w:t>: ……………………………………</w:t>
      </w:r>
      <w:r w:rsidRPr="00890889">
        <w:rPr>
          <w:rFonts w:asciiTheme="minorHAnsi" w:hAnsiTheme="minorHAnsi" w:cstheme="minorHAnsi"/>
          <w:sz w:val="22"/>
          <w:szCs w:val="22"/>
        </w:rPr>
        <w:t xml:space="preserve"> </w:t>
      </w:r>
    </w:p>
    <w:p w14:paraId="78D5435C" w14:textId="77777777" w:rsidR="006B1208" w:rsidRDefault="00D179C3" w:rsidP="00890889">
      <w:pPr>
        <w:pStyle w:val="Tekstpodstawowy21"/>
        <w:spacing w:line="252" w:lineRule="auto"/>
        <w:ind w:left="0" w:firstLine="0"/>
        <w:rPr>
          <w:rFonts w:asciiTheme="minorHAnsi" w:hAnsiTheme="minorHAnsi" w:cstheme="minorHAnsi"/>
          <w:sz w:val="22"/>
          <w:szCs w:val="22"/>
        </w:rPr>
      </w:pPr>
      <w:r w:rsidRPr="00D179C3">
        <w:rPr>
          <w:rFonts w:asciiTheme="minorHAnsi" w:hAnsiTheme="minorHAnsi" w:cstheme="minorHAnsi"/>
          <w:sz w:val="22"/>
          <w:szCs w:val="22"/>
        </w:rPr>
        <w:t>Osoba/y, które będą podpisywać umowę</w:t>
      </w:r>
      <w:r w:rsidR="006B1208" w:rsidRPr="00D179C3">
        <w:rPr>
          <w:rFonts w:asciiTheme="minorHAnsi" w:hAnsiTheme="minorHAnsi" w:cstheme="minorHAnsi"/>
          <w:sz w:val="22"/>
          <w:szCs w:val="22"/>
        </w:rPr>
        <w:t>:</w:t>
      </w:r>
      <w:r w:rsidR="006B1208" w:rsidRPr="00890889">
        <w:rPr>
          <w:rFonts w:asciiTheme="minorHAnsi" w:hAnsiTheme="minorHAnsi" w:cstheme="minorHAnsi"/>
          <w:sz w:val="22"/>
          <w:szCs w:val="22"/>
        </w:rPr>
        <w:t xml:space="preserve"> ...................................</w:t>
      </w:r>
      <w:r>
        <w:rPr>
          <w:rFonts w:asciiTheme="minorHAnsi" w:hAnsiTheme="minorHAnsi" w:cstheme="minorHAnsi"/>
          <w:sz w:val="22"/>
          <w:szCs w:val="22"/>
        </w:rPr>
        <w:t>............................</w:t>
      </w:r>
      <w:r w:rsidR="006B1208" w:rsidRPr="00890889">
        <w:rPr>
          <w:rFonts w:asciiTheme="minorHAnsi" w:hAnsiTheme="minorHAnsi" w:cstheme="minorHAnsi"/>
          <w:sz w:val="22"/>
          <w:szCs w:val="22"/>
        </w:rPr>
        <w:t>..................................</w:t>
      </w:r>
    </w:p>
    <w:p w14:paraId="28861B28" w14:textId="77777777" w:rsidR="00D179C3" w:rsidRPr="00D179C3" w:rsidRDefault="00D179C3" w:rsidP="00890889">
      <w:pPr>
        <w:pStyle w:val="Tekstpodstawowy21"/>
        <w:spacing w:line="252" w:lineRule="auto"/>
        <w:ind w:left="0" w:firstLine="0"/>
        <w:rPr>
          <w:rFonts w:asciiTheme="minorHAnsi" w:hAnsiTheme="minorHAnsi" w:cstheme="minorHAnsi"/>
          <w:b/>
          <w:sz w:val="22"/>
          <w:szCs w:val="22"/>
        </w:rPr>
      </w:pPr>
      <w:r w:rsidRPr="00D179C3">
        <w:rPr>
          <w:rFonts w:asciiTheme="minorHAnsi" w:hAnsiTheme="minorHAnsi" w:cstheme="minorHAnsi"/>
          <w:sz w:val="22"/>
          <w:szCs w:val="22"/>
        </w:rPr>
        <w:t>Osoba/osoby wpisane w dokumencie rejestracyjnym firmy uprawniona/</w:t>
      </w:r>
      <w:proofErr w:type="spellStart"/>
      <w:r w:rsidRPr="00D179C3">
        <w:rPr>
          <w:rFonts w:asciiTheme="minorHAnsi" w:hAnsiTheme="minorHAnsi" w:cstheme="minorHAnsi"/>
          <w:sz w:val="22"/>
          <w:szCs w:val="22"/>
        </w:rPr>
        <w:t>ne</w:t>
      </w:r>
      <w:proofErr w:type="spellEnd"/>
      <w:r w:rsidRPr="00D179C3">
        <w:rPr>
          <w:rFonts w:asciiTheme="minorHAnsi" w:hAnsiTheme="minorHAnsi" w:cstheme="minorHAnsi"/>
          <w:sz w:val="22"/>
          <w:szCs w:val="22"/>
        </w:rPr>
        <w:t xml:space="preserve"> do reprezentowania firmy:</w:t>
      </w:r>
      <w:r>
        <w:rPr>
          <w:rFonts w:asciiTheme="minorHAnsi" w:hAnsiTheme="minorHAnsi" w:cstheme="minorHAnsi"/>
          <w:sz w:val="22"/>
          <w:szCs w:val="22"/>
        </w:rPr>
        <w:t xml:space="preserve"> ……………………………………………………………………………………………………………………………………………………………….</w:t>
      </w:r>
    </w:p>
    <w:p w14:paraId="3BCC9563" w14:textId="77777777" w:rsidR="00224EC2" w:rsidRPr="00224EC2" w:rsidRDefault="00224EC2" w:rsidP="00224EC2">
      <w:pPr>
        <w:spacing w:after="0"/>
        <w:jc w:val="both"/>
        <w:rPr>
          <w:rFonts w:asciiTheme="minorHAnsi" w:hAnsiTheme="minorHAnsi" w:cstheme="minorHAnsi"/>
          <w:u w:val="single"/>
        </w:rPr>
      </w:pPr>
      <w:r w:rsidRPr="00224EC2">
        <w:rPr>
          <w:rFonts w:asciiTheme="minorHAnsi" w:hAnsiTheme="minorHAnsi" w:cstheme="minorHAnsi"/>
          <w:u w:val="single"/>
        </w:rPr>
        <w:t>Rodzaj Przedsiębiorstwa jakim jest Wykonawca*:</w:t>
      </w:r>
    </w:p>
    <w:p w14:paraId="328BD839" w14:textId="77777777" w:rsidR="00224EC2" w:rsidRPr="00224EC2" w:rsidRDefault="00224EC2" w:rsidP="001D7BB0">
      <w:pPr>
        <w:numPr>
          <w:ilvl w:val="0"/>
          <w:numId w:val="57"/>
        </w:numPr>
        <w:spacing w:after="0" w:line="240" w:lineRule="auto"/>
        <w:jc w:val="both"/>
        <w:rPr>
          <w:rFonts w:asciiTheme="minorHAnsi" w:hAnsiTheme="minorHAnsi" w:cstheme="minorHAnsi"/>
        </w:rPr>
      </w:pPr>
      <w:r w:rsidRPr="00224EC2">
        <w:rPr>
          <w:rFonts w:asciiTheme="minorHAnsi" w:hAnsiTheme="minorHAnsi" w:cstheme="minorHAnsi"/>
        </w:rPr>
        <w:t>Mikroprzedsiębiorstwo</w:t>
      </w:r>
    </w:p>
    <w:p w14:paraId="39F2D3B5" w14:textId="77777777" w:rsidR="00224EC2" w:rsidRPr="00224EC2" w:rsidRDefault="00224EC2" w:rsidP="001D7BB0">
      <w:pPr>
        <w:numPr>
          <w:ilvl w:val="0"/>
          <w:numId w:val="57"/>
        </w:numPr>
        <w:spacing w:after="0" w:line="240" w:lineRule="auto"/>
        <w:jc w:val="both"/>
        <w:rPr>
          <w:rFonts w:asciiTheme="minorHAnsi" w:hAnsiTheme="minorHAnsi" w:cstheme="minorHAnsi"/>
        </w:rPr>
      </w:pPr>
      <w:r w:rsidRPr="00224EC2">
        <w:rPr>
          <w:rFonts w:asciiTheme="minorHAnsi" w:hAnsiTheme="minorHAnsi" w:cstheme="minorHAnsi"/>
        </w:rPr>
        <w:t>Małe przedsiębiorstwo</w:t>
      </w:r>
    </w:p>
    <w:p w14:paraId="33B087CB" w14:textId="77777777" w:rsidR="00224EC2" w:rsidRPr="00224EC2" w:rsidRDefault="00224EC2" w:rsidP="001D7BB0">
      <w:pPr>
        <w:numPr>
          <w:ilvl w:val="0"/>
          <w:numId w:val="57"/>
        </w:numPr>
        <w:spacing w:after="0" w:line="240" w:lineRule="auto"/>
        <w:jc w:val="both"/>
        <w:rPr>
          <w:rFonts w:asciiTheme="minorHAnsi" w:hAnsiTheme="minorHAnsi" w:cstheme="minorHAnsi"/>
        </w:rPr>
      </w:pPr>
      <w:r w:rsidRPr="00224EC2">
        <w:rPr>
          <w:rFonts w:asciiTheme="minorHAnsi" w:hAnsiTheme="minorHAnsi" w:cstheme="minorHAnsi"/>
        </w:rPr>
        <w:t>Średnie przedsiębiorstwo</w:t>
      </w:r>
    </w:p>
    <w:p w14:paraId="165643B3" w14:textId="77777777" w:rsidR="00224EC2" w:rsidRPr="00224EC2" w:rsidRDefault="00224EC2" w:rsidP="001D7BB0">
      <w:pPr>
        <w:numPr>
          <w:ilvl w:val="0"/>
          <w:numId w:val="57"/>
        </w:numPr>
        <w:spacing w:after="0" w:line="240" w:lineRule="auto"/>
        <w:jc w:val="both"/>
        <w:rPr>
          <w:rFonts w:asciiTheme="minorHAnsi" w:hAnsiTheme="minorHAnsi" w:cstheme="minorHAnsi"/>
        </w:rPr>
      </w:pPr>
      <w:r w:rsidRPr="00224EC2">
        <w:rPr>
          <w:rFonts w:asciiTheme="minorHAnsi" w:hAnsiTheme="minorHAnsi" w:cstheme="minorHAnsi"/>
        </w:rPr>
        <w:t>Inne</w:t>
      </w:r>
    </w:p>
    <w:p w14:paraId="066FF269" w14:textId="77777777" w:rsidR="00224EC2" w:rsidRPr="00224EC2" w:rsidRDefault="00224EC2" w:rsidP="00224EC2">
      <w:pPr>
        <w:spacing w:after="0"/>
        <w:jc w:val="both"/>
        <w:rPr>
          <w:rFonts w:asciiTheme="minorHAnsi" w:hAnsiTheme="minorHAnsi" w:cstheme="minorHAnsi"/>
        </w:rPr>
      </w:pPr>
      <w:r w:rsidRPr="00224EC2">
        <w:rPr>
          <w:rFonts w:asciiTheme="minorHAnsi" w:hAnsiTheme="minorHAnsi" w:cstheme="minorHAnsi"/>
        </w:rPr>
        <w:t xml:space="preserve">Zamawiający: „Kutnowski Szpital Samorządowy” Spółka z o.o., ul. Kościuszki 52, 99-300 Kutno. </w:t>
      </w:r>
    </w:p>
    <w:p w14:paraId="0FB36B75" w14:textId="1708A444" w:rsidR="00224EC2" w:rsidRPr="00224EC2" w:rsidRDefault="00224EC2" w:rsidP="00224EC2">
      <w:pPr>
        <w:pStyle w:val="Tekstpodstawowy2"/>
        <w:spacing w:after="0"/>
        <w:rPr>
          <w:rFonts w:asciiTheme="minorHAnsi" w:hAnsiTheme="minorHAnsi" w:cstheme="minorHAnsi"/>
          <w:sz w:val="22"/>
          <w:szCs w:val="22"/>
        </w:rPr>
      </w:pPr>
      <w:r>
        <w:rPr>
          <w:rFonts w:asciiTheme="minorHAnsi" w:hAnsiTheme="minorHAnsi" w:cstheme="minorHAnsi"/>
          <w:sz w:val="22"/>
          <w:szCs w:val="22"/>
          <w:u w:val="single"/>
        </w:rPr>
        <w:t>Nr postępowania ZP/1</w:t>
      </w:r>
      <w:r w:rsidR="00A86321">
        <w:rPr>
          <w:rFonts w:asciiTheme="minorHAnsi" w:hAnsiTheme="minorHAnsi" w:cstheme="minorHAnsi"/>
          <w:sz w:val="22"/>
          <w:szCs w:val="22"/>
          <w:u w:val="single"/>
          <w:lang w:val="pl-PL"/>
        </w:rPr>
        <w:t>2</w:t>
      </w:r>
      <w:r w:rsidR="00A86321">
        <w:rPr>
          <w:rFonts w:asciiTheme="minorHAnsi" w:hAnsiTheme="minorHAnsi" w:cstheme="minorHAnsi"/>
          <w:sz w:val="22"/>
          <w:szCs w:val="22"/>
          <w:u w:val="single"/>
        </w:rPr>
        <w:t>/1</w:t>
      </w:r>
      <w:r w:rsidR="00A86321">
        <w:rPr>
          <w:rFonts w:asciiTheme="minorHAnsi" w:hAnsiTheme="minorHAnsi" w:cstheme="minorHAnsi"/>
          <w:sz w:val="22"/>
          <w:szCs w:val="22"/>
          <w:u w:val="single"/>
          <w:lang w:val="pl-PL"/>
        </w:rPr>
        <w:t>9</w:t>
      </w:r>
    </w:p>
    <w:p w14:paraId="712E1BA7" w14:textId="77777777" w:rsidR="00224EC2" w:rsidRPr="005437B0" w:rsidRDefault="00224EC2" w:rsidP="005437B0">
      <w:pPr>
        <w:spacing w:after="0" w:line="252" w:lineRule="auto"/>
        <w:jc w:val="both"/>
        <w:rPr>
          <w:b/>
        </w:rPr>
      </w:pPr>
      <w:r w:rsidRPr="00224EC2">
        <w:rPr>
          <w:rFonts w:cs="Calibri"/>
        </w:rPr>
        <w:t>Przystępują</w:t>
      </w:r>
      <w:r w:rsidR="00676D40">
        <w:rPr>
          <w:rFonts w:cs="Calibri"/>
        </w:rPr>
        <w:t>c do w</w:t>
      </w:r>
      <w:r w:rsidRPr="00224EC2">
        <w:rPr>
          <w:rFonts w:cs="Calibri"/>
        </w:rPr>
        <w:t>w</w:t>
      </w:r>
      <w:r w:rsidR="00676D40">
        <w:rPr>
          <w:rFonts w:cs="Calibri"/>
        </w:rPr>
        <w:t>.</w:t>
      </w:r>
      <w:r w:rsidRPr="00224EC2">
        <w:rPr>
          <w:rFonts w:cs="Calibri"/>
        </w:rPr>
        <w:t xml:space="preserve"> przetargu nieograniczonego </w:t>
      </w:r>
      <w:r w:rsidRPr="00224EC2">
        <w:rPr>
          <w:rFonts w:cs="Calibri"/>
          <w:b/>
        </w:rPr>
        <w:t xml:space="preserve">na </w:t>
      </w:r>
      <w:r w:rsidRPr="00224EC2">
        <w:rPr>
          <w:rFonts w:cs="Calibri"/>
          <w:b/>
          <w:color w:val="000000"/>
        </w:rPr>
        <w:t xml:space="preserve"> </w:t>
      </w:r>
      <w:r w:rsidRPr="00224EC2">
        <w:rPr>
          <w:b/>
          <w:smallCaps/>
        </w:rPr>
        <w:t>wdrożenie elektronicznej dokumentacji medycznej w „kutnowskim szpitalu samorządowym”</w:t>
      </w:r>
      <w:r>
        <w:rPr>
          <w:b/>
          <w:smallCaps/>
        </w:rPr>
        <w:t xml:space="preserve"> </w:t>
      </w:r>
      <w:r w:rsidRPr="00224EC2">
        <w:rPr>
          <w:rFonts w:cs="Calibri"/>
          <w:b/>
        </w:rPr>
        <w:t>Sp. z o.o.,</w:t>
      </w:r>
      <w:r>
        <w:rPr>
          <w:rFonts w:cs="Calibri"/>
        </w:rPr>
        <w:t xml:space="preserve"> </w:t>
      </w:r>
      <w:r w:rsidR="005437B0">
        <w:rPr>
          <w:rFonts w:cs="Calibri"/>
        </w:rPr>
        <w:t xml:space="preserve">w ramach Regionalnego </w:t>
      </w:r>
      <w:r w:rsidR="005437B0" w:rsidRPr="00B964C3">
        <w:t xml:space="preserve">Programu Operacyjnego Województwa </w:t>
      </w:r>
      <w:r w:rsidR="005437B0">
        <w:t xml:space="preserve">Łódzkiego na lata 2014-2020, </w:t>
      </w:r>
      <w:r w:rsidRPr="005437B0">
        <w:rPr>
          <w:rFonts w:cs="Calibri"/>
        </w:rPr>
        <w:t>oferujemy realizację zamówienia zgodnie z wymogami opisu przedmiotu zamówienia.</w:t>
      </w:r>
    </w:p>
    <w:p w14:paraId="10E7BFB2" w14:textId="77777777" w:rsidR="00890889" w:rsidRPr="005437B0" w:rsidRDefault="00890889" w:rsidP="005437B0">
      <w:pPr>
        <w:pStyle w:val="Tekstpodstawowy21"/>
        <w:spacing w:line="252" w:lineRule="auto"/>
        <w:ind w:left="426" w:firstLine="0"/>
        <w:rPr>
          <w:rFonts w:asciiTheme="minorHAnsi" w:hAnsiTheme="minorHAnsi" w:cstheme="minorHAnsi"/>
          <w:b/>
          <w:sz w:val="22"/>
          <w:szCs w:val="22"/>
        </w:rPr>
      </w:pPr>
    </w:p>
    <w:p w14:paraId="5678E09A" w14:textId="79D16DE4" w:rsidR="00A253B4" w:rsidRPr="00887513" w:rsidRDefault="00A253B4" w:rsidP="001D7BB0">
      <w:pPr>
        <w:pStyle w:val="Akapitzlist"/>
        <w:numPr>
          <w:ilvl w:val="1"/>
          <w:numId w:val="25"/>
        </w:numPr>
        <w:suppressAutoHyphens/>
        <w:spacing w:after="120" w:line="240" w:lineRule="auto"/>
        <w:ind w:left="284" w:hanging="284"/>
        <w:contextualSpacing w:val="0"/>
        <w:jc w:val="both"/>
        <w:rPr>
          <w:rFonts w:cs="Calibri"/>
        </w:rPr>
      </w:pPr>
      <w:r w:rsidRPr="00887513">
        <w:rPr>
          <w:rFonts w:cs="Calibri"/>
          <w:b/>
        </w:rPr>
        <w:t>Oferujemy</w:t>
      </w:r>
      <w:r w:rsidRPr="00887513">
        <w:rPr>
          <w:rFonts w:cs="Calibri"/>
        </w:rPr>
        <w:t xml:space="preserve"> wykonanie przedmiotu zamówienia zgodnie z wymaganiami określonymi w Specyfikacji Istotnych Warunków Zamówienia oraz wzorze Umowy: </w:t>
      </w:r>
    </w:p>
    <w:p w14:paraId="25B1C40A" w14:textId="1DB10061" w:rsidR="00AB598E" w:rsidRPr="00765EF7" w:rsidRDefault="00AB598E" w:rsidP="001D7BB0">
      <w:pPr>
        <w:pStyle w:val="Akapitzlist"/>
        <w:numPr>
          <w:ilvl w:val="3"/>
          <w:numId w:val="56"/>
        </w:numPr>
        <w:tabs>
          <w:tab w:val="left" w:pos="426"/>
        </w:tabs>
        <w:spacing w:after="0" w:line="480" w:lineRule="auto"/>
        <w:ind w:left="426" w:hanging="426"/>
        <w:jc w:val="both"/>
        <w:rPr>
          <w:rFonts w:asciiTheme="minorHAnsi" w:hAnsiTheme="minorHAnsi" w:cstheme="minorHAnsi"/>
          <w:u w:val="single"/>
        </w:rPr>
      </w:pPr>
      <w:r w:rsidRPr="00765EF7">
        <w:rPr>
          <w:rFonts w:asciiTheme="minorHAnsi" w:hAnsiTheme="minorHAnsi" w:cstheme="minorHAnsi"/>
          <w:u w:val="single"/>
        </w:rPr>
        <w:t>Cena oferty:</w:t>
      </w:r>
      <w:r w:rsidR="00AF5BAB" w:rsidRPr="00765EF7">
        <w:rPr>
          <w:rFonts w:asciiTheme="minorHAnsi" w:hAnsiTheme="minorHAnsi" w:cstheme="minorHAnsi"/>
          <w:u w:val="single"/>
        </w:rPr>
        <w:t xml:space="preserve"> </w:t>
      </w:r>
    </w:p>
    <w:p w14:paraId="2FBA8C33" w14:textId="77777777" w:rsidR="005437B0" w:rsidRPr="005437B0" w:rsidRDefault="005437B0" w:rsidP="005437B0">
      <w:pPr>
        <w:tabs>
          <w:tab w:val="left" w:pos="360"/>
        </w:tabs>
        <w:spacing w:after="0" w:line="480" w:lineRule="auto"/>
        <w:ind w:left="360" w:hanging="360"/>
        <w:jc w:val="both"/>
        <w:rPr>
          <w:rFonts w:asciiTheme="minorHAnsi" w:hAnsiTheme="minorHAnsi" w:cstheme="minorHAnsi"/>
        </w:rPr>
      </w:pPr>
      <w:r w:rsidRPr="005437B0">
        <w:rPr>
          <w:rFonts w:asciiTheme="minorHAnsi" w:hAnsiTheme="minorHAnsi" w:cstheme="minorHAnsi"/>
        </w:rPr>
        <w:t xml:space="preserve">Ogólna wartość oferty </w:t>
      </w:r>
      <w:r>
        <w:rPr>
          <w:rFonts w:asciiTheme="minorHAnsi" w:hAnsiTheme="minorHAnsi" w:cstheme="minorHAnsi"/>
        </w:rPr>
        <w:t>netto</w:t>
      </w:r>
      <w:r w:rsidRPr="005437B0">
        <w:rPr>
          <w:rFonts w:asciiTheme="minorHAnsi" w:hAnsiTheme="minorHAnsi" w:cstheme="minorHAnsi"/>
        </w:rPr>
        <w:t xml:space="preserve"> wynosi: </w:t>
      </w:r>
      <w:r>
        <w:rPr>
          <w:rFonts w:asciiTheme="minorHAnsi" w:hAnsiTheme="minorHAnsi" w:cstheme="minorHAnsi"/>
        </w:rPr>
        <w:t>…</w:t>
      </w:r>
      <w:r w:rsidRPr="005437B0">
        <w:rPr>
          <w:rFonts w:asciiTheme="minorHAnsi" w:hAnsiTheme="minorHAnsi" w:cstheme="minorHAnsi"/>
        </w:rPr>
        <w:t xml:space="preserve">....................................................................................... PLN, </w:t>
      </w:r>
    </w:p>
    <w:p w14:paraId="22A14ED4" w14:textId="77777777" w:rsidR="005437B0" w:rsidRPr="005437B0" w:rsidRDefault="005437B0" w:rsidP="005437B0">
      <w:pPr>
        <w:spacing w:after="0" w:line="480" w:lineRule="auto"/>
        <w:jc w:val="both"/>
        <w:rPr>
          <w:rFonts w:asciiTheme="minorHAnsi" w:hAnsiTheme="minorHAnsi" w:cstheme="minorHAnsi"/>
        </w:rPr>
      </w:pPr>
      <w:r w:rsidRPr="005437B0">
        <w:rPr>
          <w:rFonts w:asciiTheme="minorHAnsi" w:hAnsiTheme="minorHAnsi" w:cstheme="minorHAnsi"/>
        </w:rPr>
        <w:t xml:space="preserve">(słownie: </w:t>
      </w:r>
      <w:r>
        <w:rPr>
          <w:rFonts w:asciiTheme="minorHAnsi" w:hAnsiTheme="minorHAnsi" w:cstheme="minorHAnsi"/>
        </w:rPr>
        <w:t>…</w:t>
      </w:r>
      <w:r w:rsidRPr="005437B0">
        <w:rPr>
          <w:rFonts w:asciiTheme="minorHAnsi" w:hAnsiTheme="minorHAnsi" w:cstheme="minorHAnsi"/>
        </w:rPr>
        <w:t xml:space="preserve">..........................................................................................................................     zł … gr.) </w:t>
      </w:r>
    </w:p>
    <w:p w14:paraId="2159EDBD" w14:textId="77777777" w:rsidR="005437B0" w:rsidRPr="005437B0" w:rsidRDefault="005437B0" w:rsidP="005437B0">
      <w:pPr>
        <w:tabs>
          <w:tab w:val="left" w:pos="360"/>
        </w:tabs>
        <w:spacing w:after="0" w:line="480" w:lineRule="auto"/>
        <w:ind w:left="360" w:hanging="360"/>
        <w:jc w:val="both"/>
        <w:rPr>
          <w:rFonts w:asciiTheme="minorHAnsi" w:hAnsiTheme="minorHAnsi" w:cstheme="minorHAnsi"/>
        </w:rPr>
      </w:pPr>
      <w:r w:rsidRPr="005437B0">
        <w:rPr>
          <w:rFonts w:asciiTheme="minorHAnsi" w:hAnsiTheme="minorHAnsi" w:cstheme="minorHAnsi"/>
        </w:rPr>
        <w:t xml:space="preserve">Ogólna wartość oferty </w:t>
      </w:r>
      <w:r>
        <w:rPr>
          <w:rFonts w:asciiTheme="minorHAnsi" w:hAnsiTheme="minorHAnsi" w:cstheme="minorHAnsi"/>
        </w:rPr>
        <w:t xml:space="preserve">brutto </w:t>
      </w:r>
      <w:r w:rsidRPr="005437B0">
        <w:rPr>
          <w:rFonts w:asciiTheme="minorHAnsi" w:hAnsiTheme="minorHAnsi" w:cstheme="minorHAnsi"/>
        </w:rPr>
        <w:t xml:space="preserve">wynosi: </w:t>
      </w:r>
      <w:r>
        <w:rPr>
          <w:rFonts w:asciiTheme="minorHAnsi" w:hAnsiTheme="minorHAnsi" w:cstheme="minorHAnsi"/>
        </w:rPr>
        <w:t>…</w:t>
      </w:r>
      <w:r w:rsidRPr="005437B0">
        <w:rPr>
          <w:rFonts w:asciiTheme="minorHAnsi" w:hAnsiTheme="minorHAnsi" w:cstheme="minorHAnsi"/>
        </w:rPr>
        <w:t xml:space="preserve">....................................................................................... PLN, </w:t>
      </w:r>
    </w:p>
    <w:p w14:paraId="12023385" w14:textId="77777777" w:rsidR="005437B0" w:rsidRPr="005437B0" w:rsidRDefault="005437B0" w:rsidP="005437B0">
      <w:pPr>
        <w:spacing w:after="0" w:line="480" w:lineRule="auto"/>
        <w:jc w:val="both"/>
        <w:rPr>
          <w:rFonts w:asciiTheme="minorHAnsi" w:hAnsiTheme="minorHAnsi" w:cstheme="minorHAnsi"/>
        </w:rPr>
      </w:pPr>
      <w:r w:rsidRPr="005437B0">
        <w:rPr>
          <w:rFonts w:asciiTheme="minorHAnsi" w:hAnsiTheme="minorHAnsi" w:cstheme="minorHAnsi"/>
        </w:rPr>
        <w:t xml:space="preserve">(słownie: </w:t>
      </w:r>
      <w:r>
        <w:rPr>
          <w:rFonts w:asciiTheme="minorHAnsi" w:hAnsiTheme="minorHAnsi" w:cstheme="minorHAnsi"/>
        </w:rPr>
        <w:t>…</w:t>
      </w:r>
      <w:r w:rsidRPr="005437B0">
        <w:rPr>
          <w:rFonts w:asciiTheme="minorHAnsi" w:hAnsiTheme="minorHAnsi" w:cstheme="minorHAnsi"/>
        </w:rPr>
        <w:t xml:space="preserve">..........................................................................................................................     zł … gr.) </w:t>
      </w:r>
    </w:p>
    <w:p w14:paraId="5C07E201" w14:textId="50823884" w:rsidR="00887513" w:rsidRPr="00765EF7" w:rsidRDefault="00583B23" w:rsidP="001D7BB0">
      <w:pPr>
        <w:pStyle w:val="Akapitzlist"/>
        <w:numPr>
          <w:ilvl w:val="3"/>
          <w:numId w:val="56"/>
        </w:numPr>
        <w:tabs>
          <w:tab w:val="left" w:pos="426"/>
        </w:tabs>
        <w:spacing w:after="120" w:line="240" w:lineRule="auto"/>
        <w:ind w:left="425" w:hanging="425"/>
        <w:contextualSpacing w:val="0"/>
        <w:jc w:val="both"/>
        <w:rPr>
          <w:rFonts w:asciiTheme="minorHAnsi" w:hAnsiTheme="minorHAnsi" w:cstheme="minorHAnsi"/>
          <w:u w:val="single"/>
        </w:rPr>
      </w:pPr>
      <w:r>
        <w:rPr>
          <w:rFonts w:asciiTheme="minorHAnsi" w:hAnsiTheme="minorHAnsi" w:cstheme="minorHAnsi"/>
          <w:u w:val="single"/>
        </w:rPr>
        <w:t xml:space="preserve">Oferujemy </w:t>
      </w:r>
      <w:r>
        <w:rPr>
          <w:rFonts w:eastAsia="Arial Unicode MS" w:cs="Calibri"/>
          <w:szCs w:val="20"/>
          <w:lang w:eastAsia="pl-PL"/>
        </w:rPr>
        <w:t xml:space="preserve">termin nadzoru autorskiego dla zaoferowanego systemu HIS na okres ………. miesięcy od </w:t>
      </w:r>
      <w:r w:rsidRPr="00AE3924">
        <w:rPr>
          <w:rFonts w:eastAsia="Arial Unicode MS" w:cs="Calibri"/>
          <w:szCs w:val="20"/>
          <w:lang w:eastAsia="pl-PL"/>
        </w:rPr>
        <w:t>dnia przekazania systemu HIS do eksploatacji</w:t>
      </w:r>
      <w:r>
        <w:rPr>
          <w:rFonts w:eastAsia="Arial Unicode MS" w:cs="Calibri"/>
          <w:szCs w:val="20"/>
          <w:lang w:eastAsia="pl-PL"/>
        </w:rPr>
        <w:t>.</w:t>
      </w:r>
    </w:p>
    <w:p w14:paraId="48EA37E6" w14:textId="1F8C1A0E" w:rsidR="00583B23" w:rsidRPr="00122609" w:rsidRDefault="00583B23" w:rsidP="001D7BB0">
      <w:pPr>
        <w:pStyle w:val="Akapitzlist"/>
        <w:numPr>
          <w:ilvl w:val="3"/>
          <w:numId w:val="56"/>
        </w:numPr>
        <w:tabs>
          <w:tab w:val="left" w:pos="426"/>
        </w:tabs>
        <w:spacing w:after="120" w:line="240" w:lineRule="auto"/>
        <w:ind w:left="425" w:hanging="425"/>
        <w:contextualSpacing w:val="0"/>
        <w:jc w:val="both"/>
        <w:rPr>
          <w:rFonts w:asciiTheme="minorHAnsi" w:hAnsiTheme="minorHAnsi" w:cstheme="minorHAnsi"/>
          <w:u w:val="single"/>
        </w:rPr>
      </w:pPr>
      <w:r>
        <w:rPr>
          <w:rFonts w:asciiTheme="minorHAnsi" w:hAnsiTheme="minorHAnsi" w:cstheme="minorHAnsi"/>
          <w:u w:val="single"/>
        </w:rPr>
        <w:t xml:space="preserve">Oferujemy </w:t>
      </w:r>
      <w:r>
        <w:rPr>
          <w:rFonts w:eastAsia="Arial Unicode MS" w:cs="Calibri"/>
          <w:szCs w:val="20"/>
          <w:lang w:eastAsia="pl-PL"/>
        </w:rPr>
        <w:t xml:space="preserve">pakiet </w:t>
      </w:r>
      <w:r w:rsidRPr="00AE3924">
        <w:rPr>
          <w:rFonts w:eastAsia="Arial Unicode MS" w:cs="Calibri"/>
          <w:szCs w:val="20"/>
          <w:lang w:eastAsia="pl-PL"/>
        </w:rPr>
        <w:t xml:space="preserve">godzin </w:t>
      </w:r>
      <w:r w:rsidR="00E31A3F" w:rsidRPr="00AE3924">
        <w:rPr>
          <w:rFonts w:eastAsia="Arial Unicode MS" w:cs="Calibri"/>
          <w:szCs w:val="20"/>
          <w:lang w:eastAsia="pl-PL"/>
        </w:rPr>
        <w:t>RFC</w:t>
      </w:r>
      <w:r w:rsidRPr="00AE3924">
        <w:rPr>
          <w:rFonts w:eastAsia="Arial Unicode MS" w:cs="Calibri"/>
          <w:szCs w:val="20"/>
          <w:lang w:eastAsia="pl-PL"/>
        </w:rPr>
        <w:t xml:space="preserve"> </w:t>
      </w:r>
      <w:r>
        <w:rPr>
          <w:rFonts w:eastAsia="Arial Unicode MS" w:cs="Calibri"/>
          <w:szCs w:val="20"/>
          <w:lang w:eastAsia="pl-PL"/>
        </w:rPr>
        <w:t>w liczbie …</w:t>
      </w:r>
      <w:r w:rsidR="00C405D2">
        <w:rPr>
          <w:rFonts w:eastAsia="Arial Unicode MS" w:cs="Calibri"/>
          <w:szCs w:val="20"/>
          <w:lang w:eastAsia="pl-PL"/>
        </w:rPr>
        <w:t>…</w:t>
      </w:r>
      <w:r>
        <w:rPr>
          <w:rFonts w:eastAsia="Arial Unicode MS" w:cs="Calibri"/>
          <w:szCs w:val="20"/>
          <w:lang w:eastAsia="pl-PL"/>
        </w:rPr>
        <w:t>…. godzin do wykorzystania w okresie obowiązywania nadzoru autorskiego.</w:t>
      </w:r>
    </w:p>
    <w:p w14:paraId="4E86356D" w14:textId="6531630F" w:rsidR="00583B23" w:rsidRDefault="00583B23" w:rsidP="001D7BB0">
      <w:pPr>
        <w:pStyle w:val="Akapitzlist"/>
        <w:numPr>
          <w:ilvl w:val="3"/>
          <w:numId w:val="56"/>
        </w:numPr>
        <w:tabs>
          <w:tab w:val="left" w:pos="426"/>
        </w:tabs>
        <w:spacing w:after="120" w:line="240" w:lineRule="auto"/>
        <w:ind w:left="425" w:hanging="425"/>
        <w:contextualSpacing w:val="0"/>
        <w:jc w:val="both"/>
        <w:rPr>
          <w:rFonts w:asciiTheme="minorHAnsi" w:hAnsiTheme="minorHAnsi" w:cstheme="minorHAnsi"/>
          <w:u w:val="single"/>
        </w:rPr>
      </w:pPr>
      <w:r>
        <w:rPr>
          <w:rFonts w:asciiTheme="minorHAnsi" w:hAnsiTheme="minorHAnsi" w:cstheme="minorHAnsi"/>
          <w:u w:val="single"/>
        </w:rPr>
        <w:t>Funkcje p</w:t>
      </w:r>
      <w:r w:rsidR="00122609">
        <w:rPr>
          <w:rFonts w:asciiTheme="minorHAnsi" w:hAnsiTheme="minorHAnsi" w:cstheme="minorHAnsi"/>
          <w:u w:val="single"/>
        </w:rPr>
        <w:t>unktowane w kryterium oceny „Funkcjonalność”:</w:t>
      </w:r>
    </w:p>
    <w:tbl>
      <w:tblPr>
        <w:tblW w:w="9746" w:type="dxa"/>
        <w:jc w:val="center"/>
        <w:tblLayout w:type="fixed"/>
        <w:tblLook w:val="0400" w:firstRow="0" w:lastRow="0" w:firstColumn="0" w:lastColumn="0" w:noHBand="0" w:noVBand="1"/>
      </w:tblPr>
      <w:tblGrid>
        <w:gridCol w:w="527"/>
        <w:gridCol w:w="1574"/>
        <w:gridCol w:w="2851"/>
        <w:gridCol w:w="2586"/>
        <w:gridCol w:w="1233"/>
        <w:gridCol w:w="975"/>
      </w:tblGrid>
      <w:tr w:rsidR="002610CA" w14:paraId="6870D1B9" w14:textId="77777777" w:rsidTr="002610CA">
        <w:trPr>
          <w:trHeight w:val="520"/>
          <w:jc w:val="center"/>
        </w:trPr>
        <w:tc>
          <w:tcPr>
            <w:tcW w:w="527" w:type="dxa"/>
            <w:tcBorders>
              <w:top w:val="single" w:sz="4" w:space="0" w:color="000000"/>
              <w:left w:val="single" w:sz="4" w:space="0" w:color="000000"/>
              <w:bottom w:val="single" w:sz="4" w:space="0" w:color="000000"/>
              <w:right w:val="nil"/>
            </w:tcBorders>
            <w:shd w:val="clear" w:color="auto" w:fill="FFFFFF"/>
            <w:vAlign w:val="center"/>
          </w:tcPr>
          <w:p w14:paraId="221D71DC" w14:textId="77777777" w:rsidR="002610CA" w:rsidRDefault="002610CA" w:rsidP="00834330">
            <w:pPr>
              <w:spacing w:after="0" w:line="240" w:lineRule="auto"/>
              <w:jc w:val="center"/>
              <w:rPr>
                <w:b/>
              </w:rPr>
            </w:pPr>
            <w:r>
              <w:rPr>
                <w:b/>
                <w:color w:val="000000"/>
              </w:rPr>
              <w:lastRenderedPageBreak/>
              <w:t>Lp.</w:t>
            </w:r>
          </w:p>
        </w:tc>
        <w:tc>
          <w:tcPr>
            <w:tcW w:w="1574" w:type="dxa"/>
            <w:tcBorders>
              <w:top w:val="single" w:sz="4" w:space="0" w:color="000000"/>
              <w:left w:val="single" w:sz="4" w:space="0" w:color="000000"/>
              <w:bottom w:val="single" w:sz="4" w:space="0" w:color="000000"/>
              <w:right w:val="nil"/>
            </w:tcBorders>
            <w:shd w:val="clear" w:color="auto" w:fill="FFFFFF"/>
            <w:vAlign w:val="center"/>
          </w:tcPr>
          <w:p w14:paraId="5EA5D64B" w14:textId="77777777" w:rsidR="002610CA" w:rsidRDefault="002610CA" w:rsidP="00834330">
            <w:pPr>
              <w:spacing w:after="0" w:line="240" w:lineRule="auto"/>
              <w:rPr>
                <w:b/>
              </w:rPr>
            </w:pPr>
            <w:r>
              <w:rPr>
                <w:b/>
                <w:color w:val="000000"/>
              </w:rPr>
              <w:t>Obszar</w:t>
            </w:r>
          </w:p>
        </w:tc>
        <w:tc>
          <w:tcPr>
            <w:tcW w:w="2851" w:type="dxa"/>
            <w:tcBorders>
              <w:top w:val="single" w:sz="4" w:space="0" w:color="000000"/>
              <w:left w:val="single" w:sz="4" w:space="0" w:color="000000"/>
              <w:bottom w:val="single" w:sz="4" w:space="0" w:color="000000"/>
              <w:right w:val="nil"/>
            </w:tcBorders>
            <w:shd w:val="clear" w:color="auto" w:fill="FFFFFF"/>
            <w:vAlign w:val="center"/>
          </w:tcPr>
          <w:p w14:paraId="1B1ADF21" w14:textId="77777777" w:rsidR="002610CA" w:rsidRDefault="002610CA" w:rsidP="00834330">
            <w:pPr>
              <w:spacing w:after="0" w:line="240" w:lineRule="auto"/>
              <w:rPr>
                <w:b/>
              </w:rPr>
            </w:pPr>
            <w:r>
              <w:rPr>
                <w:b/>
                <w:color w:val="000000"/>
              </w:rPr>
              <w:t>Wymaganie</w:t>
            </w:r>
          </w:p>
        </w:tc>
        <w:tc>
          <w:tcPr>
            <w:tcW w:w="2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EAD55" w14:textId="77777777" w:rsidR="002610CA" w:rsidRDefault="002610CA" w:rsidP="00834330">
            <w:pPr>
              <w:spacing w:after="0" w:line="240" w:lineRule="auto"/>
              <w:rPr>
                <w:b/>
              </w:rPr>
            </w:pPr>
            <w:r>
              <w:rPr>
                <w:b/>
                <w:color w:val="000000"/>
              </w:rPr>
              <w:t>Sposób prezentacji wymogu</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6D521" w14:textId="5A00C85D" w:rsidR="002610CA" w:rsidRDefault="002610CA" w:rsidP="00834330">
            <w:pPr>
              <w:spacing w:after="0" w:line="240" w:lineRule="auto"/>
              <w:jc w:val="center"/>
              <w:rPr>
                <w:b/>
                <w:color w:val="000000"/>
              </w:rPr>
            </w:pPr>
            <w:r>
              <w:rPr>
                <w:b/>
                <w:color w:val="000000"/>
              </w:rPr>
              <w:t>Punktacja</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09047" w14:textId="686E1F62" w:rsidR="002610CA" w:rsidRDefault="002610CA" w:rsidP="00834330">
            <w:pPr>
              <w:spacing w:after="0" w:line="240" w:lineRule="auto"/>
              <w:jc w:val="center"/>
              <w:rPr>
                <w:b/>
                <w:color w:val="000000"/>
              </w:rPr>
            </w:pPr>
            <w:r>
              <w:rPr>
                <w:b/>
                <w:color w:val="000000"/>
              </w:rPr>
              <w:t>Spełnia</w:t>
            </w:r>
          </w:p>
          <w:p w14:paraId="42EBBAFA" w14:textId="77777777" w:rsidR="002610CA" w:rsidRDefault="002610CA" w:rsidP="00834330">
            <w:pPr>
              <w:spacing w:after="0" w:line="240" w:lineRule="auto"/>
              <w:jc w:val="center"/>
              <w:rPr>
                <w:b/>
                <w:color w:val="000000"/>
              </w:rPr>
            </w:pPr>
            <w:r>
              <w:rPr>
                <w:b/>
                <w:color w:val="000000"/>
              </w:rPr>
              <w:t>TAK/NIE</w:t>
            </w:r>
          </w:p>
        </w:tc>
      </w:tr>
      <w:tr w:rsidR="002610CA" w14:paraId="1E062168" w14:textId="77777777" w:rsidTr="002610CA">
        <w:trPr>
          <w:trHeight w:val="2480"/>
          <w:jc w:val="center"/>
        </w:trPr>
        <w:tc>
          <w:tcPr>
            <w:tcW w:w="527" w:type="dxa"/>
            <w:tcBorders>
              <w:top w:val="single" w:sz="4" w:space="0" w:color="000000"/>
              <w:left w:val="single" w:sz="4" w:space="0" w:color="000000"/>
              <w:bottom w:val="single" w:sz="4" w:space="0" w:color="000000"/>
              <w:right w:val="nil"/>
            </w:tcBorders>
            <w:shd w:val="clear" w:color="auto" w:fill="FFFFFF"/>
            <w:vAlign w:val="center"/>
          </w:tcPr>
          <w:p w14:paraId="4B2A9C4B" w14:textId="77777777" w:rsidR="002610CA" w:rsidRDefault="002610CA" w:rsidP="001D7BB0">
            <w:pPr>
              <w:numPr>
                <w:ilvl w:val="0"/>
                <w:numId w:val="62"/>
              </w:numPr>
              <w:pBdr>
                <w:top w:val="nil"/>
                <w:left w:val="nil"/>
                <w:bottom w:val="nil"/>
                <w:right w:val="nil"/>
                <w:between w:val="nil"/>
              </w:pBdr>
              <w:spacing w:after="0" w:line="240" w:lineRule="auto"/>
              <w:jc w:val="center"/>
              <w:rPr>
                <w:rFonts w:cs="Calibri"/>
                <w:color w:val="000000"/>
              </w:rPr>
            </w:pPr>
          </w:p>
        </w:tc>
        <w:tc>
          <w:tcPr>
            <w:tcW w:w="1574" w:type="dxa"/>
            <w:tcBorders>
              <w:top w:val="single" w:sz="4" w:space="0" w:color="000000"/>
              <w:left w:val="single" w:sz="4" w:space="0" w:color="000000"/>
              <w:bottom w:val="single" w:sz="4" w:space="0" w:color="000000"/>
              <w:right w:val="nil"/>
            </w:tcBorders>
            <w:shd w:val="clear" w:color="auto" w:fill="FFFFFF"/>
            <w:vAlign w:val="center"/>
          </w:tcPr>
          <w:p w14:paraId="3CBACD47" w14:textId="77777777" w:rsidR="002610CA" w:rsidRDefault="002610CA" w:rsidP="00834330">
            <w:pPr>
              <w:spacing w:after="0" w:line="240" w:lineRule="auto"/>
            </w:pPr>
            <w:r>
              <w:t>Elektroniczna Dokumentacja Medyczna EDM</w:t>
            </w:r>
          </w:p>
        </w:tc>
        <w:tc>
          <w:tcPr>
            <w:tcW w:w="2851" w:type="dxa"/>
            <w:tcBorders>
              <w:top w:val="single" w:sz="4" w:space="0" w:color="000000"/>
              <w:left w:val="single" w:sz="4" w:space="0" w:color="000000"/>
              <w:bottom w:val="single" w:sz="4" w:space="0" w:color="000000"/>
              <w:right w:val="nil"/>
            </w:tcBorders>
            <w:shd w:val="clear" w:color="auto" w:fill="FFFFFF"/>
          </w:tcPr>
          <w:p w14:paraId="6561E313" w14:textId="77777777" w:rsidR="002610CA" w:rsidRDefault="002610CA" w:rsidP="00834330"/>
          <w:p w14:paraId="77513846" w14:textId="77777777" w:rsidR="002610CA" w:rsidRDefault="002610CA" w:rsidP="00834330">
            <w:r>
              <w:t>System powinien posiadać możliwość wymiany dokumentacji z wykorzystaniem platformy P1 (zgodnie z profilami IHE w zakresie interoperacyjności)</w:t>
            </w:r>
          </w:p>
        </w:tc>
        <w:tc>
          <w:tcPr>
            <w:tcW w:w="2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8D69C" w14:textId="77777777" w:rsidR="002610CA" w:rsidRDefault="002610CA" w:rsidP="00834330">
            <w:pPr>
              <w:spacing w:after="0" w:line="240" w:lineRule="auto"/>
            </w:pPr>
            <w:r>
              <w:t>W celu spełnienia wymagania Zamawiający oczekuje potwierdzenia zgodności ze standardami rekomendowanymi przez organizację IHE na międzynarodowych wydarzeniach technicznych organizowanych przez IHE EUROPE. Należy przedłożyć informację o wzięciu udziału w wydarzeniu wraz z osiągniętymi wynikami.</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179EA" w14:textId="6B138973" w:rsidR="002610CA" w:rsidRDefault="002610CA" w:rsidP="00834330">
            <w:pPr>
              <w:spacing w:after="0" w:line="240" w:lineRule="auto"/>
              <w:jc w:val="center"/>
            </w:pPr>
            <w:r>
              <w:t>5</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43A6" w14:textId="781B4DB8" w:rsidR="002610CA" w:rsidRDefault="002610CA" w:rsidP="00834330">
            <w:pPr>
              <w:spacing w:after="0" w:line="240" w:lineRule="auto"/>
              <w:jc w:val="center"/>
            </w:pPr>
          </w:p>
        </w:tc>
      </w:tr>
      <w:tr w:rsidR="002610CA" w14:paraId="5CC5437E" w14:textId="77777777" w:rsidTr="002610CA">
        <w:trPr>
          <w:trHeight w:val="3360"/>
          <w:jc w:val="center"/>
        </w:trPr>
        <w:tc>
          <w:tcPr>
            <w:tcW w:w="527" w:type="dxa"/>
            <w:tcBorders>
              <w:top w:val="single" w:sz="4" w:space="0" w:color="000000"/>
              <w:left w:val="single" w:sz="4" w:space="0" w:color="000000"/>
              <w:bottom w:val="single" w:sz="4" w:space="0" w:color="000000"/>
              <w:right w:val="nil"/>
            </w:tcBorders>
            <w:shd w:val="clear" w:color="auto" w:fill="FFFFFF"/>
            <w:vAlign w:val="center"/>
          </w:tcPr>
          <w:p w14:paraId="6C3C4E0C" w14:textId="77777777" w:rsidR="002610CA" w:rsidRDefault="002610CA" w:rsidP="001D7BB0">
            <w:pPr>
              <w:numPr>
                <w:ilvl w:val="0"/>
                <w:numId w:val="62"/>
              </w:numPr>
              <w:pBdr>
                <w:top w:val="nil"/>
                <w:left w:val="nil"/>
                <w:bottom w:val="nil"/>
                <w:right w:val="nil"/>
                <w:between w:val="nil"/>
              </w:pBdr>
              <w:spacing w:after="0" w:line="240" w:lineRule="auto"/>
              <w:jc w:val="center"/>
              <w:rPr>
                <w:rFonts w:cs="Calibri"/>
                <w:color w:val="000000"/>
              </w:rPr>
            </w:pPr>
          </w:p>
        </w:tc>
        <w:tc>
          <w:tcPr>
            <w:tcW w:w="1574" w:type="dxa"/>
            <w:tcBorders>
              <w:top w:val="single" w:sz="4" w:space="0" w:color="000000"/>
              <w:left w:val="single" w:sz="4" w:space="0" w:color="000000"/>
              <w:bottom w:val="single" w:sz="4" w:space="0" w:color="000000"/>
              <w:right w:val="nil"/>
            </w:tcBorders>
            <w:shd w:val="clear" w:color="auto" w:fill="FFFFFF"/>
            <w:vAlign w:val="center"/>
          </w:tcPr>
          <w:p w14:paraId="608B1632" w14:textId="77777777" w:rsidR="002610CA" w:rsidRDefault="002610CA" w:rsidP="00834330">
            <w:pPr>
              <w:spacing w:after="0" w:line="240" w:lineRule="auto"/>
            </w:pPr>
            <w:r>
              <w:t>Elektroniczna Dokumentacja Medyczna EDM</w:t>
            </w:r>
          </w:p>
        </w:tc>
        <w:tc>
          <w:tcPr>
            <w:tcW w:w="2851" w:type="dxa"/>
            <w:tcBorders>
              <w:top w:val="single" w:sz="4" w:space="0" w:color="000000"/>
              <w:left w:val="single" w:sz="4" w:space="0" w:color="000000"/>
              <w:bottom w:val="single" w:sz="4" w:space="0" w:color="000000"/>
              <w:right w:val="nil"/>
            </w:tcBorders>
            <w:shd w:val="clear" w:color="auto" w:fill="FFFFFF"/>
            <w:vAlign w:val="center"/>
          </w:tcPr>
          <w:p w14:paraId="52DF7579"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System powinien posiadać możliwość prezentacji dokumentów w formie chronologicznej listy z możliwością podglądu każdego dokumentu, wraz z załącznikami (o ile takie istnieją)</w:t>
            </w:r>
          </w:p>
        </w:tc>
        <w:tc>
          <w:tcPr>
            <w:tcW w:w="2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A7FB7"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W celu spełnienia wymogu należy zaprezentować treść wymagania poziomu Elektronicznej Dokumentacji Medycznej EDM.</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7249F" w14:textId="678CEFAB" w:rsidR="002610CA" w:rsidRDefault="002610CA" w:rsidP="00834330">
            <w:pPr>
              <w:spacing w:after="0" w:line="240" w:lineRule="auto"/>
              <w:jc w:val="center"/>
            </w:pPr>
            <w: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146C8" w14:textId="642ED967" w:rsidR="002610CA" w:rsidRDefault="002610CA" w:rsidP="00834330">
            <w:pPr>
              <w:spacing w:after="0" w:line="240" w:lineRule="auto"/>
              <w:jc w:val="center"/>
            </w:pPr>
          </w:p>
        </w:tc>
      </w:tr>
      <w:tr w:rsidR="002610CA" w14:paraId="6DF48ED1" w14:textId="77777777" w:rsidTr="00A86321">
        <w:trPr>
          <w:trHeight w:val="1091"/>
          <w:jc w:val="center"/>
        </w:trPr>
        <w:tc>
          <w:tcPr>
            <w:tcW w:w="527" w:type="dxa"/>
            <w:tcBorders>
              <w:top w:val="single" w:sz="4" w:space="0" w:color="000000"/>
              <w:left w:val="single" w:sz="4" w:space="0" w:color="000000"/>
              <w:bottom w:val="single" w:sz="4" w:space="0" w:color="000000"/>
              <w:right w:val="nil"/>
            </w:tcBorders>
            <w:shd w:val="clear" w:color="auto" w:fill="FFFFFF"/>
            <w:vAlign w:val="center"/>
          </w:tcPr>
          <w:p w14:paraId="16BB14A3" w14:textId="77777777" w:rsidR="002610CA" w:rsidRDefault="002610CA" w:rsidP="001D7BB0">
            <w:pPr>
              <w:numPr>
                <w:ilvl w:val="0"/>
                <w:numId w:val="62"/>
              </w:numPr>
              <w:pBdr>
                <w:top w:val="nil"/>
                <w:left w:val="nil"/>
                <w:bottom w:val="nil"/>
                <w:right w:val="nil"/>
                <w:between w:val="nil"/>
              </w:pBdr>
              <w:spacing w:after="0" w:line="240" w:lineRule="auto"/>
              <w:jc w:val="center"/>
              <w:rPr>
                <w:rFonts w:cs="Calibri"/>
                <w:color w:val="000000"/>
              </w:rPr>
            </w:pPr>
            <w:r>
              <w:rPr>
                <w:rFonts w:cs="Calibri"/>
                <w:color w:val="000000"/>
              </w:rPr>
              <w:t>2.</w:t>
            </w:r>
          </w:p>
        </w:tc>
        <w:tc>
          <w:tcPr>
            <w:tcW w:w="1574" w:type="dxa"/>
            <w:tcBorders>
              <w:top w:val="single" w:sz="4" w:space="0" w:color="000000"/>
              <w:left w:val="single" w:sz="4" w:space="0" w:color="000000"/>
              <w:bottom w:val="single" w:sz="4" w:space="0" w:color="000000"/>
              <w:right w:val="nil"/>
            </w:tcBorders>
            <w:shd w:val="clear" w:color="auto" w:fill="FFFFFF"/>
            <w:vAlign w:val="center"/>
          </w:tcPr>
          <w:p w14:paraId="22137F38" w14:textId="77777777" w:rsidR="002610CA" w:rsidRDefault="002610CA" w:rsidP="00834330">
            <w:pPr>
              <w:spacing w:after="0" w:line="240" w:lineRule="auto"/>
            </w:pPr>
            <w:r>
              <w:t>Wymagania ogólne HIS</w:t>
            </w:r>
          </w:p>
        </w:tc>
        <w:tc>
          <w:tcPr>
            <w:tcW w:w="2851" w:type="dxa"/>
            <w:tcBorders>
              <w:top w:val="single" w:sz="4" w:space="0" w:color="000000"/>
              <w:left w:val="single" w:sz="4" w:space="0" w:color="000000"/>
              <w:bottom w:val="single" w:sz="4" w:space="0" w:color="000000"/>
              <w:right w:val="nil"/>
            </w:tcBorders>
            <w:shd w:val="clear" w:color="auto" w:fill="FFFFFF"/>
            <w:vAlign w:val="center"/>
          </w:tcPr>
          <w:p w14:paraId="61043E31"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Administrator posiada możliwość:</w:t>
            </w:r>
          </w:p>
          <w:p w14:paraId="7AD2B623" w14:textId="77777777" w:rsidR="002610CA" w:rsidRDefault="002610CA" w:rsidP="001D7BB0">
            <w:pPr>
              <w:numPr>
                <w:ilvl w:val="0"/>
                <w:numId w:val="63"/>
              </w:numPr>
              <w:pBdr>
                <w:top w:val="nil"/>
                <w:left w:val="nil"/>
                <w:bottom w:val="nil"/>
                <w:right w:val="nil"/>
                <w:between w:val="nil"/>
              </w:pBdr>
              <w:spacing w:after="0" w:line="240" w:lineRule="auto"/>
            </w:pPr>
            <w:r>
              <w:rPr>
                <w:rFonts w:cs="Calibri"/>
                <w:color w:val="000000"/>
              </w:rPr>
              <w:t>rekonfiguracji wprowadzonych formularzy,</w:t>
            </w:r>
          </w:p>
          <w:p w14:paraId="00A262D7" w14:textId="77777777" w:rsidR="002610CA" w:rsidRDefault="002610CA" w:rsidP="001D7BB0">
            <w:pPr>
              <w:numPr>
                <w:ilvl w:val="0"/>
                <w:numId w:val="63"/>
              </w:numPr>
              <w:pBdr>
                <w:top w:val="nil"/>
                <w:left w:val="nil"/>
                <w:bottom w:val="nil"/>
                <w:right w:val="nil"/>
                <w:between w:val="nil"/>
              </w:pBdr>
              <w:spacing w:after="0" w:line="240" w:lineRule="auto"/>
            </w:pPr>
            <w:r>
              <w:rPr>
                <w:rFonts w:cs="Calibri"/>
                <w:color w:val="000000"/>
              </w:rPr>
              <w:t>dodawania nowych pól różnego typu na  formularzu z przypisaniem odpowiednich walidacji;</w:t>
            </w:r>
          </w:p>
          <w:p w14:paraId="70B68AF9" w14:textId="77777777" w:rsidR="002610CA" w:rsidRDefault="002610CA" w:rsidP="001D7BB0">
            <w:pPr>
              <w:numPr>
                <w:ilvl w:val="0"/>
                <w:numId w:val="63"/>
              </w:numPr>
              <w:pBdr>
                <w:top w:val="nil"/>
                <w:left w:val="nil"/>
                <w:bottom w:val="nil"/>
                <w:right w:val="nil"/>
                <w:between w:val="nil"/>
              </w:pBdr>
              <w:spacing w:after="0" w:line="240" w:lineRule="auto"/>
            </w:pPr>
            <w:r>
              <w:rPr>
                <w:rFonts w:cs="Calibri"/>
                <w:color w:val="000000"/>
              </w:rPr>
              <w:t>ustawiania parametrów pracy całego systemu, poszczególnych modułów i jednostek organizacyjnych.</w:t>
            </w:r>
          </w:p>
        </w:tc>
        <w:tc>
          <w:tcPr>
            <w:tcW w:w="2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E6D7E"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 xml:space="preserve">W celu spełnienia wymagania należy zaprezentować możliwość: </w:t>
            </w:r>
          </w:p>
          <w:p w14:paraId="2CBB4388"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 xml:space="preserve"> - edycji kolejności pól na wybranym formularzu, </w:t>
            </w:r>
          </w:p>
          <w:p w14:paraId="271A7A32"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 dodania pola (np. listy wyboru) na wybranym formularzu,</w:t>
            </w:r>
          </w:p>
          <w:p w14:paraId="3DCE9613"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 moduł konfiguracji parametrów systemu z podziałem na poszczególne jednostki organizacyjne.</w:t>
            </w:r>
          </w:p>
          <w:p w14:paraId="39601C70" w14:textId="77777777" w:rsidR="002610CA" w:rsidRDefault="002610CA" w:rsidP="00834330">
            <w:pPr>
              <w:widowControl w:val="0"/>
              <w:pBdr>
                <w:top w:val="nil"/>
                <w:left w:val="nil"/>
                <w:bottom w:val="nil"/>
                <w:right w:val="nil"/>
                <w:between w:val="nil"/>
              </w:pBdr>
              <w:tabs>
                <w:tab w:val="left" w:pos="3990"/>
              </w:tabs>
              <w:spacing w:before="20" w:after="0"/>
              <w:ind w:left="720" w:right="50"/>
              <w:rPr>
                <w:rFonts w:cs="Calibri"/>
                <w:color w:val="000000"/>
              </w:rPr>
            </w:pPr>
            <w:r>
              <w:rPr>
                <w:rFonts w:cs="Calibri"/>
                <w:color w:val="000000"/>
              </w:rPr>
              <w:t xml:space="preserve"> </w:t>
            </w:r>
          </w:p>
          <w:p w14:paraId="372FBDBE" w14:textId="77777777" w:rsidR="002610CA" w:rsidRDefault="002610CA" w:rsidP="00834330">
            <w:pPr>
              <w:spacing w:after="0" w:line="240" w:lineRule="auto"/>
            </w:pP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13179" w14:textId="24D36CBB" w:rsidR="002610CA" w:rsidRDefault="002610CA" w:rsidP="00834330">
            <w:pPr>
              <w:spacing w:after="0" w:line="240" w:lineRule="auto"/>
              <w:jc w:val="center"/>
            </w:pPr>
            <w:r>
              <w:lastRenderedPageBreak/>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B85D" w14:textId="4E24F0A8" w:rsidR="002610CA" w:rsidRDefault="002610CA" w:rsidP="00834330">
            <w:pPr>
              <w:spacing w:after="0" w:line="240" w:lineRule="auto"/>
              <w:jc w:val="center"/>
            </w:pPr>
          </w:p>
        </w:tc>
      </w:tr>
      <w:tr w:rsidR="002610CA" w14:paraId="7CE986BC" w14:textId="77777777" w:rsidTr="002610CA">
        <w:trPr>
          <w:trHeight w:val="1034"/>
          <w:jc w:val="center"/>
        </w:trPr>
        <w:tc>
          <w:tcPr>
            <w:tcW w:w="527" w:type="dxa"/>
            <w:tcBorders>
              <w:top w:val="single" w:sz="4" w:space="0" w:color="000000"/>
              <w:left w:val="single" w:sz="4" w:space="0" w:color="000000"/>
              <w:bottom w:val="single" w:sz="4" w:space="0" w:color="000000"/>
              <w:right w:val="nil"/>
            </w:tcBorders>
            <w:shd w:val="clear" w:color="auto" w:fill="FFFFFF"/>
            <w:vAlign w:val="center"/>
          </w:tcPr>
          <w:p w14:paraId="5A17C942" w14:textId="77777777" w:rsidR="002610CA" w:rsidRDefault="002610CA" w:rsidP="001D7BB0">
            <w:pPr>
              <w:numPr>
                <w:ilvl w:val="0"/>
                <w:numId w:val="62"/>
              </w:numPr>
              <w:pBdr>
                <w:top w:val="nil"/>
                <w:left w:val="nil"/>
                <w:bottom w:val="nil"/>
                <w:right w:val="nil"/>
                <w:between w:val="nil"/>
              </w:pBdr>
              <w:spacing w:after="0" w:line="240" w:lineRule="auto"/>
              <w:jc w:val="center"/>
              <w:rPr>
                <w:rFonts w:cs="Calibri"/>
                <w:color w:val="000000"/>
              </w:rPr>
            </w:pPr>
          </w:p>
        </w:tc>
        <w:tc>
          <w:tcPr>
            <w:tcW w:w="1574" w:type="dxa"/>
            <w:tcBorders>
              <w:top w:val="single" w:sz="4" w:space="0" w:color="000000"/>
              <w:left w:val="single" w:sz="4" w:space="0" w:color="000000"/>
              <w:bottom w:val="single" w:sz="4" w:space="0" w:color="000000"/>
              <w:right w:val="nil"/>
            </w:tcBorders>
            <w:shd w:val="clear" w:color="auto" w:fill="auto"/>
            <w:vAlign w:val="center"/>
          </w:tcPr>
          <w:p w14:paraId="5D90C104" w14:textId="77777777" w:rsidR="002610CA" w:rsidRDefault="002610CA" w:rsidP="00834330">
            <w:pPr>
              <w:spacing w:after="0" w:line="240" w:lineRule="auto"/>
            </w:pPr>
            <w:proofErr w:type="spellStart"/>
            <w:r>
              <w:t>Wideokonsultacje</w:t>
            </w:r>
            <w:proofErr w:type="spellEnd"/>
            <w:r>
              <w:t xml:space="preserve"> lekarz-pacjent</w:t>
            </w:r>
          </w:p>
        </w:tc>
        <w:tc>
          <w:tcPr>
            <w:tcW w:w="2851" w:type="dxa"/>
            <w:tcBorders>
              <w:top w:val="single" w:sz="4" w:space="0" w:color="000000"/>
              <w:left w:val="single" w:sz="4" w:space="0" w:color="000000"/>
              <w:bottom w:val="single" w:sz="4" w:space="0" w:color="000000"/>
              <w:right w:val="nil"/>
            </w:tcBorders>
            <w:shd w:val="clear" w:color="auto" w:fill="FFFFFF"/>
            <w:vAlign w:val="center"/>
          </w:tcPr>
          <w:p w14:paraId="1549A0B4"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Pacjent ma możliwość rejestracji na wizytę online</w:t>
            </w:r>
          </w:p>
        </w:tc>
        <w:tc>
          <w:tcPr>
            <w:tcW w:w="2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6E298" w14:textId="77777777" w:rsidR="002610CA" w:rsidRDefault="002610CA" w:rsidP="00834330">
            <w:pPr>
              <w:widowControl w:val="0"/>
              <w:pBdr>
                <w:top w:val="nil"/>
                <w:left w:val="nil"/>
                <w:bottom w:val="nil"/>
                <w:right w:val="nil"/>
                <w:between w:val="nil"/>
              </w:pBdr>
              <w:tabs>
                <w:tab w:val="left" w:pos="3990"/>
              </w:tabs>
              <w:spacing w:before="20" w:after="0"/>
              <w:ind w:right="50"/>
              <w:rPr>
                <w:rFonts w:cs="Calibri"/>
                <w:color w:val="000000"/>
              </w:rPr>
            </w:pPr>
            <w:r>
              <w:rPr>
                <w:rFonts w:cs="Calibri"/>
                <w:color w:val="000000"/>
              </w:rPr>
              <w:t xml:space="preserve">W celu spełnienia wymagania należy zaprezentować możliwość dokonania rejestracji na </w:t>
            </w:r>
            <w:proofErr w:type="spellStart"/>
            <w:r>
              <w:rPr>
                <w:rFonts w:cs="Calibri"/>
                <w:color w:val="000000"/>
              </w:rPr>
              <w:t>wideokonsultację</w:t>
            </w:r>
            <w:proofErr w:type="spellEnd"/>
            <w:r>
              <w:rPr>
                <w:rFonts w:cs="Calibri"/>
                <w:color w:val="000000"/>
              </w:rPr>
              <w:t>.</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E7CFC" w14:textId="5DFF1434" w:rsidR="002610CA" w:rsidRDefault="002610CA" w:rsidP="00834330">
            <w:pPr>
              <w:spacing w:after="0" w:line="240" w:lineRule="auto"/>
              <w:jc w:val="center"/>
            </w:pPr>
            <w: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14178" w14:textId="4C43E3FF" w:rsidR="002610CA" w:rsidRDefault="002610CA" w:rsidP="00834330">
            <w:pPr>
              <w:spacing w:after="0" w:line="240" w:lineRule="auto"/>
              <w:jc w:val="center"/>
            </w:pPr>
          </w:p>
        </w:tc>
      </w:tr>
      <w:tr w:rsidR="002610CA" w14:paraId="645F14C3" w14:textId="77777777" w:rsidTr="002610CA">
        <w:trPr>
          <w:trHeight w:val="1840"/>
          <w:jc w:val="center"/>
        </w:trPr>
        <w:tc>
          <w:tcPr>
            <w:tcW w:w="527" w:type="dxa"/>
            <w:tcBorders>
              <w:top w:val="single" w:sz="4" w:space="0" w:color="000000"/>
              <w:left w:val="single" w:sz="4" w:space="0" w:color="000000"/>
              <w:bottom w:val="single" w:sz="4" w:space="0" w:color="000000"/>
              <w:right w:val="nil"/>
            </w:tcBorders>
            <w:shd w:val="clear" w:color="auto" w:fill="auto"/>
            <w:vAlign w:val="center"/>
          </w:tcPr>
          <w:p w14:paraId="25E2DB1A" w14:textId="77777777" w:rsidR="002610CA" w:rsidRDefault="002610CA" w:rsidP="001D7BB0">
            <w:pPr>
              <w:numPr>
                <w:ilvl w:val="0"/>
                <w:numId w:val="62"/>
              </w:numPr>
              <w:pBdr>
                <w:top w:val="nil"/>
                <w:left w:val="nil"/>
                <w:bottom w:val="nil"/>
                <w:right w:val="nil"/>
                <w:between w:val="nil"/>
              </w:pBdr>
              <w:spacing w:after="0" w:line="240" w:lineRule="auto"/>
              <w:jc w:val="center"/>
              <w:rPr>
                <w:rFonts w:cs="Calibri"/>
                <w:color w:val="000000"/>
              </w:rPr>
            </w:pPr>
            <w:r>
              <w:rPr>
                <w:rFonts w:cs="Calibri"/>
                <w:color w:val="000000"/>
              </w:rPr>
              <w:t>4.</w:t>
            </w:r>
          </w:p>
        </w:tc>
        <w:tc>
          <w:tcPr>
            <w:tcW w:w="1574" w:type="dxa"/>
            <w:tcBorders>
              <w:top w:val="single" w:sz="4" w:space="0" w:color="000000"/>
              <w:left w:val="single" w:sz="4" w:space="0" w:color="000000"/>
              <w:bottom w:val="single" w:sz="4" w:space="0" w:color="000000"/>
              <w:right w:val="nil"/>
            </w:tcBorders>
            <w:shd w:val="clear" w:color="auto" w:fill="auto"/>
            <w:vAlign w:val="center"/>
          </w:tcPr>
          <w:p w14:paraId="0AFC3137" w14:textId="77777777" w:rsidR="002610CA" w:rsidRDefault="002610CA" w:rsidP="00834330">
            <w:pPr>
              <w:spacing w:after="0" w:line="240" w:lineRule="auto"/>
              <w:rPr>
                <w:color w:val="000000"/>
              </w:rPr>
            </w:pPr>
            <w:r>
              <w:rPr>
                <w:color w:val="000000"/>
              </w:rPr>
              <w:t>Oddział / Panel lekarski</w:t>
            </w:r>
          </w:p>
        </w:tc>
        <w:tc>
          <w:tcPr>
            <w:tcW w:w="2851" w:type="dxa"/>
            <w:tcBorders>
              <w:top w:val="single" w:sz="4" w:space="0" w:color="000000"/>
              <w:left w:val="single" w:sz="4" w:space="0" w:color="000000"/>
              <w:bottom w:val="single" w:sz="4" w:space="0" w:color="000000"/>
              <w:right w:val="nil"/>
            </w:tcBorders>
            <w:shd w:val="clear" w:color="auto" w:fill="auto"/>
            <w:vAlign w:val="center"/>
          </w:tcPr>
          <w:p w14:paraId="07F8CA60" w14:textId="77777777" w:rsidR="002610CA" w:rsidRDefault="002610CA" w:rsidP="00834330">
            <w:pPr>
              <w:spacing w:after="0" w:line="240" w:lineRule="auto"/>
              <w:rPr>
                <w:color w:val="000000"/>
              </w:rPr>
            </w:pPr>
            <w:r>
              <w:rPr>
                <w:color w:val="000000"/>
              </w:rPr>
              <w:t>Możliwość ułożenia</w:t>
            </w:r>
          </w:p>
          <w:p w14:paraId="6E786B9C" w14:textId="77777777" w:rsidR="002610CA" w:rsidRDefault="002610CA" w:rsidP="00834330">
            <w:pPr>
              <w:spacing w:after="0" w:line="240" w:lineRule="auto"/>
              <w:rPr>
                <w:color w:val="000000"/>
              </w:rPr>
            </w:pPr>
            <w:r>
              <w:rPr>
                <w:color w:val="000000"/>
              </w:rPr>
              <w:t>minimum 4 obszarów na</w:t>
            </w:r>
          </w:p>
          <w:p w14:paraId="1CC53C5B" w14:textId="77777777" w:rsidR="002610CA" w:rsidRDefault="002610CA" w:rsidP="00834330">
            <w:pPr>
              <w:spacing w:after="0" w:line="240" w:lineRule="auto"/>
              <w:rPr>
                <w:color w:val="000000"/>
              </w:rPr>
            </w:pPr>
            <w:r>
              <w:rPr>
                <w:color w:val="000000"/>
              </w:rPr>
              <w:t>panelu, na którym użytkownicy w zależności od swoich preferencji mogą przypisywać funkcje lub rejestry z zakresu:</w:t>
            </w:r>
          </w:p>
          <w:p w14:paraId="55A92C20" w14:textId="77777777" w:rsidR="002610CA" w:rsidRDefault="002610CA" w:rsidP="001D7BB0">
            <w:pPr>
              <w:numPr>
                <w:ilvl w:val="0"/>
                <w:numId w:val="64"/>
              </w:numPr>
              <w:spacing w:after="0" w:line="240" w:lineRule="auto"/>
              <w:rPr>
                <w:color w:val="000000"/>
              </w:rPr>
            </w:pPr>
            <w:r>
              <w:rPr>
                <w:color w:val="000000"/>
              </w:rPr>
              <w:t>wykaz pacjentów,</w:t>
            </w:r>
          </w:p>
          <w:p w14:paraId="560EA2E3" w14:textId="77777777" w:rsidR="002610CA" w:rsidRDefault="002610CA" w:rsidP="001D7BB0">
            <w:pPr>
              <w:numPr>
                <w:ilvl w:val="0"/>
                <w:numId w:val="64"/>
              </w:numPr>
              <w:spacing w:after="0" w:line="240" w:lineRule="auto"/>
              <w:rPr>
                <w:color w:val="000000"/>
              </w:rPr>
            </w:pPr>
            <w:r>
              <w:rPr>
                <w:color w:val="000000"/>
              </w:rPr>
              <w:t>lista zadań,</w:t>
            </w:r>
          </w:p>
          <w:p w14:paraId="0A8BC173" w14:textId="77777777" w:rsidR="002610CA" w:rsidRDefault="002610CA" w:rsidP="001D7BB0">
            <w:pPr>
              <w:numPr>
                <w:ilvl w:val="0"/>
                <w:numId w:val="64"/>
              </w:numPr>
              <w:spacing w:after="0" w:line="240" w:lineRule="auto"/>
              <w:rPr>
                <w:color w:val="000000"/>
              </w:rPr>
            </w:pPr>
            <w:r>
              <w:rPr>
                <w:color w:val="000000"/>
              </w:rPr>
              <w:t>wyniki,</w:t>
            </w:r>
          </w:p>
          <w:p w14:paraId="2E890A3B" w14:textId="77777777" w:rsidR="002610CA" w:rsidRDefault="002610CA" w:rsidP="001D7BB0">
            <w:pPr>
              <w:numPr>
                <w:ilvl w:val="0"/>
                <w:numId w:val="64"/>
              </w:numPr>
              <w:spacing w:after="0" w:line="240" w:lineRule="auto"/>
              <w:rPr>
                <w:color w:val="000000"/>
              </w:rPr>
            </w:pPr>
            <w:r>
              <w:rPr>
                <w:color w:val="000000"/>
              </w:rPr>
              <w:t>elementy historii choroby,</w:t>
            </w:r>
          </w:p>
        </w:tc>
        <w:tc>
          <w:tcPr>
            <w:tcW w:w="25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4EC7" w14:textId="77777777" w:rsidR="002610CA" w:rsidRDefault="002610CA" w:rsidP="00834330">
            <w:pPr>
              <w:spacing w:after="0" w:line="240" w:lineRule="auto"/>
              <w:rPr>
                <w:color w:val="000000"/>
              </w:rPr>
            </w:pPr>
            <w:r>
              <w:rPr>
                <w:color w:val="000000"/>
              </w:rPr>
              <w:t xml:space="preserve">Należy zaprezentować wygląd panelu lekarskiego - zalogować się na użytkownika typu lekarz, a następnie wyświetlić minimum 4 obszary, które przedstawiają dane dotyczące: </w:t>
            </w:r>
          </w:p>
          <w:p w14:paraId="558CFDDC" w14:textId="77777777" w:rsidR="002610CA" w:rsidRDefault="002610CA" w:rsidP="001D7BB0">
            <w:pPr>
              <w:numPr>
                <w:ilvl w:val="0"/>
                <w:numId w:val="64"/>
              </w:numPr>
              <w:spacing w:after="0" w:line="240" w:lineRule="auto"/>
              <w:rPr>
                <w:color w:val="000000"/>
              </w:rPr>
            </w:pPr>
            <w:r>
              <w:rPr>
                <w:color w:val="000000"/>
              </w:rPr>
              <w:t>wykaz pacjentów,</w:t>
            </w:r>
          </w:p>
          <w:p w14:paraId="1CF3CB66" w14:textId="77777777" w:rsidR="002610CA" w:rsidRDefault="002610CA" w:rsidP="001D7BB0">
            <w:pPr>
              <w:numPr>
                <w:ilvl w:val="0"/>
                <w:numId w:val="64"/>
              </w:numPr>
              <w:spacing w:after="0" w:line="240" w:lineRule="auto"/>
              <w:rPr>
                <w:color w:val="000000"/>
              </w:rPr>
            </w:pPr>
            <w:r>
              <w:rPr>
                <w:color w:val="000000"/>
              </w:rPr>
              <w:t>lista zadań,</w:t>
            </w:r>
          </w:p>
          <w:p w14:paraId="4FCEBFCD" w14:textId="77777777" w:rsidR="002610CA" w:rsidRDefault="002610CA" w:rsidP="001D7BB0">
            <w:pPr>
              <w:numPr>
                <w:ilvl w:val="0"/>
                <w:numId w:val="64"/>
              </w:numPr>
              <w:spacing w:after="0" w:line="240" w:lineRule="auto"/>
              <w:rPr>
                <w:color w:val="000000"/>
              </w:rPr>
            </w:pPr>
            <w:r>
              <w:rPr>
                <w:color w:val="000000"/>
              </w:rPr>
              <w:t>wyniki,</w:t>
            </w:r>
          </w:p>
          <w:p w14:paraId="49A0FAB5" w14:textId="77777777" w:rsidR="002610CA" w:rsidRDefault="002610CA" w:rsidP="001D7BB0">
            <w:pPr>
              <w:numPr>
                <w:ilvl w:val="0"/>
                <w:numId w:val="64"/>
              </w:numPr>
              <w:spacing w:after="0" w:line="240" w:lineRule="auto"/>
              <w:rPr>
                <w:color w:val="000000"/>
              </w:rPr>
            </w:pPr>
            <w:r>
              <w:rPr>
                <w:color w:val="000000"/>
              </w:rPr>
              <w:t>elementy historii choroby,</w:t>
            </w:r>
          </w:p>
        </w:tc>
        <w:tc>
          <w:tcPr>
            <w:tcW w:w="1233" w:type="dxa"/>
            <w:tcBorders>
              <w:top w:val="single" w:sz="4" w:space="0" w:color="000000"/>
              <w:left w:val="single" w:sz="4" w:space="0" w:color="000000"/>
              <w:bottom w:val="single" w:sz="4" w:space="0" w:color="000000"/>
              <w:right w:val="single" w:sz="4" w:space="0" w:color="000000"/>
            </w:tcBorders>
            <w:vAlign w:val="center"/>
          </w:tcPr>
          <w:p w14:paraId="624614F8" w14:textId="1DB6F9AA" w:rsidR="002610CA" w:rsidRDefault="002610CA" w:rsidP="00834330">
            <w:pPr>
              <w:spacing w:after="0" w:line="240" w:lineRule="auto"/>
              <w:jc w:val="center"/>
              <w:rPr>
                <w:color w:val="000000"/>
              </w:rPr>
            </w:pPr>
            <w:r>
              <w:rPr>
                <w:color w:val="000000"/>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00D1" w14:textId="6C5DB718" w:rsidR="002610CA" w:rsidRDefault="002610CA" w:rsidP="00834330">
            <w:pPr>
              <w:spacing w:after="0" w:line="240" w:lineRule="auto"/>
              <w:jc w:val="center"/>
              <w:rPr>
                <w:color w:val="000000"/>
              </w:rPr>
            </w:pPr>
          </w:p>
        </w:tc>
      </w:tr>
      <w:tr w:rsidR="002610CA" w14:paraId="3673E118" w14:textId="77777777" w:rsidTr="002610CA">
        <w:trPr>
          <w:trHeight w:val="520"/>
          <w:jc w:val="center"/>
        </w:trPr>
        <w:tc>
          <w:tcPr>
            <w:tcW w:w="527" w:type="dxa"/>
            <w:tcBorders>
              <w:top w:val="single" w:sz="4" w:space="0" w:color="000000"/>
              <w:left w:val="single" w:sz="4" w:space="0" w:color="000000"/>
              <w:bottom w:val="single" w:sz="4" w:space="0" w:color="000000"/>
              <w:right w:val="nil"/>
            </w:tcBorders>
            <w:shd w:val="clear" w:color="auto" w:fill="FFFFFF"/>
            <w:vAlign w:val="center"/>
          </w:tcPr>
          <w:p w14:paraId="2EAC5794" w14:textId="77777777" w:rsidR="002610CA" w:rsidRDefault="002610CA" w:rsidP="001D7BB0">
            <w:pPr>
              <w:numPr>
                <w:ilvl w:val="0"/>
                <w:numId w:val="62"/>
              </w:numPr>
              <w:pBdr>
                <w:top w:val="nil"/>
                <w:left w:val="nil"/>
                <w:bottom w:val="nil"/>
                <w:right w:val="nil"/>
                <w:between w:val="nil"/>
              </w:pBdr>
              <w:spacing w:after="0" w:line="240" w:lineRule="auto"/>
              <w:jc w:val="center"/>
              <w:rPr>
                <w:rFonts w:cs="Calibri"/>
                <w:color w:val="000000"/>
              </w:rPr>
            </w:pPr>
          </w:p>
        </w:tc>
        <w:tc>
          <w:tcPr>
            <w:tcW w:w="1574" w:type="dxa"/>
            <w:tcBorders>
              <w:top w:val="single" w:sz="4" w:space="0" w:color="000000"/>
              <w:left w:val="single" w:sz="4" w:space="0" w:color="000000"/>
              <w:bottom w:val="single" w:sz="4" w:space="0" w:color="000000"/>
              <w:right w:val="nil"/>
            </w:tcBorders>
            <w:shd w:val="clear" w:color="auto" w:fill="FFFFFF"/>
            <w:vAlign w:val="center"/>
          </w:tcPr>
          <w:p w14:paraId="24A8A155" w14:textId="77777777" w:rsidR="002610CA" w:rsidRDefault="002610CA" w:rsidP="00834330">
            <w:pPr>
              <w:spacing w:after="0" w:line="240" w:lineRule="auto"/>
              <w:rPr>
                <w:color w:val="000000"/>
              </w:rPr>
            </w:pPr>
            <w:r>
              <w:rPr>
                <w:color w:val="000000"/>
              </w:rPr>
              <w:t>Oddział / Panel lekarski</w:t>
            </w:r>
          </w:p>
        </w:tc>
        <w:tc>
          <w:tcPr>
            <w:tcW w:w="2851" w:type="dxa"/>
            <w:tcBorders>
              <w:top w:val="single" w:sz="4" w:space="0" w:color="000000"/>
              <w:left w:val="single" w:sz="4" w:space="0" w:color="000000"/>
              <w:bottom w:val="single" w:sz="4" w:space="0" w:color="000000"/>
              <w:right w:val="nil"/>
            </w:tcBorders>
            <w:shd w:val="clear" w:color="auto" w:fill="FFFFFF"/>
            <w:vAlign w:val="center"/>
          </w:tcPr>
          <w:p w14:paraId="7442082D" w14:textId="77777777" w:rsidR="002610CA" w:rsidRDefault="002610CA" w:rsidP="00834330">
            <w:pPr>
              <w:spacing w:after="0" w:line="240" w:lineRule="auto"/>
              <w:rPr>
                <w:color w:val="000000"/>
              </w:rPr>
            </w:pPr>
            <w:r>
              <w:rPr>
                <w:color w:val="000000"/>
              </w:rPr>
              <w:t xml:space="preserve">Możliwość dynamicznej zmiany lokalizacji poszczególnych obszarów na ekranie z wykorzystaniem funkcji przeciągnij/upuść. </w:t>
            </w:r>
          </w:p>
        </w:tc>
        <w:tc>
          <w:tcPr>
            <w:tcW w:w="2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09F6F" w14:textId="77777777" w:rsidR="002610CA" w:rsidRDefault="002610CA" w:rsidP="00834330">
            <w:pPr>
              <w:spacing w:after="0" w:line="240" w:lineRule="auto"/>
              <w:rPr>
                <w:color w:val="000000"/>
              </w:rPr>
            </w:pPr>
            <w:r>
              <w:rPr>
                <w:color w:val="000000"/>
              </w:rPr>
              <w:t xml:space="preserve">W celu prezentacji wymogu należy uruchomić konfigurację wybranego szablonu pulpitu, za pomocą funkcji przeciągnij/upuść zmienić położenie jednego z np. Pacjenci. Zapamiętać nowy układ. Zamknąć panel konfiguracji, uruchomić ponownie pulpit i przedstawić ostatnio zapisany układ.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1783" w14:textId="0F94C262" w:rsidR="002610CA" w:rsidRDefault="002610CA" w:rsidP="00834330">
            <w:pPr>
              <w:spacing w:after="0" w:line="240" w:lineRule="auto"/>
              <w:jc w:val="center"/>
              <w:rPr>
                <w:color w:val="000000"/>
              </w:rPr>
            </w:pPr>
            <w:r>
              <w:rPr>
                <w:color w:val="000000"/>
              </w:rPr>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F1EF8" w14:textId="359F54AC" w:rsidR="002610CA" w:rsidRDefault="002610CA" w:rsidP="00834330">
            <w:pPr>
              <w:spacing w:after="0" w:line="240" w:lineRule="auto"/>
              <w:jc w:val="center"/>
              <w:rPr>
                <w:color w:val="000000"/>
              </w:rPr>
            </w:pPr>
          </w:p>
        </w:tc>
      </w:tr>
      <w:tr w:rsidR="002610CA" w14:paraId="2A2FD3FA" w14:textId="77777777" w:rsidTr="002610CA">
        <w:trPr>
          <w:trHeight w:val="520"/>
          <w:jc w:val="center"/>
        </w:trPr>
        <w:tc>
          <w:tcPr>
            <w:tcW w:w="527" w:type="dxa"/>
            <w:tcBorders>
              <w:top w:val="single" w:sz="4" w:space="0" w:color="000000"/>
              <w:left w:val="single" w:sz="4" w:space="0" w:color="000000"/>
              <w:bottom w:val="single" w:sz="4" w:space="0" w:color="000000"/>
              <w:right w:val="nil"/>
            </w:tcBorders>
            <w:shd w:val="clear" w:color="auto" w:fill="FFFFFF"/>
            <w:vAlign w:val="center"/>
          </w:tcPr>
          <w:p w14:paraId="168F16C2" w14:textId="77777777" w:rsidR="002610CA" w:rsidRDefault="002610CA" w:rsidP="001D7BB0">
            <w:pPr>
              <w:numPr>
                <w:ilvl w:val="0"/>
                <w:numId w:val="62"/>
              </w:numPr>
              <w:pBdr>
                <w:top w:val="nil"/>
                <w:left w:val="nil"/>
                <w:bottom w:val="nil"/>
                <w:right w:val="nil"/>
                <w:between w:val="nil"/>
              </w:pBdr>
              <w:spacing w:after="0" w:line="240" w:lineRule="auto"/>
              <w:jc w:val="center"/>
              <w:rPr>
                <w:rFonts w:cs="Calibri"/>
                <w:color w:val="000000"/>
              </w:rPr>
            </w:pPr>
          </w:p>
        </w:tc>
        <w:tc>
          <w:tcPr>
            <w:tcW w:w="1574" w:type="dxa"/>
            <w:tcBorders>
              <w:top w:val="single" w:sz="4" w:space="0" w:color="000000"/>
              <w:left w:val="single" w:sz="4" w:space="0" w:color="000000"/>
              <w:bottom w:val="single" w:sz="4" w:space="0" w:color="000000"/>
              <w:right w:val="nil"/>
            </w:tcBorders>
            <w:shd w:val="clear" w:color="auto" w:fill="FFFFFF"/>
            <w:vAlign w:val="center"/>
          </w:tcPr>
          <w:p w14:paraId="0A68DD6E" w14:textId="77777777" w:rsidR="002610CA" w:rsidRDefault="002610CA" w:rsidP="00834330">
            <w:pPr>
              <w:spacing w:after="0" w:line="240" w:lineRule="auto"/>
              <w:rPr>
                <w:color w:val="000000"/>
              </w:rPr>
            </w:pPr>
            <w:r>
              <w:rPr>
                <w:color w:val="000000"/>
              </w:rPr>
              <w:t>e-Deklaracje POZ</w:t>
            </w:r>
          </w:p>
        </w:tc>
        <w:tc>
          <w:tcPr>
            <w:tcW w:w="2851" w:type="dxa"/>
            <w:tcBorders>
              <w:top w:val="single" w:sz="4" w:space="0" w:color="000000"/>
              <w:left w:val="single" w:sz="4" w:space="0" w:color="000000"/>
              <w:bottom w:val="single" w:sz="4" w:space="0" w:color="000000"/>
              <w:right w:val="nil"/>
            </w:tcBorders>
            <w:shd w:val="clear" w:color="auto" w:fill="FFFFFF"/>
            <w:vAlign w:val="center"/>
          </w:tcPr>
          <w:p w14:paraId="74038D57" w14:textId="77777777" w:rsidR="002610CA" w:rsidRDefault="002610CA" w:rsidP="00834330">
            <w:pPr>
              <w:spacing w:after="0" w:line="240" w:lineRule="auto"/>
              <w:rPr>
                <w:color w:val="000000"/>
              </w:rPr>
            </w:pPr>
            <w:r>
              <w:rPr>
                <w:color w:val="000000"/>
              </w:rPr>
              <w:t>System powinien zapewniać ewidencjonowanie historii składania deklaracji przez pacjenta.</w:t>
            </w:r>
          </w:p>
        </w:tc>
        <w:tc>
          <w:tcPr>
            <w:tcW w:w="2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22E47" w14:textId="77777777" w:rsidR="002610CA" w:rsidRDefault="002610CA" w:rsidP="00834330">
            <w:pPr>
              <w:spacing w:after="0" w:line="240" w:lineRule="auto"/>
              <w:rPr>
                <w:color w:val="000000"/>
              </w:rPr>
            </w:pPr>
            <w:r>
              <w:rPr>
                <w:color w:val="000000"/>
              </w:rPr>
              <w:t>W celu spełnienia wymogu należy z poziomu Portalu pacjenta przedstawić aktualny stan złożonych deklaracji POZ, zaprezentować możliwość zmiany lub dodania nowej deklaracji POZ.</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69DBE" w14:textId="58F1D1FD" w:rsidR="002610CA" w:rsidRDefault="002610CA" w:rsidP="00834330">
            <w:pPr>
              <w:spacing w:after="0" w:line="240" w:lineRule="auto"/>
              <w:jc w:val="center"/>
              <w:rPr>
                <w:color w:val="000000"/>
              </w:rPr>
            </w:pPr>
            <w:r>
              <w:rPr>
                <w:color w:val="000000"/>
              </w:rPr>
              <w:t>3</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45E3A" w14:textId="1912CBF1" w:rsidR="002610CA" w:rsidRDefault="002610CA" w:rsidP="00834330">
            <w:pPr>
              <w:spacing w:after="0" w:line="240" w:lineRule="auto"/>
              <w:jc w:val="center"/>
              <w:rPr>
                <w:color w:val="000000"/>
              </w:rPr>
            </w:pPr>
          </w:p>
        </w:tc>
      </w:tr>
      <w:tr w:rsidR="002610CA" w14:paraId="00AE77B1" w14:textId="77777777" w:rsidTr="002610CA">
        <w:trPr>
          <w:trHeight w:val="520"/>
          <w:jc w:val="center"/>
        </w:trPr>
        <w:tc>
          <w:tcPr>
            <w:tcW w:w="527" w:type="dxa"/>
            <w:tcBorders>
              <w:top w:val="single" w:sz="4" w:space="0" w:color="000000"/>
              <w:left w:val="single" w:sz="4" w:space="0" w:color="000000"/>
              <w:bottom w:val="single" w:sz="4" w:space="0" w:color="000000"/>
              <w:right w:val="nil"/>
            </w:tcBorders>
            <w:shd w:val="clear" w:color="auto" w:fill="FFFFFF"/>
            <w:vAlign w:val="center"/>
          </w:tcPr>
          <w:p w14:paraId="07E3EFDF" w14:textId="77777777" w:rsidR="002610CA" w:rsidRDefault="002610CA" w:rsidP="001D7BB0">
            <w:pPr>
              <w:numPr>
                <w:ilvl w:val="0"/>
                <w:numId w:val="62"/>
              </w:numPr>
              <w:pBdr>
                <w:top w:val="nil"/>
                <w:left w:val="nil"/>
                <w:bottom w:val="nil"/>
                <w:right w:val="nil"/>
                <w:between w:val="nil"/>
              </w:pBdr>
              <w:spacing w:after="0" w:line="240" w:lineRule="auto"/>
              <w:jc w:val="center"/>
              <w:rPr>
                <w:rFonts w:cs="Calibri"/>
                <w:color w:val="000000"/>
              </w:rPr>
            </w:pPr>
          </w:p>
        </w:tc>
        <w:tc>
          <w:tcPr>
            <w:tcW w:w="1574" w:type="dxa"/>
            <w:tcBorders>
              <w:top w:val="single" w:sz="4" w:space="0" w:color="000000"/>
              <w:left w:val="single" w:sz="4" w:space="0" w:color="000000"/>
              <w:bottom w:val="single" w:sz="4" w:space="0" w:color="000000"/>
              <w:right w:val="nil"/>
            </w:tcBorders>
            <w:shd w:val="clear" w:color="auto" w:fill="FFFFFF"/>
            <w:vAlign w:val="center"/>
          </w:tcPr>
          <w:p w14:paraId="4E75ED84" w14:textId="77777777" w:rsidR="002610CA" w:rsidRDefault="002610CA" w:rsidP="00834330">
            <w:pPr>
              <w:spacing w:after="0" w:line="240" w:lineRule="auto"/>
              <w:rPr>
                <w:color w:val="000000"/>
              </w:rPr>
            </w:pPr>
            <w:r>
              <w:rPr>
                <w:color w:val="000000"/>
              </w:rPr>
              <w:t xml:space="preserve">Elektroniczna Dokumentacja </w:t>
            </w:r>
            <w:r>
              <w:rPr>
                <w:color w:val="000000"/>
              </w:rPr>
              <w:lastRenderedPageBreak/>
              <w:t>Medyczna EDM</w:t>
            </w:r>
          </w:p>
        </w:tc>
        <w:tc>
          <w:tcPr>
            <w:tcW w:w="2851" w:type="dxa"/>
            <w:tcBorders>
              <w:top w:val="single" w:sz="4" w:space="0" w:color="000000"/>
              <w:left w:val="single" w:sz="4" w:space="0" w:color="000000"/>
              <w:bottom w:val="single" w:sz="4" w:space="0" w:color="000000"/>
              <w:right w:val="nil"/>
            </w:tcBorders>
            <w:shd w:val="clear" w:color="auto" w:fill="FFFFFF"/>
            <w:vAlign w:val="center"/>
          </w:tcPr>
          <w:p w14:paraId="1D25C0F0" w14:textId="77777777" w:rsidR="002610CA" w:rsidRDefault="002610CA" w:rsidP="00834330">
            <w:pPr>
              <w:spacing w:after="0" w:line="240" w:lineRule="auto"/>
              <w:rPr>
                <w:color w:val="000000"/>
              </w:rPr>
            </w:pPr>
            <w:r>
              <w:rPr>
                <w:color w:val="000000"/>
              </w:rPr>
              <w:lastRenderedPageBreak/>
              <w:t xml:space="preserve">System powinien posiadać możliwość tworzenia notatek </w:t>
            </w:r>
            <w:r>
              <w:rPr>
                <w:color w:val="000000"/>
              </w:rPr>
              <w:lastRenderedPageBreak/>
              <w:t>(komentarzy) powiązanych z danym dokumentem</w:t>
            </w:r>
          </w:p>
        </w:tc>
        <w:tc>
          <w:tcPr>
            <w:tcW w:w="25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784D0" w14:textId="77777777" w:rsidR="002610CA" w:rsidRDefault="002610CA" w:rsidP="00834330">
            <w:pPr>
              <w:spacing w:after="0" w:line="240" w:lineRule="auto"/>
              <w:rPr>
                <w:color w:val="000000"/>
              </w:rPr>
            </w:pPr>
            <w:r>
              <w:rPr>
                <w:color w:val="000000"/>
              </w:rPr>
              <w:lastRenderedPageBreak/>
              <w:t xml:space="preserve">W celu spełnienia wymogu należy do wybranego dokumentu </w:t>
            </w:r>
            <w:r>
              <w:rPr>
                <w:color w:val="000000"/>
              </w:rPr>
              <w:lastRenderedPageBreak/>
              <w:t xml:space="preserve">pacjenta wskazanego przez Zamawiającego wprowadzić komentarz. </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F7F5D" w14:textId="5011AD14" w:rsidR="002610CA" w:rsidRDefault="002610CA" w:rsidP="00834330">
            <w:pPr>
              <w:spacing w:after="0" w:line="240" w:lineRule="auto"/>
              <w:jc w:val="center"/>
              <w:rPr>
                <w:color w:val="000000"/>
              </w:rPr>
            </w:pPr>
            <w:r>
              <w:rPr>
                <w:color w:val="000000"/>
              </w:rPr>
              <w:lastRenderedPageBreak/>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B2A31" w14:textId="417E368C" w:rsidR="002610CA" w:rsidRDefault="002610CA" w:rsidP="00834330">
            <w:pPr>
              <w:spacing w:after="0" w:line="240" w:lineRule="auto"/>
              <w:jc w:val="center"/>
              <w:rPr>
                <w:color w:val="000000"/>
              </w:rPr>
            </w:pPr>
          </w:p>
        </w:tc>
      </w:tr>
    </w:tbl>
    <w:p w14:paraId="59246B33" w14:textId="77777777" w:rsidR="00122609" w:rsidRPr="00122609" w:rsidRDefault="00122609" w:rsidP="00122609">
      <w:pPr>
        <w:tabs>
          <w:tab w:val="left" w:pos="426"/>
        </w:tabs>
        <w:spacing w:after="120" w:line="240" w:lineRule="auto"/>
        <w:jc w:val="both"/>
        <w:rPr>
          <w:rFonts w:asciiTheme="minorHAnsi" w:hAnsiTheme="minorHAnsi" w:cstheme="minorHAnsi"/>
          <w:u w:val="single"/>
        </w:rPr>
      </w:pPr>
    </w:p>
    <w:p w14:paraId="0ECE35B7" w14:textId="77777777" w:rsidR="00480066" w:rsidRPr="00480066" w:rsidRDefault="00480066" w:rsidP="00480066">
      <w:pPr>
        <w:spacing w:after="0" w:line="240" w:lineRule="auto"/>
        <w:jc w:val="both"/>
        <w:rPr>
          <w:rFonts w:asciiTheme="minorHAnsi" w:hAnsiTheme="minorHAnsi" w:cs="Calibri"/>
          <w:color w:val="000000"/>
          <w:lang w:eastAsia="pl-PL"/>
        </w:rPr>
      </w:pPr>
      <w:r w:rsidRPr="00480066">
        <w:rPr>
          <w:rFonts w:asciiTheme="minorHAnsi" w:hAnsiTheme="minorHAnsi" w:cs="Calibri"/>
          <w:color w:val="000000"/>
          <w:lang w:eastAsia="pl-PL"/>
        </w:rPr>
        <w:t>Poprzez wpisanie w ostatnią kolumnę tabeli słowa TAK, Wykonawca potwierdza:</w:t>
      </w:r>
    </w:p>
    <w:p w14:paraId="17EF539F" w14:textId="77777777" w:rsidR="00480066" w:rsidRPr="00480066" w:rsidRDefault="00480066" w:rsidP="001D7BB0">
      <w:pPr>
        <w:numPr>
          <w:ilvl w:val="0"/>
          <w:numId w:val="35"/>
        </w:numPr>
        <w:spacing w:before="100" w:beforeAutospacing="1" w:after="0" w:line="240" w:lineRule="auto"/>
        <w:contextualSpacing/>
        <w:jc w:val="both"/>
        <w:rPr>
          <w:rFonts w:asciiTheme="minorHAnsi" w:hAnsiTheme="minorHAnsi" w:cs="Calibri"/>
          <w:color w:val="000000"/>
          <w:lang w:eastAsia="pl-PL"/>
        </w:rPr>
      </w:pPr>
      <w:r w:rsidRPr="00480066">
        <w:rPr>
          <w:rFonts w:asciiTheme="minorHAnsi" w:hAnsiTheme="minorHAnsi" w:cs="Calibri"/>
          <w:color w:val="000000"/>
          <w:lang w:eastAsia="pl-PL"/>
        </w:rPr>
        <w:t>Spełnienie oznaczonych wymagań dodatkowych przez oferowany System</w:t>
      </w:r>
    </w:p>
    <w:p w14:paraId="5367BFB2" w14:textId="77777777" w:rsidR="00480066" w:rsidRPr="00480066" w:rsidRDefault="00480066" w:rsidP="001D7BB0">
      <w:pPr>
        <w:numPr>
          <w:ilvl w:val="0"/>
          <w:numId w:val="35"/>
        </w:numPr>
        <w:spacing w:before="100" w:beforeAutospacing="1" w:after="0" w:line="240" w:lineRule="auto"/>
        <w:contextualSpacing/>
        <w:jc w:val="both"/>
        <w:rPr>
          <w:rFonts w:asciiTheme="minorHAnsi" w:hAnsiTheme="minorHAnsi" w:cs="Calibri"/>
          <w:color w:val="000000"/>
          <w:lang w:eastAsia="pl-PL"/>
        </w:rPr>
      </w:pPr>
      <w:r w:rsidRPr="00480066">
        <w:rPr>
          <w:rFonts w:asciiTheme="minorHAnsi" w:hAnsiTheme="minorHAnsi" w:cs="Calibri"/>
          <w:color w:val="000000"/>
          <w:lang w:eastAsia="pl-PL"/>
        </w:rPr>
        <w:t>Przedstawienie oznaczonych wymagań w trakcie prezentacji Systemu po złożeniu oferty</w:t>
      </w:r>
    </w:p>
    <w:p w14:paraId="4E31EDB3" w14:textId="77777777" w:rsidR="00480066" w:rsidRPr="00480066" w:rsidRDefault="00480066" w:rsidP="001D7BB0">
      <w:pPr>
        <w:numPr>
          <w:ilvl w:val="0"/>
          <w:numId w:val="35"/>
        </w:numPr>
        <w:spacing w:before="100" w:beforeAutospacing="1" w:after="0" w:line="240" w:lineRule="auto"/>
        <w:contextualSpacing/>
        <w:jc w:val="both"/>
        <w:rPr>
          <w:rFonts w:asciiTheme="minorHAnsi" w:hAnsiTheme="minorHAnsi" w:cs="Calibri"/>
          <w:color w:val="000000"/>
          <w:lang w:eastAsia="pl-PL"/>
        </w:rPr>
      </w:pPr>
      <w:r w:rsidRPr="00480066">
        <w:rPr>
          <w:rFonts w:asciiTheme="minorHAnsi" w:hAnsiTheme="minorHAnsi" w:cs="Calibri"/>
          <w:color w:val="000000"/>
          <w:lang w:eastAsia="pl-PL"/>
        </w:rPr>
        <w:t>Dostarczenie i wdrożenie oznaczonych wymagań w obrębie zamówienia</w:t>
      </w:r>
    </w:p>
    <w:p w14:paraId="6C78C44A" w14:textId="77777777" w:rsidR="00480066" w:rsidRDefault="00480066" w:rsidP="00480066">
      <w:pPr>
        <w:spacing w:after="0" w:line="240" w:lineRule="auto"/>
        <w:jc w:val="both"/>
        <w:rPr>
          <w:rFonts w:asciiTheme="minorHAnsi" w:hAnsiTheme="minorHAnsi" w:cs="Calibri"/>
          <w:color w:val="000000"/>
          <w:lang w:eastAsia="pl-PL"/>
        </w:rPr>
      </w:pPr>
      <w:r w:rsidRPr="00480066">
        <w:rPr>
          <w:rFonts w:asciiTheme="minorHAnsi" w:hAnsiTheme="minorHAnsi" w:cs="Calibri"/>
          <w:color w:val="000000"/>
          <w:lang w:eastAsia="pl-PL"/>
        </w:rPr>
        <w:t>Wpisanie jakiegokolwiek innego słowa lub brak wpisu będzie traktowany przez Zamawiającego jako wpisanie NIE.</w:t>
      </w:r>
    </w:p>
    <w:p w14:paraId="700F4A09" w14:textId="77777777" w:rsidR="004F01B0" w:rsidRPr="00480066" w:rsidRDefault="004F01B0" w:rsidP="00480066">
      <w:pPr>
        <w:spacing w:after="0" w:line="240" w:lineRule="auto"/>
        <w:jc w:val="both"/>
        <w:rPr>
          <w:rFonts w:asciiTheme="minorHAnsi" w:hAnsiTheme="minorHAnsi" w:cs="Calibri"/>
          <w:color w:val="000000"/>
          <w:lang w:eastAsia="pl-PL"/>
        </w:rPr>
      </w:pPr>
    </w:p>
    <w:p w14:paraId="15981E8D" w14:textId="77777777" w:rsidR="006B1208" w:rsidRPr="00C664B0" w:rsidRDefault="006B1208" w:rsidP="001D7BB0">
      <w:pPr>
        <w:pStyle w:val="Akapitzlist"/>
        <w:numPr>
          <w:ilvl w:val="0"/>
          <w:numId w:val="28"/>
        </w:numPr>
        <w:suppressAutoHyphens/>
        <w:spacing w:after="0" w:line="288" w:lineRule="auto"/>
        <w:contextualSpacing w:val="0"/>
        <w:jc w:val="both"/>
        <w:rPr>
          <w:b/>
          <w:vanish/>
        </w:rPr>
      </w:pPr>
    </w:p>
    <w:p w14:paraId="07D8D4A1" w14:textId="77777777" w:rsidR="006B1208" w:rsidRPr="00C664B0" w:rsidRDefault="006B1208" w:rsidP="001D7BB0">
      <w:pPr>
        <w:pStyle w:val="Akapitzlist"/>
        <w:numPr>
          <w:ilvl w:val="0"/>
          <w:numId w:val="28"/>
        </w:numPr>
        <w:suppressAutoHyphens/>
        <w:spacing w:after="0" w:line="288" w:lineRule="auto"/>
        <w:contextualSpacing w:val="0"/>
        <w:jc w:val="both"/>
        <w:rPr>
          <w:b/>
          <w:vanish/>
        </w:rPr>
      </w:pPr>
    </w:p>
    <w:p w14:paraId="2461C9F4" w14:textId="77777777" w:rsidR="006B1208" w:rsidRPr="00375309" w:rsidRDefault="00AF5BAB" w:rsidP="004F01B0">
      <w:pPr>
        <w:tabs>
          <w:tab w:val="left" w:pos="709"/>
        </w:tabs>
        <w:suppressAutoHyphens/>
        <w:spacing w:after="0" w:line="240" w:lineRule="auto"/>
        <w:ind w:left="-80"/>
        <w:jc w:val="both"/>
        <w:rPr>
          <w:u w:val="single"/>
        </w:rPr>
      </w:pPr>
      <w:r w:rsidRPr="00375309">
        <w:rPr>
          <w:u w:val="single"/>
        </w:rPr>
        <w:t xml:space="preserve">II. </w:t>
      </w:r>
      <w:r w:rsidR="006B1208" w:rsidRPr="00375309">
        <w:rPr>
          <w:u w:val="single"/>
        </w:rPr>
        <w:t>Oświadczam</w:t>
      </w:r>
      <w:r w:rsidR="004F221D" w:rsidRPr="00375309">
        <w:rPr>
          <w:u w:val="single"/>
        </w:rPr>
        <w:t>y</w:t>
      </w:r>
      <w:r w:rsidR="006B1208" w:rsidRPr="00375309">
        <w:rPr>
          <w:u w:val="single"/>
        </w:rPr>
        <w:t>, że:</w:t>
      </w:r>
    </w:p>
    <w:p w14:paraId="568D6896" w14:textId="77777777" w:rsidR="004F221D" w:rsidRPr="00AF6954" w:rsidRDefault="004F221D" w:rsidP="001D7BB0">
      <w:pPr>
        <w:numPr>
          <w:ilvl w:val="0"/>
          <w:numId w:val="58"/>
        </w:numPr>
        <w:spacing w:after="0" w:line="240" w:lineRule="auto"/>
        <w:jc w:val="both"/>
        <w:rPr>
          <w:rFonts w:asciiTheme="minorHAnsi" w:hAnsiTheme="minorHAnsi" w:cstheme="minorHAnsi"/>
          <w:szCs w:val="18"/>
        </w:rPr>
      </w:pPr>
      <w:r w:rsidRPr="00AF6954">
        <w:rPr>
          <w:rFonts w:asciiTheme="minorHAnsi" w:hAnsiTheme="minorHAnsi" w:cstheme="minorHAnsi"/>
          <w:szCs w:val="18"/>
        </w:rPr>
        <w:t>wartość brutto oferty zawiera wszystkie koszty wykonania zamówienia, jakie ponosi Zamawiający w przypadku wyboru naszej oferty;</w:t>
      </w:r>
    </w:p>
    <w:p w14:paraId="09F21F42" w14:textId="77777777" w:rsidR="006B1208" w:rsidRPr="00AF6954" w:rsidRDefault="006B1208" w:rsidP="001D7BB0">
      <w:pPr>
        <w:pStyle w:val="Akapitzlist"/>
        <w:numPr>
          <w:ilvl w:val="0"/>
          <w:numId w:val="58"/>
        </w:numPr>
        <w:suppressAutoHyphens/>
        <w:spacing w:after="0" w:line="240" w:lineRule="auto"/>
        <w:jc w:val="both"/>
      </w:pPr>
      <w:r w:rsidRPr="00AF6954">
        <w:t xml:space="preserve">zapoznaliśmy się </w:t>
      </w:r>
      <w:r w:rsidR="004F221D" w:rsidRPr="00AF6954">
        <w:t>z treścią SIWZ przedmiotowego postępowania o zamówienie publiczne</w:t>
      </w:r>
      <w:r w:rsidRPr="00AF6954">
        <w:t xml:space="preserve"> i nie wnosimy do </w:t>
      </w:r>
      <w:r w:rsidR="004F221D" w:rsidRPr="00AF6954">
        <w:t>niej</w:t>
      </w:r>
      <w:r w:rsidRPr="00AF6954">
        <w:t xml:space="preserve"> zastrzeżeń</w:t>
      </w:r>
      <w:r w:rsidR="004F221D" w:rsidRPr="00AF6954">
        <w:t>;</w:t>
      </w:r>
    </w:p>
    <w:p w14:paraId="28A5D582" w14:textId="77777777" w:rsidR="00B252A7" w:rsidRDefault="00B252A7" w:rsidP="001D7BB0">
      <w:pPr>
        <w:pStyle w:val="Akapitzlist"/>
        <w:numPr>
          <w:ilvl w:val="0"/>
          <w:numId w:val="58"/>
        </w:numPr>
        <w:suppressAutoHyphens/>
        <w:spacing w:after="0" w:line="240" w:lineRule="auto"/>
        <w:jc w:val="both"/>
      </w:pPr>
      <w:r>
        <w:t>akceptujemy termin realizacji zamówienia oraz okres gwarancji określony przez Zam</w:t>
      </w:r>
      <w:r w:rsidR="004F221D">
        <w:t>awiającego w </w:t>
      </w:r>
      <w:r>
        <w:t>SIWZ;</w:t>
      </w:r>
    </w:p>
    <w:p w14:paraId="7CFCAE58" w14:textId="77777777" w:rsidR="004F221D" w:rsidRDefault="004F221D" w:rsidP="001D7BB0">
      <w:pPr>
        <w:pStyle w:val="Akapitzlist"/>
        <w:numPr>
          <w:ilvl w:val="0"/>
          <w:numId w:val="58"/>
        </w:numPr>
        <w:suppressAutoHyphens/>
        <w:spacing w:after="0" w:line="240" w:lineRule="auto"/>
        <w:jc w:val="both"/>
        <w:rPr>
          <w:rFonts w:asciiTheme="minorHAnsi" w:hAnsiTheme="minorHAnsi" w:cstheme="minorHAnsi"/>
        </w:rPr>
      </w:pPr>
      <w:r w:rsidRPr="004F221D">
        <w:rPr>
          <w:rFonts w:asciiTheme="minorHAnsi" w:hAnsiTheme="minorHAnsi" w:cstheme="minorHAnsi"/>
        </w:rPr>
        <w:t>zawarty w treści SI</w:t>
      </w:r>
      <w:r>
        <w:rPr>
          <w:rFonts w:asciiTheme="minorHAnsi" w:hAnsiTheme="minorHAnsi" w:cstheme="minorHAnsi"/>
        </w:rPr>
        <w:t>WZ projekt warunków umowy</w:t>
      </w:r>
      <w:r w:rsidRPr="004F221D">
        <w:rPr>
          <w:rFonts w:asciiTheme="minorHAnsi" w:hAnsiTheme="minorHAnsi" w:cstheme="minorHAnsi"/>
        </w:rPr>
        <w:t xml:space="preserve"> </w:t>
      </w:r>
      <w:r>
        <w:rPr>
          <w:rFonts w:asciiTheme="minorHAnsi" w:hAnsiTheme="minorHAnsi" w:cstheme="minorHAnsi"/>
        </w:rPr>
        <w:t xml:space="preserve">(Załącznik Nr 6 do SIWZ) został </w:t>
      </w:r>
      <w:r w:rsidRPr="004F221D">
        <w:rPr>
          <w:rFonts w:asciiTheme="minorHAnsi" w:hAnsiTheme="minorHAnsi" w:cstheme="minorHAnsi"/>
        </w:rPr>
        <w:t xml:space="preserve">przez nas zaakceptowany i zobowiązujemy się w przypadku wyboru naszej oferty  jako najkorzystniejszej do zawarcia umowy z Zamawiającym na wymienionych w projekcie warunkach w terminie </w:t>
      </w:r>
      <w:r>
        <w:rPr>
          <w:rFonts w:asciiTheme="minorHAnsi" w:hAnsiTheme="minorHAnsi" w:cstheme="minorHAnsi"/>
        </w:rPr>
        <w:t>wyznaczonym przez Zamawiającego;</w:t>
      </w:r>
    </w:p>
    <w:p w14:paraId="04B9692C" w14:textId="77777777" w:rsidR="004F221D" w:rsidRPr="00EF33EF" w:rsidRDefault="009F0685" w:rsidP="001D7BB0">
      <w:pPr>
        <w:numPr>
          <w:ilvl w:val="0"/>
          <w:numId w:val="58"/>
        </w:numPr>
        <w:spacing w:after="0" w:line="240" w:lineRule="auto"/>
        <w:jc w:val="both"/>
        <w:rPr>
          <w:rFonts w:asciiTheme="minorHAnsi" w:hAnsiTheme="minorHAnsi" w:cstheme="minorHAnsi"/>
          <w:szCs w:val="18"/>
        </w:rPr>
      </w:pPr>
      <w:r>
        <w:rPr>
          <w:rFonts w:asciiTheme="minorHAnsi" w:hAnsiTheme="minorHAnsi" w:cstheme="minorHAnsi"/>
        </w:rPr>
        <w:t>u</w:t>
      </w:r>
      <w:r w:rsidR="004F221D" w:rsidRPr="009F0685">
        <w:rPr>
          <w:rFonts w:asciiTheme="minorHAnsi" w:hAnsiTheme="minorHAnsi" w:cstheme="minorHAnsi"/>
        </w:rPr>
        <w:t xml:space="preserve">ważamy się związani ofertą przez czas wskazany w SIWZ tj. </w:t>
      </w:r>
      <w:r w:rsidR="004F221D" w:rsidRPr="00A86321">
        <w:rPr>
          <w:rFonts w:asciiTheme="minorHAnsi" w:hAnsiTheme="minorHAnsi" w:cstheme="minorHAnsi"/>
          <w:b/>
        </w:rPr>
        <w:t>60 dni</w:t>
      </w:r>
      <w:r w:rsidR="004F221D" w:rsidRPr="009F0685">
        <w:rPr>
          <w:rFonts w:asciiTheme="minorHAnsi" w:hAnsiTheme="minorHAnsi" w:cstheme="minorHAnsi"/>
        </w:rPr>
        <w:t>.</w:t>
      </w:r>
    </w:p>
    <w:p w14:paraId="2531DF90" w14:textId="6CB78619" w:rsidR="00EF33EF" w:rsidRPr="00EF33EF" w:rsidRDefault="00EF33EF" w:rsidP="001D7BB0">
      <w:pPr>
        <w:numPr>
          <w:ilvl w:val="0"/>
          <w:numId w:val="58"/>
        </w:numPr>
        <w:spacing w:after="0" w:line="240" w:lineRule="auto"/>
        <w:jc w:val="both"/>
        <w:rPr>
          <w:rFonts w:asciiTheme="minorHAnsi" w:hAnsiTheme="minorHAnsi" w:cstheme="minorHAnsi"/>
        </w:rPr>
      </w:pPr>
      <w:r>
        <w:rPr>
          <w:rFonts w:asciiTheme="minorHAnsi" w:hAnsiTheme="minorHAnsi" w:cstheme="minorHAnsi"/>
        </w:rPr>
        <w:t>w</w:t>
      </w:r>
      <w:r w:rsidRPr="00EF33EF">
        <w:rPr>
          <w:rFonts w:asciiTheme="minorHAnsi" w:hAnsiTheme="minorHAnsi" w:cstheme="minorHAnsi"/>
        </w:rPr>
        <w:t xml:space="preserve">yrażamy zgodę na termin płatności: przelewem w terminie </w:t>
      </w:r>
      <w:r w:rsidR="00141954">
        <w:rPr>
          <w:rFonts w:asciiTheme="minorHAnsi" w:hAnsiTheme="minorHAnsi" w:cstheme="minorHAnsi"/>
          <w:b/>
        </w:rPr>
        <w:t>30</w:t>
      </w:r>
      <w:r w:rsidRPr="00EF33EF">
        <w:rPr>
          <w:rFonts w:asciiTheme="minorHAnsi" w:hAnsiTheme="minorHAnsi" w:cstheme="minorHAnsi"/>
          <w:b/>
        </w:rPr>
        <w:t xml:space="preserve"> dni</w:t>
      </w:r>
      <w:r w:rsidR="00141954">
        <w:rPr>
          <w:rFonts w:asciiTheme="minorHAnsi" w:hAnsiTheme="minorHAnsi" w:cstheme="minorHAnsi"/>
        </w:rPr>
        <w:t xml:space="preserve"> </w:t>
      </w:r>
      <w:r w:rsidRPr="00EF33EF">
        <w:rPr>
          <w:rFonts w:asciiTheme="minorHAnsi" w:hAnsiTheme="minorHAnsi" w:cstheme="minorHAnsi"/>
        </w:rPr>
        <w:t>od dnia przedłożenia prawidłowej  pod względem księgowym i finansowym faktury VAT w siedzibie Zamawiającego.</w:t>
      </w:r>
    </w:p>
    <w:p w14:paraId="5804728F" w14:textId="77777777" w:rsidR="009F0685" w:rsidRPr="00AF6954" w:rsidRDefault="009F0685" w:rsidP="001D7BB0">
      <w:pPr>
        <w:numPr>
          <w:ilvl w:val="0"/>
          <w:numId w:val="58"/>
        </w:numPr>
        <w:spacing w:after="0" w:line="240" w:lineRule="auto"/>
        <w:jc w:val="both"/>
        <w:rPr>
          <w:rFonts w:asciiTheme="minorHAnsi" w:hAnsiTheme="minorHAnsi" w:cstheme="minorHAnsi"/>
        </w:rPr>
      </w:pPr>
      <w:r w:rsidRPr="00AF6954">
        <w:rPr>
          <w:rFonts w:asciiTheme="minorHAnsi" w:hAnsiTheme="minorHAnsi" w:cstheme="minorHAnsi"/>
          <w:szCs w:val="18"/>
        </w:rPr>
        <w:t xml:space="preserve">zamówienie zamierzamy </w:t>
      </w:r>
      <w:r w:rsidRPr="00AF6954">
        <w:rPr>
          <w:rFonts w:asciiTheme="minorHAnsi" w:hAnsiTheme="minorHAnsi" w:cstheme="minorHAnsi"/>
          <w:szCs w:val="18"/>
          <w:u w:val="single"/>
        </w:rPr>
        <w:t>zrealizować sami w całości</w:t>
      </w:r>
      <w:r w:rsidRPr="00AF6954">
        <w:rPr>
          <w:rFonts w:asciiTheme="minorHAnsi" w:hAnsiTheme="minorHAnsi" w:cstheme="minorHAnsi"/>
          <w:szCs w:val="18"/>
        </w:rPr>
        <w:t xml:space="preserve"> / </w:t>
      </w:r>
      <w:r w:rsidRPr="00AF6954">
        <w:rPr>
          <w:rFonts w:asciiTheme="minorHAnsi" w:hAnsiTheme="minorHAnsi" w:cstheme="minorHAnsi"/>
          <w:szCs w:val="18"/>
          <w:u w:val="single"/>
        </w:rPr>
        <w:t>część lub całość zamówienia zamierzamy powierzyć podwykonawcom*</w:t>
      </w:r>
      <w:r w:rsidRPr="00AF6954">
        <w:rPr>
          <w:rFonts w:asciiTheme="minorHAnsi" w:hAnsiTheme="minorHAnsi" w:cstheme="minorHAnsi"/>
          <w:szCs w:val="18"/>
          <w:u w:val="single"/>
          <w:vertAlign w:val="superscript"/>
        </w:rPr>
        <w:t xml:space="preserve"> </w:t>
      </w:r>
      <w:r w:rsidRPr="00AF6954">
        <w:rPr>
          <w:rFonts w:asciiTheme="minorHAnsi" w:hAnsiTheme="minorHAnsi" w:cstheme="minorHAnsi"/>
          <w:szCs w:val="18"/>
          <w:u w:val="single"/>
        </w:rPr>
        <w:t xml:space="preserve"> </w:t>
      </w:r>
    </w:p>
    <w:p w14:paraId="3DABACEB" w14:textId="77777777" w:rsidR="004F221D" w:rsidRPr="00AF6954" w:rsidRDefault="0014574B" w:rsidP="00BE617F">
      <w:pPr>
        <w:pStyle w:val="Akapitzlist"/>
        <w:suppressAutoHyphens/>
        <w:spacing w:after="0" w:line="240" w:lineRule="auto"/>
        <w:ind w:left="357"/>
        <w:jc w:val="both"/>
        <w:rPr>
          <w:rFonts w:asciiTheme="minorHAnsi" w:hAnsiTheme="minorHAnsi" w:cstheme="minorHAnsi"/>
        </w:rPr>
      </w:pPr>
      <w:r w:rsidRPr="00AF6954">
        <w:rPr>
          <w:rFonts w:asciiTheme="minorHAnsi" w:hAnsiTheme="minorHAnsi" w:cstheme="minorHAnsi"/>
          <w:szCs w:val="18"/>
        </w:rPr>
        <w:t>W</w:t>
      </w:r>
      <w:r w:rsidR="009F0685" w:rsidRPr="00AF6954">
        <w:rPr>
          <w:rFonts w:asciiTheme="minorHAnsi" w:hAnsiTheme="minorHAnsi" w:cstheme="minorHAnsi"/>
          <w:szCs w:val="18"/>
        </w:rPr>
        <w:t xml:space="preserve">skazujemy </w:t>
      </w:r>
      <w:r w:rsidRPr="00AF6954">
        <w:rPr>
          <w:rFonts w:asciiTheme="minorHAnsi" w:hAnsiTheme="minorHAnsi" w:cstheme="minorHAnsi"/>
          <w:szCs w:val="18"/>
        </w:rPr>
        <w:t>zakres prac, których</w:t>
      </w:r>
      <w:r w:rsidR="009F0685" w:rsidRPr="00AF6954">
        <w:rPr>
          <w:rFonts w:asciiTheme="minorHAnsi" w:hAnsiTheme="minorHAnsi" w:cstheme="minorHAnsi"/>
          <w:szCs w:val="18"/>
        </w:rPr>
        <w:t xml:space="preserve"> wykonanie powierzymy podwykonawcom (jeżeli dotyczy):</w:t>
      </w:r>
    </w:p>
    <w:p w14:paraId="7E158C75" w14:textId="77777777" w:rsidR="002B716A" w:rsidRPr="002B716A" w:rsidRDefault="002B716A" w:rsidP="002B716A">
      <w:pPr>
        <w:pStyle w:val="Akapitzlist"/>
        <w:suppressAutoHyphens/>
        <w:spacing w:after="0" w:line="240" w:lineRule="auto"/>
        <w:ind w:left="357"/>
        <w:jc w:val="both"/>
        <w:rPr>
          <w:rFonts w:asciiTheme="minorHAnsi" w:hAnsiTheme="minorHAnsi" w:cstheme="minorHAnsi"/>
          <w:color w:val="FF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440"/>
        <w:gridCol w:w="4750"/>
      </w:tblGrid>
      <w:tr w:rsidR="002B716A" w:rsidRPr="00365247" w14:paraId="4B34E818" w14:textId="77777777" w:rsidTr="00D13E90">
        <w:tc>
          <w:tcPr>
            <w:tcW w:w="342" w:type="dxa"/>
            <w:shd w:val="clear" w:color="auto" w:fill="auto"/>
          </w:tcPr>
          <w:p w14:paraId="1BBA6396" w14:textId="77777777" w:rsidR="002B716A" w:rsidRPr="00365247" w:rsidRDefault="002B716A" w:rsidP="00D13E90">
            <w:pPr>
              <w:spacing w:line="288" w:lineRule="auto"/>
              <w:jc w:val="both"/>
            </w:pPr>
            <w:r w:rsidRPr="00365247">
              <w:t>Lp.</w:t>
            </w:r>
          </w:p>
        </w:tc>
        <w:tc>
          <w:tcPr>
            <w:tcW w:w="3544" w:type="dxa"/>
            <w:shd w:val="clear" w:color="auto" w:fill="auto"/>
          </w:tcPr>
          <w:p w14:paraId="588B275D" w14:textId="77777777" w:rsidR="002B716A" w:rsidRPr="00365247" w:rsidRDefault="002B716A" w:rsidP="00D13E90">
            <w:pPr>
              <w:spacing w:line="288" w:lineRule="auto"/>
              <w:jc w:val="both"/>
            </w:pPr>
            <w:r w:rsidRPr="00365247">
              <w:t>Nazwa i adres podwykonawcy</w:t>
            </w:r>
          </w:p>
        </w:tc>
        <w:tc>
          <w:tcPr>
            <w:tcW w:w="4927" w:type="dxa"/>
            <w:shd w:val="clear" w:color="auto" w:fill="auto"/>
          </w:tcPr>
          <w:p w14:paraId="6D720BA0" w14:textId="77777777" w:rsidR="002B716A" w:rsidRPr="00365247" w:rsidRDefault="002B716A" w:rsidP="00D13E90">
            <w:pPr>
              <w:spacing w:line="288" w:lineRule="auto"/>
              <w:jc w:val="both"/>
            </w:pPr>
            <w:r w:rsidRPr="00365247">
              <w:t>Zakres prac powierzonych podwykonawcy</w:t>
            </w:r>
          </w:p>
        </w:tc>
      </w:tr>
      <w:tr w:rsidR="002B716A" w:rsidRPr="00365247" w14:paraId="1A2F799D" w14:textId="77777777" w:rsidTr="00D13E90">
        <w:tc>
          <w:tcPr>
            <w:tcW w:w="342" w:type="dxa"/>
            <w:shd w:val="clear" w:color="auto" w:fill="auto"/>
          </w:tcPr>
          <w:p w14:paraId="47B8BB02" w14:textId="77777777" w:rsidR="002B716A" w:rsidRPr="00365247" w:rsidRDefault="002B716A" w:rsidP="00D13E90">
            <w:pPr>
              <w:spacing w:line="288" w:lineRule="auto"/>
              <w:jc w:val="both"/>
            </w:pPr>
          </w:p>
        </w:tc>
        <w:tc>
          <w:tcPr>
            <w:tcW w:w="3544" w:type="dxa"/>
            <w:shd w:val="clear" w:color="auto" w:fill="auto"/>
          </w:tcPr>
          <w:p w14:paraId="14EB10D9" w14:textId="77777777" w:rsidR="002B716A" w:rsidRPr="00365247" w:rsidRDefault="002B716A" w:rsidP="00D13E90">
            <w:pPr>
              <w:spacing w:line="288" w:lineRule="auto"/>
              <w:jc w:val="both"/>
            </w:pPr>
          </w:p>
        </w:tc>
        <w:tc>
          <w:tcPr>
            <w:tcW w:w="4927" w:type="dxa"/>
            <w:shd w:val="clear" w:color="auto" w:fill="auto"/>
          </w:tcPr>
          <w:p w14:paraId="18F2157F" w14:textId="77777777" w:rsidR="002B716A" w:rsidRPr="00365247" w:rsidRDefault="002B716A" w:rsidP="00D13E90">
            <w:pPr>
              <w:spacing w:line="288" w:lineRule="auto"/>
              <w:jc w:val="both"/>
            </w:pPr>
          </w:p>
        </w:tc>
      </w:tr>
      <w:tr w:rsidR="002B716A" w:rsidRPr="00365247" w14:paraId="2E87A9AD" w14:textId="77777777" w:rsidTr="00D13E90">
        <w:tc>
          <w:tcPr>
            <w:tcW w:w="342" w:type="dxa"/>
            <w:shd w:val="clear" w:color="auto" w:fill="auto"/>
          </w:tcPr>
          <w:p w14:paraId="2A5932A9" w14:textId="77777777" w:rsidR="002B716A" w:rsidRPr="00365247" w:rsidRDefault="002B716A" w:rsidP="00D13E90">
            <w:pPr>
              <w:spacing w:line="288" w:lineRule="auto"/>
              <w:jc w:val="both"/>
            </w:pPr>
          </w:p>
        </w:tc>
        <w:tc>
          <w:tcPr>
            <w:tcW w:w="3544" w:type="dxa"/>
            <w:shd w:val="clear" w:color="auto" w:fill="auto"/>
          </w:tcPr>
          <w:p w14:paraId="3AF940D5" w14:textId="77777777" w:rsidR="002B716A" w:rsidRPr="00365247" w:rsidRDefault="002B716A" w:rsidP="00D13E90">
            <w:pPr>
              <w:spacing w:line="288" w:lineRule="auto"/>
              <w:jc w:val="both"/>
            </w:pPr>
          </w:p>
        </w:tc>
        <w:tc>
          <w:tcPr>
            <w:tcW w:w="4927" w:type="dxa"/>
            <w:shd w:val="clear" w:color="auto" w:fill="auto"/>
          </w:tcPr>
          <w:p w14:paraId="0738F124" w14:textId="77777777" w:rsidR="002B716A" w:rsidRPr="00365247" w:rsidRDefault="002B716A" w:rsidP="00D13E90">
            <w:pPr>
              <w:spacing w:line="288" w:lineRule="auto"/>
              <w:jc w:val="both"/>
            </w:pPr>
          </w:p>
        </w:tc>
      </w:tr>
    </w:tbl>
    <w:p w14:paraId="25852326" w14:textId="77777777" w:rsidR="002B716A" w:rsidRPr="002B716A" w:rsidRDefault="002B716A" w:rsidP="002B716A">
      <w:pPr>
        <w:pStyle w:val="Akapitzlist"/>
        <w:suppressAutoHyphens/>
        <w:spacing w:after="0" w:line="240" w:lineRule="auto"/>
        <w:ind w:left="357"/>
        <w:jc w:val="both"/>
        <w:rPr>
          <w:rFonts w:asciiTheme="minorHAnsi" w:hAnsiTheme="minorHAnsi" w:cstheme="minorHAnsi"/>
          <w:color w:val="FF0000"/>
        </w:rPr>
      </w:pPr>
    </w:p>
    <w:p w14:paraId="7FA21F59" w14:textId="77777777" w:rsidR="00BE617F" w:rsidRPr="000B3291" w:rsidRDefault="00BE617F" w:rsidP="001D7BB0">
      <w:pPr>
        <w:pStyle w:val="Akapitzlist"/>
        <w:widowControl w:val="0"/>
        <w:numPr>
          <w:ilvl w:val="0"/>
          <w:numId w:val="58"/>
        </w:numPr>
        <w:suppressAutoHyphens/>
        <w:overflowPunct w:val="0"/>
        <w:spacing w:after="0" w:line="240" w:lineRule="auto"/>
        <w:contextualSpacing w:val="0"/>
        <w:jc w:val="both"/>
        <w:textAlignment w:val="baseline"/>
        <w:rPr>
          <w:i/>
        </w:rPr>
      </w:pPr>
      <w:r w:rsidRPr="000B3291">
        <w:t xml:space="preserve">wybór naszej oferty </w:t>
      </w:r>
      <w:r w:rsidRPr="000B3291">
        <w:rPr>
          <w:b/>
        </w:rPr>
        <w:t>będzie / nie będzie</w:t>
      </w:r>
      <w:r w:rsidR="0014574B">
        <w:t>*</w:t>
      </w:r>
      <w:r w:rsidRPr="000B3291">
        <w:t xml:space="preserve"> prowadził do powstania u Zamawiającego obowiązku podatkowego zgodnie z przepisami o podatku od towarów i usług (art. 91 ust. 3a ustawy Prawo Zamówień Publicznych). </w:t>
      </w:r>
    </w:p>
    <w:p w14:paraId="0999A288" w14:textId="77777777" w:rsidR="00BE617F" w:rsidRPr="00AF6954" w:rsidRDefault="00BE617F" w:rsidP="00EA2EA3">
      <w:pPr>
        <w:pStyle w:val="Akapitzlist"/>
        <w:widowControl w:val="0"/>
        <w:suppressAutoHyphens/>
        <w:overflowPunct w:val="0"/>
        <w:spacing w:after="0" w:line="240" w:lineRule="auto"/>
        <w:ind w:left="0" w:firstLine="357"/>
        <w:contextualSpacing w:val="0"/>
        <w:jc w:val="both"/>
        <w:textAlignment w:val="baseline"/>
        <w:rPr>
          <w:i/>
        </w:rPr>
      </w:pPr>
      <w:r w:rsidRPr="00AF6954">
        <w:t>Obowiązek podatkowy będzie dotyczył: …………………………………………………………(</w:t>
      </w:r>
      <w:r w:rsidRPr="00AF6954">
        <w:rPr>
          <w:i/>
        </w:rPr>
        <w:t>wpisać nazwę/rodzaj towaru lub usługi, które będą prowadziły do powstania u Zamawiającego obowiązku podatkowego zgodnie z przepisami o podatku od towarów i usług),</w:t>
      </w:r>
      <w:r w:rsidRPr="00AF6954">
        <w:t xml:space="preserve"> objętych przedmiotem zamówienia, podlegających mechanizmowi odwróconego obciążenia VAT, a ich wartość netto (bez kwoty podatku) będzie wynosiła ………………………………………………………………………..(</w:t>
      </w:r>
      <w:r w:rsidRPr="00AF6954">
        <w:rPr>
          <w:i/>
        </w:rPr>
        <w:t>wpisać wartość netto towaru lub usługi podlegających mechanizmowi odwróconego obciążenia VAT, wymienionych wcześniej)</w:t>
      </w:r>
    </w:p>
    <w:p w14:paraId="65FCDEFF" w14:textId="77777777" w:rsidR="000B3291" w:rsidRPr="000B3291" w:rsidRDefault="000B3291" w:rsidP="001D7BB0">
      <w:pPr>
        <w:numPr>
          <w:ilvl w:val="0"/>
          <w:numId w:val="58"/>
        </w:numPr>
        <w:spacing w:after="0" w:line="240" w:lineRule="auto"/>
        <w:jc w:val="both"/>
        <w:rPr>
          <w:rFonts w:asciiTheme="minorHAnsi" w:hAnsiTheme="minorHAnsi" w:cstheme="minorHAnsi"/>
          <w:szCs w:val="18"/>
        </w:rPr>
      </w:pPr>
      <w:r w:rsidRPr="000B3291">
        <w:rPr>
          <w:rFonts w:asciiTheme="minorHAnsi" w:hAnsiTheme="minorHAnsi" w:cstheme="minorHAnsi"/>
        </w:rPr>
        <w:t xml:space="preserve">Informujemy, że informacje składające się na ofertę, zawarte </w:t>
      </w:r>
      <w:r w:rsidR="00515A6B">
        <w:rPr>
          <w:rFonts w:asciiTheme="minorHAnsi" w:hAnsiTheme="minorHAnsi" w:cstheme="minorHAnsi"/>
        </w:rPr>
        <w:t>w załączniku</w:t>
      </w:r>
      <w:r w:rsidRPr="000B3291">
        <w:rPr>
          <w:rFonts w:asciiTheme="minorHAnsi" w:hAnsiTheme="minorHAnsi" w:cstheme="minorHAnsi"/>
        </w:rPr>
        <w:t xml:space="preserve"> (jeżeli dotyczy) nr ........................... stanowią tajemnicę przedsiębiorstw w rozumieniu przepisów z </w:t>
      </w:r>
      <w:r w:rsidR="00DF30E6">
        <w:rPr>
          <w:rFonts w:asciiTheme="minorHAnsi" w:hAnsiTheme="minorHAnsi" w:cstheme="minorHAnsi"/>
          <w:b/>
          <w:color w:val="000000"/>
        </w:rPr>
        <w:t>art. 11 ust. 4 </w:t>
      </w:r>
      <w:r w:rsidRPr="000B3291">
        <w:rPr>
          <w:rFonts w:asciiTheme="minorHAnsi" w:hAnsiTheme="minorHAnsi" w:cstheme="minorHAnsi"/>
          <w:b/>
          <w:color w:val="000000"/>
        </w:rPr>
        <w:t xml:space="preserve">ustawy z dnia 16 kwietnia 1993 r. o zwalczaniu nieuczciwej konkurencji – Dz. U. </w:t>
      </w:r>
      <w:r w:rsidRPr="000B3291">
        <w:rPr>
          <w:rStyle w:val="grame"/>
          <w:rFonts w:asciiTheme="minorHAnsi" w:hAnsiTheme="minorHAnsi" w:cstheme="minorHAnsi"/>
          <w:b/>
          <w:color w:val="000000"/>
        </w:rPr>
        <w:t xml:space="preserve">2003, Nr 153, </w:t>
      </w:r>
      <w:r w:rsidRPr="000B3291">
        <w:rPr>
          <w:rStyle w:val="grame"/>
          <w:rFonts w:asciiTheme="minorHAnsi" w:hAnsiTheme="minorHAnsi" w:cstheme="minorHAnsi"/>
          <w:b/>
          <w:color w:val="000000"/>
        </w:rPr>
        <w:lastRenderedPageBreak/>
        <w:t>poz. 1503  ze zm.</w:t>
      </w:r>
      <w:r w:rsidRPr="000B3291">
        <w:rPr>
          <w:rFonts w:asciiTheme="minorHAnsi" w:hAnsiTheme="minorHAnsi" w:cstheme="minorHAnsi"/>
          <w:b/>
          <w:color w:val="000000"/>
        </w:rPr>
        <w:t xml:space="preserve"> </w:t>
      </w:r>
      <w:r w:rsidRPr="000B3291">
        <w:rPr>
          <w:rFonts w:asciiTheme="minorHAnsi" w:hAnsiTheme="minorHAnsi" w:cstheme="minorHAnsi"/>
        </w:rPr>
        <w:t xml:space="preserve">i jako takie nie mogą być ogólnie udostępnione oraz wykazujemy </w:t>
      </w:r>
      <w:r w:rsidR="00515A6B">
        <w:rPr>
          <w:rFonts w:asciiTheme="minorHAnsi" w:hAnsiTheme="minorHAnsi" w:cstheme="minorHAnsi"/>
        </w:rPr>
        <w:t>w załączniku</w:t>
      </w:r>
      <w:r w:rsidRPr="000B3291">
        <w:rPr>
          <w:rFonts w:asciiTheme="minorHAnsi" w:hAnsiTheme="minorHAnsi" w:cstheme="minorHAnsi"/>
        </w:rPr>
        <w:t xml:space="preserve"> nr ……………. </w:t>
      </w:r>
      <w:r w:rsidR="00515A6B">
        <w:rPr>
          <w:rFonts w:asciiTheme="minorHAnsi" w:hAnsiTheme="minorHAnsi" w:cstheme="minorHAnsi"/>
        </w:rPr>
        <w:t>n</w:t>
      </w:r>
      <w:r w:rsidR="00515A6B" w:rsidRPr="000B3291">
        <w:rPr>
          <w:rFonts w:asciiTheme="minorHAnsi" w:hAnsiTheme="minorHAnsi" w:cstheme="minorHAnsi"/>
        </w:rPr>
        <w:t xml:space="preserve">aszej </w:t>
      </w:r>
      <w:r w:rsidRPr="000B3291">
        <w:rPr>
          <w:rFonts w:asciiTheme="minorHAnsi" w:hAnsiTheme="minorHAnsi" w:cstheme="minorHAnsi"/>
        </w:rPr>
        <w:t>oferty, że zastrzeżone informacje stanowią tajemnicę przedsiębiorstwa.</w:t>
      </w:r>
    </w:p>
    <w:p w14:paraId="3103C131" w14:textId="77777777" w:rsidR="002B716A" w:rsidRPr="003012B6" w:rsidRDefault="000B3291" w:rsidP="001D7BB0">
      <w:pPr>
        <w:numPr>
          <w:ilvl w:val="0"/>
          <w:numId w:val="58"/>
        </w:numPr>
        <w:spacing w:after="0" w:line="240" w:lineRule="auto"/>
        <w:jc w:val="both"/>
        <w:rPr>
          <w:rFonts w:asciiTheme="minorHAnsi" w:hAnsiTheme="minorHAnsi" w:cstheme="minorHAnsi"/>
        </w:rPr>
      </w:pPr>
      <w:r w:rsidRPr="000B3291">
        <w:rPr>
          <w:rFonts w:asciiTheme="minorHAnsi" w:hAnsiTheme="minorHAnsi" w:cstheme="minorHAnsi"/>
          <w:szCs w:val="18"/>
        </w:rPr>
        <w:t>Jeżeli w okresie związania ofertą nastąpią jakiekolwiek znaczące zmiany sytuacji przedstawionej w naszych dokumentach załączonych do oferty, natychmiast poinformujemy o nich Zamawiającego.</w:t>
      </w:r>
    </w:p>
    <w:p w14:paraId="7817457F" w14:textId="77777777" w:rsidR="006B1208" w:rsidRPr="00843F30" w:rsidRDefault="006B1208" w:rsidP="001D7BB0">
      <w:pPr>
        <w:pStyle w:val="Akapitzlist"/>
        <w:numPr>
          <w:ilvl w:val="0"/>
          <w:numId w:val="29"/>
        </w:numPr>
        <w:suppressAutoHyphens/>
        <w:spacing w:after="0" w:line="288" w:lineRule="auto"/>
        <w:contextualSpacing w:val="0"/>
        <w:jc w:val="both"/>
        <w:rPr>
          <w:b/>
          <w:vanish/>
        </w:rPr>
      </w:pPr>
    </w:p>
    <w:p w14:paraId="2FD20B07" w14:textId="77777777" w:rsidR="006B1208" w:rsidRPr="00843F30" w:rsidRDefault="006B1208" w:rsidP="001D7BB0">
      <w:pPr>
        <w:pStyle w:val="Akapitzlist"/>
        <w:numPr>
          <w:ilvl w:val="0"/>
          <w:numId w:val="29"/>
        </w:numPr>
        <w:suppressAutoHyphens/>
        <w:spacing w:after="0" w:line="288" w:lineRule="auto"/>
        <w:contextualSpacing w:val="0"/>
        <w:jc w:val="both"/>
        <w:rPr>
          <w:b/>
          <w:vanish/>
        </w:rPr>
      </w:pPr>
    </w:p>
    <w:p w14:paraId="27FDE8FB" w14:textId="77777777" w:rsidR="006B1208" w:rsidRPr="00843F30" w:rsidRDefault="006B1208" w:rsidP="001D7BB0">
      <w:pPr>
        <w:pStyle w:val="Akapitzlist"/>
        <w:numPr>
          <w:ilvl w:val="0"/>
          <w:numId w:val="29"/>
        </w:numPr>
        <w:suppressAutoHyphens/>
        <w:spacing w:after="0" w:line="288" w:lineRule="auto"/>
        <w:contextualSpacing w:val="0"/>
        <w:jc w:val="both"/>
        <w:rPr>
          <w:b/>
          <w:vanish/>
        </w:rPr>
      </w:pPr>
    </w:p>
    <w:p w14:paraId="52DFAC11" w14:textId="77777777" w:rsidR="006B1208" w:rsidRPr="00843F30" w:rsidRDefault="006B1208" w:rsidP="001D7BB0">
      <w:pPr>
        <w:pStyle w:val="Akapitzlist"/>
        <w:numPr>
          <w:ilvl w:val="0"/>
          <w:numId w:val="30"/>
        </w:numPr>
        <w:suppressAutoHyphens/>
        <w:spacing w:before="240" w:after="0" w:line="288" w:lineRule="auto"/>
        <w:contextualSpacing w:val="0"/>
        <w:jc w:val="both"/>
        <w:rPr>
          <w:vanish/>
        </w:rPr>
      </w:pPr>
    </w:p>
    <w:p w14:paraId="69D8DB92" w14:textId="77777777" w:rsidR="006B1208" w:rsidRPr="00C664B0" w:rsidRDefault="006B1208" w:rsidP="008755E7">
      <w:pPr>
        <w:suppressAutoHyphens/>
        <w:spacing w:after="0" w:line="252" w:lineRule="auto"/>
        <w:ind w:left="-360"/>
        <w:jc w:val="both"/>
      </w:pPr>
    </w:p>
    <w:p w14:paraId="3F6C503F" w14:textId="77777777" w:rsidR="006B1208" w:rsidRPr="000261CF" w:rsidRDefault="006B1208" w:rsidP="001D7BB0">
      <w:pPr>
        <w:pStyle w:val="Akapitzlist"/>
        <w:numPr>
          <w:ilvl w:val="0"/>
          <w:numId w:val="26"/>
        </w:numPr>
        <w:suppressAutoHyphens/>
        <w:spacing w:after="0" w:line="252" w:lineRule="auto"/>
        <w:ind w:left="709" w:hanging="425"/>
        <w:contextualSpacing w:val="0"/>
        <w:jc w:val="both"/>
        <w:rPr>
          <w:vanish/>
        </w:rPr>
      </w:pPr>
    </w:p>
    <w:p w14:paraId="394F636B" w14:textId="77777777" w:rsidR="006B1208" w:rsidRPr="000261CF" w:rsidRDefault="006B1208" w:rsidP="001D7BB0">
      <w:pPr>
        <w:pStyle w:val="Akapitzlist"/>
        <w:numPr>
          <w:ilvl w:val="0"/>
          <w:numId w:val="26"/>
        </w:numPr>
        <w:suppressAutoHyphens/>
        <w:spacing w:after="0" w:line="252" w:lineRule="auto"/>
        <w:ind w:left="709" w:hanging="425"/>
        <w:contextualSpacing w:val="0"/>
        <w:jc w:val="both"/>
        <w:rPr>
          <w:vanish/>
        </w:rPr>
      </w:pPr>
    </w:p>
    <w:p w14:paraId="35A5D43E" w14:textId="77777777" w:rsidR="006B1208" w:rsidRPr="000261CF" w:rsidRDefault="006B1208" w:rsidP="001D7BB0">
      <w:pPr>
        <w:pStyle w:val="Akapitzlist"/>
        <w:numPr>
          <w:ilvl w:val="0"/>
          <w:numId w:val="26"/>
        </w:numPr>
        <w:suppressAutoHyphens/>
        <w:spacing w:after="0" w:line="252" w:lineRule="auto"/>
        <w:ind w:left="709" w:hanging="425"/>
        <w:contextualSpacing w:val="0"/>
        <w:jc w:val="both"/>
        <w:rPr>
          <w:vanish/>
        </w:rPr>
      </w:pPr>
    </w:p>
    <w:p w14:paraId="35CC163B" w14:textId="77777777" w:rsidR="0044771B" w:rsidRPr="0044771B" w:rsidRDefault="003012B6" w:rsidP="008755E7">
      <w:pPr>
        <w:spacing w:after="0" w:line="252" w:lineRule="auto"/>
        <w:jc w:val="both"/>
      </w:pPr>
      <w:r>
        <w:t xml:space="preserve">III. </w:t>
      </w:r>
      <w:r w:rsidR="0044771B" w:rsidRPr="0044771B">
        <w:t>Wpłata wadium:</w:t>
      </w:r>
    </w:p>
    <w:p w14:paraId="717DA8C0" w14:textId="77777777" w:rsidR="0044771B" w:rsidRPr="0044771B" w:rsidRDefault="0044771B" w:rsidP="008755E7">
      <w:pPr>
        <w:spacing w:after="0" w:line="252" w:lineRule="auto"/>
        <w:jc w:val="both"/>
      </w:pPr>
    </w:p>
    <w:p w14:paraId="7CBFCD59" w14:textId="77777777" w:rsidR="0044771B" w:rsidRPr="0044771B" w:rsidRDefault="0044771B" w:rsidP="001D7BB0">
      <w:pPr>
        <w:numPr>
          <w:ilvl w:val="0"/>
          <w:numId w:val="59"/>
        </w:numPr>
        <w:overflowPunct w:val="0"/>
        <w:autoSpaceDE w:val="0"/>
        <w:autoSpaceDN w:val="0"/>
        <w:adjustRightInd w:val="0"/>
        <w:spacing w:after="0" w:line="252" w:lineRule="auto"/>
        <w:ind w:left="284" w:hanging="284"/>
        <w:jc w:val="both"/>
        <w:textAlignment w:val="baseline"/>
      </w:pPr>
      <w:r w:rsidRPr="0044771B">
        <w:t>Wadium zostało wniesione w formie .................................................................. .</w:t>
      </w:r>
    </w:p>
    <w:p w14:paraId="6535DC6C" w14:textId="77777777" w:rsidR="006B1208" w:rsidRDefault="0044771B" w:rsidP="001D7BB0">
      <w:pPr>
        <w:numPr>
          <w:ilvl w:val="0"/>
          <w:numId w:val="59"/>
        </w:numPr>
        <w:overflowPunct w:val="0"/>
        <w:autoSpaceDE w:val="0"/>
        <w:autoSpaceDN w:val="0"/>
        <w:adjustRightInd w:val="0"/>
        <w:spacing w:after="0" w:line="252" w:lineRule="auto"/>
        <w:ind w:left="284" w:hanging="284"/>
        <w:jc w:val="both"/>
        <w:textAlignment w:val="baseline"/>
      </w:pPr>
      <w:r w:rsidRPr="0044771B">
        <w:t>Numer rachunku na jaki Zamawiający dokona zwrotu wadium (w przypadku wpłaty w formie pieniężnej) ................................................................................... .</w:t>
      </w:r>
      <w:r w:rsidR="006B1208">
        <w:tab/>
      </w:r>
    </w:p>
    <w:p w14:paraId="5E55F645" w14:textId="77777777" w:rsidR="00EA2EA3" w:rsidRPr="00C664B0" w:rsidRDefault="00EA2EA3" w:rsidP="00EA2EA3">
      <w:pPr>
        <w:overflowPunct w:val="0"/>
        <w:autoSpaceDE w:val="0"/>
        <w:autoSpaceDN w:val="0"/>
        <w:adjustRightInd w:val="0"/>
        <w:spacing w:after="0" w:line="252" w:lineRule="auto"/>
        <w:ind w:left="284"/>
        <w:jc w:val="both"/>
        <w:textAlignment w:val="baseline"/>
      </w:pPr>
    </w:p>
    <w:p w14:paraId="22D5A982" w14:textId="77777777" w:rsidR="00EA2EA3" w:rsidRDefault="00EA2EA3" w:rsidP="00EA2EA3">
      <w:pPr>
        <w:tabs>
          <w:tab w:val="left" w:pos="0"/>
        </w:tabs>
      </w:pPr>
      <w:r>
        <w:t>IV.  Inne:</w:t>
      </w:r>
    </w:p>
    <w:p w14:paraId="79D49E0A" w14:textId="77777777" w:rsidR="00EA2EA3" w:rsidRDefault="00EA2EA3" w:rsidP="001D7BB0">
      <w:pPr>
        <w:pStyle w:val="Zwykytekst"/>
        <w:numPr>
          <w:ilvl w:val="2"/>
          <w:numId w:val="29"/>
        </w:numPr>
        <w:tabs>
          <w:tab w:val="clear" w:pos="2160"/>
          <w:tab w:val="num" w:pos="284"/>
        </w:tabs>
        <w:autoSpaceDE/>
        <w:autoSpaceDN/>
        <w:spacing w:before="0" w:line="252" w:lineRule="auto"/>
        <w:ind w:left="284" w:hanging="284"/>
        <w:rPr>
          <w:rFonts w:asciiTheme="minorHAnsi" w:eastAsiaTheme="minorHAnsi" w:hAnsiTheme="minorHAnsi" w:cstheme="minorHAnsi"/>
          <w:w w:val="100"/>
          <w:sz w:val="22"/>
          <w:szCs w:val="22"/>
          <w:lang w:val="pl-PL" w:eastAsia="en-US"/>
        </w:rPr>
      </w:pPr>
      <w:r>
        <w:rPr>
          <w:rFonts w:asciiTheme="minorHAnsi" w:eastAsiaTheme="minorHAnsi" w:hAnsiTheme="minorHAnsi" w:cstheme="minorHAnsi"/>
          <w:w w:val="100"/>
          <w:sz w:val="22"/>
          <w:szCs w:val="22"/>
          <w:lang w:val="pl-PL" w:eastAsia="en-US"/>
        </w:rPr>
        <w:t>A</w:t>
      </w:r>
      <w:r w:rsidRPr="005B63AC">
        <w:rPr>
          <w:rFonts w:asciiTheme="minorHAnsi" w:eastAsiaTheme="minorHAnsi" w:hAnsiTheme="minorHAnsi" w:cstheme="minorHAnsi"/>
          <w:w w:val="100"/>
          <w:sz w:val="22"/>
          <w:szCs w:val="22"/>
          <w:lang w:val="pl-PL" w:eastAsia="en-US"/>
        </w:rPr>
        <w:t xml:space="preserve">dres skrzynki </w:t>
      </w:r>
      <w:proofErr w:type="spellStart"/>
      <w:r w:rsidRPr="005B63AC">
        <w:rPr>
          <w:rFonts w:asciiTheme="minorHAnsi" w:eastAsiaTheme="minorHAnsi" w:hAnsiTheme="minorHAnsi" w:cstheme="minorHAnsi"/>
          <w:w w:val="100"/>
          <w:sz w:val="22"/>
          <w:szCs w:val="22"/>
          <w:lang w:val="pl-PL" w:eastAsia="en-US"/>
        </w:rPr>
        <w:t>ePUAP</w:t>
      </w:r>
      <w:proofErr w:type="spellEnd"/>
      <w:r>
        <w:rPr>
          <w:rFonts w:asciiTheme="minorHAnsi" w:eastAsiaTheme="minorHAnsi" w:hAnsiTheme="minorHAnsi" w:cstheme="minorHAnsi"/>
          <w:w w:val="100"/>
          <w:sz w:val="22"/>
          <w:szCs w:val="22"/>
          <w:lang w:val="pl-PL" w:eastAsia="en-US"/>
        </w:rPr>
        <w:t xml:space="preserve"> Wykonawcy</w:t>
      </w:r>
      <w:r w:rsidRPr="005B63AC">
        <w:rPr>
          <w:rFonts w:asciiTheme="minorHAnsi" w:eastAsiaTheme="minorHAnsi" w:hAnsiTheme="minorHAnsi" w:cstheme="minorHAnsi"/>
          <w:w w:val="100"/>
          <w:sz w:val="22"/>
          <w:szCs w:val="22"/>
          <w:lang w:val="pl-PL" w:eastAsia="en-US"/>
        </w:rPr>
        <w:t>, na którym prowadzona będzie korespon</w:t>
      </w:r>
      <w:r w:rsidR="008C1008">
        <w:rPr>
          <w:rFonts w:asciiTheme="minorHAnsi" w:eastAsiaTheme="minorHAnsi" w:hAnsiTheme="minorHAnsi" w:cstheme="minorHAnsi"/>
          <w:w w:val="100"/>
          <w:sz w:val="22"/>
          <w:szCs w:val="22"/>
          <w:lang w:val="pl-PL" w:eastAsia="en-US"/>
        </w:rPr>
        <w:t>dencja związana z </w:t>
      </w:r>
      <w:r>
        <w:rPr>
          <w:rFonts w:asciiTheme="minorHAnsi" w:eastAsiaTheme="minorHAnsi" w:hAnsiTheme="minorHAnsi" w:cstheme="minorHAnsi"/>
          <w:w w:val="100"/>
          <w:sz w:val="22"/>
          <w:szCs w:val="22"/>
          <w:lang w:val="pl-PL" w:eastAsia="en-US"/>
        </w:rPr>
        <w:t>postępowaniem: ……………………………..</w:t>
      </w:r>
    </w:p>
    <w:p w14:paraId="6CBFE037" w14:textId="77777777" w:rsidR="00EA2EA3" w:rsidRPr="00EA2EA3" w:rsidRDefault="00EA2EA3" w:rsidP="00EA2EA3">
      <w:pPr>
        <w:pStyle w:val="Akapitzlist"/>
        <w:tabs>
          <w:tab w:val="left" w:pos="0"/>
        </w:tabs>
        <w:ind w:left="426"/>
      </w:pPr>
    </w:p>
    <w:p w14:paraId="18097E1E" w14:textId="77777777" w:rsidR="00AF6954" w:rsidRDefault="00AF6954" w:rsidP="00D93EDA">
      <w:pPr>
        <w:spacing w:after="160" w:line="259" w:lineRule="auto"/>
        <w:rPr>
          <w:sz w:val="18"/>
          <w:szCs w:val="18"/>
        </w:rPr>
      </w:pPr>
    </w:p>
    <w:p w14:paraId="3F37FA2C" w14:textId="77777777" w:rsidR="006B1208" w:rsidRDefault="00D93EDA" w:rsidP="00D93EDA">
      <w:pPr>
        <w:spacing w:after="160" w:line="259" w:lineRule="auto"/>
        <w:rPr>
          <w:sz w:val="18"/>
          <w:szCs w:val="18"/>
        </w:rPr>
      </w:pPr>
      <w:r>
        <w:rPr>
          <w:sz w:val="18"/>
          <w:szCs w:val="18"/>
        </w:rPr>
        <w:t>* niepotrzebne skreślić</w:t>
      </w:r>
    </w:p>
    <w:p w14:paraId="1FEC9AF7" w14:textId="73601D65" w:rsidR="00E90A6E" w:rsidRDefault="00E90A6E" w:rsidP="00E90A6E">
      <w:pPr>
        <w:spacing w:after="160" w:line="259" w:lineRule="auto"/>
        <w:rPr>
          <w:sz w:val="18"/>
          <w:szCs w:val="18"/>
        </w:rPr>
      </w:pPr>
      <w:r>
        <w:rPr>
          <w:sz w:val="18"/>
          <w:szCs w:val="18"/>
        </w:rPr>
        <w:t>** należy wpisać termin płatności</w:t>
      </w:r>
    </w:p>
    <w:p w14:paraId="0D76C191" w14:textId="77777777" w:rsidR="00E90A6E" w:rsidRDefault="00E90A6E" w:rsidP="00D93EDA">
      <w:pPr>
        <w:spacing w:after="160" w:line="259" w:lineRule="auto"/>
        <w:rPr>
          <w:sz w:val="18"/>
          <w:szCs w:val="18"/>
        </w:rPr>
      </w:pPr>
    </w:p>
    <w:p w14:paraId="312577A4" w14:textId="77777777" w:rsidR="00E90A6E" w:rsidRPr="00D93EDA" w:rsidRDefault="00E90A6E" w:rsidP="00D93EDA">
      <w:pPr>
        <w:spacing w:after="160" w:line="259" w:lineRule="auto"/>
        <w:rPr>
          <w:sz w:val="18"/>
          <w:szCs w:val="18"/>
        </w:rPr>
      </w:pPr>
    </w:p>
    <w:p w14:paraId="61854971" w14:textId="77777777" w:rsidR="00846002" w:rsidRDefault="00675DC5" w:rsidP="00675DC5">
      <w:pPr>
        <w:numPr>
          <w:ilvl w:val="12"/>
          <w:numId w:val="0"/>
        </w:numPr>
        <w:tabs>
          <w:tab w:val="left" w:pos="720"/>
        </w:tabs>
        <w:spacing w:after="0"/>
        <w:ind w:left="720" w:hanging="720"/>
        <w:rPr>
          <w:sz w:val="24"/>
        </w:rPr>
      </w:pPr>
      <w:r>
        <w:rPr>
          <w:sz w:val="24"/>
        </w:rPr>
        <w:tab/>
      </w:r>
      <w:r>
        <w:rPr>
          <w:sz w:val="24"/>
        </w:rPr>
        <w:tab/>
      </w:r>
      <w:r>
        <w:rPr>
          <w:sz w:val="24"/>
        </w:rPr>
        <w:tab/>
      </w:r>
      <w:r>
        <w:rPr>
          <w:sz w:val="24"/>
        </w:rPr>
        <w:tab/>
      </w:r>
      <w:r>
        <w:rPr>
          <w:sz w:val="24"/>
        </w:rPr>
        <w:tab/>
      </w:r>
      <w:r>
        <w:rPr>
          <w:sz w:val="24"/>
        </w:rPr>
        <w:tab/>
      </w:r>
      <w:r w:rsidR="006B1208" w:rsidRPr="00A1592D">
        <w:rPr>
          <w:sz w:val="24"/>
        </w:rPr>
        <w:t>............</w:t>
      </w:r>
      <w:r w:rsidR="00846002">
        <w:rPr>
          <w:sz w:val="24"/>
        </w:rPr>
        <w:t>...............................</w:t>
      </w:r>
    </w:p>
    <w:p w14:paraId="515F5DA0" w14:textId="77777777" w:rsidR="006B1208" w:rsidRPr="00846002" w:rsidRDefault="00846002" w:rsidP="00846002">
      <w:pPr>
        <w:numPr>
          <w:ilvl w:val="12"/>
          <w:numId w:val="0"/>
        </w:numPr>
        <w:tabs>
          <w:tab w:val="left" w:pos="720"/>
        </w:tabs>
        <w:spacing w:after="0" w:line="252" w:lineRule="auto"/>
        <w:ind w:left="720" w:hanging="720"/>
        <w:rPr>
          <w:sz w:val="18"/>
          <w:szCs w:val="18"/>
        </w:rPr>
      </w:pPr>
      <w:r>
        <w:rPr>
          <w:sz w:val="24"/>
        </w:rPr>
        <w:tab/>
      </w:r>
      <w:r>
        <w:rPr>
          <w:sz w:val="24"/>
        </w:rPr>
        <w:tab/>
      </w:r>
      <w:r>
        <w:rPr>
          <w:sz w:val="24"/>
        </w:rPr>
        <w:tab/>
      </w:r>
      <w:r>
        <w:rPr>
          <w:sz w:val="24"/>
        </w:rPr>
        <w:tab/>
      </w:r>
      <w:r>
        <w:rPr>
          <w:sz w:val="24"/>
        </w:rPr>
        <w:tab/>
        <w:t xml:space="preserve">           </w:t>
      </w:r>
      <w:r w:rsidR="00675DC5">
        <w:rPr>
          <w:sz w:val="24"/>
        </w:rPr>
        <w:tab/>
      </w:r>
      <w:r>
        <w:rPr>
          <w:sz w:val="24"/>
        </w:rPr>
        <w:t xml:space="preserve"> </w:t>
      </w:r>
      <w:r w:rsidRPr="00846002">
        <w:rPr>
          <w:sz w:val="18"/>
          <w:szCs w:val="18"/>
        </w:rPr>
        <w:t>(</w:t>
      </w:r>
      <w:r w:rsidR="006B1208" w:rsidRPr="00846002">
        <w:rPr>
          <w:sz w:val="18"/>
          <w:szCs w:val="18"/>
        </w:rPr>
        <w:t>pieczątka i</w:t>
      </w:r>
      <w:r w:rsidRPr="00846002">
        <w:rPr>
          <w:sz w:val="18"/>
          <w:szCs w:val="18"/>
        </w:rPr>
        <w:t xml:space="preserve"> podpis Wykonawcy</w:t>
      </w:r>
    </w:p>
    <w:p w14:paraId="52979A57" w14:textId="77777777" w:rsidR="006B1208" w:rsidRPr="00846002" w:rsidRDefault="00846002" w:rsidP="00846002">
      <w:pPr>
        <w:numPr>
          <w:ilvl w:val="12"/>
          <w:numId w:val="0"/>
        </w:numPr>
        <w:tabs>
          <w:tab w:val="left" w:pos="720"/>
        </w:tabs>
        <w:spacing w:after="0" w:line="252" w:lineRule="auto"/>
        <w:ind w:left="720" w:hanging="720"/>
        <w:jc w:val="center"/>
        <w:rPr>
          <w:sz w:val="18"/>
          <w:szCs w:val="18"/>
        </w:rPr>
      </w:pPr>
      <w:r>
        <w:rPr>
          <w:sz w:val="24"/>
          <w:vertAlign w:val="superscript"/>
        </w:rPr>
        <w:tab/>
      </w:r>
      <w:r>
        <w:rPr>
          <w:sz w:val="24"/>
          <w:vertAlign w:val="superscript"/>
        </w:rPr>
        <w:tab/>
      </w:r>
      <w:r>
        <w:rPr>
          <w:sz w:val="24"/>
          <w:vertAlign w:val="superscript"/>
        </w:rPr>
        <w:tab/>
      </w:r>
      <w:r w:rsidR="00675DC5">
        <w:rPr>
          <w:sz w:val="24"/>
          <w:vertAlign w:val="superscript"/>
        </w:rPr>
        <w:t xml:space="preserve"> </w:t>
      </w:r>
      <w:r w:rsidR="00675DC5">
        <w:rPr>
          <w:sz w:val="18"/>
          <w:szCs w:val="18"/>
        </w:rPr>
        <w:t xml:space="preserve">     </w:t>
      </w:r>
      <w:r w:rsidRPr="00846002">
        <w:rPr>
          <w:sz w:val="18"/>
          <w:szCs w:val="18"/>
        </w:rPr>
        <w:t>lub jego uprawnionego przedstawiciela)</w:t>
      </w:r>
    </w:p>
    <w:p w14:paraId="1D08E5EE" w14:textId="77777777" w:rsidR="00675DC5" w:rsidRDefault="00675DC5">
      <w:pPr>
        <w:rPr>
          <w:b/>
        </w:rPr>
      </w:pPr>
      <w:r>
        <w:rPr>
          <w:b/>
        </w:rPr>
        <w:br w:type="page"/>
      </w:r>
    </w:p>
    <w:p w14:paraId="7969ABA2" w14:textId="77777777" w:rsidR="006B1208" w:rsidRPr="00782A76" w:rsidRDefault="00AD1C94" w:rsidP="00AF6954">
      <w:pPr>
        <w:spacing w:after="0"/>
        <w:ind w:firstLine="284"/>
        <w:jc w:val="right"/>
        <w:rPr>
          <w:i/>
        </w:rPr>
      </w:pPr>
      <w:r>
        <w:rPr>
          <w:rFonts w:cs="Calibri"/>
        </w:rPr>
        <w:lastRenderedPageBreak/>
        <w:t>Z</w:t>
      </w:r>
      <w:r w:rsidR="006B1208" w:rsidRPr="006B1208">
        <w:t xml:space="preserve">ałącznik nr 4 do SIWZ </w:t>
      </w:r>
    </w:p>
    <w:p w14:paraId="65EA4D53" w14:textId="77777777" w:rsidR="00AF6954" w:rsidRDefault="00AF6954" w:rsidP="006B1208">
      <w:pPr>
        <w:ind w:firstLine="284"/>
        <w:jc w:val="center"/>
        <w:rPr>
          <w:b/>
        </w:rPr>
      </w:pPr>
    </w:p>
    <w:p w14:paraId="68A56382" w14:textId="77777777" w:rsidR="006B1208" w:rsidRPr="006B1208" w:rsidRDefault="006B1208" w:rsidP="006B1208">
      <w:pPr>
        <w:ind w:firstLine="284"/>
        <w:jc w:val="center"/>
        <w:rPr>
          <w:b/>
        </w:rPr>
      </w:pPr>
      <w:r w:rsidRPr="006B1208">
        <w:rPr>
          <w:b/>
        </w:rPr>
        <w:t>OŚWIADCZENIE WYKONAWCY</w:t>
      </w:r>
    </w:p>
    <w:p w14:paraId="2BE763D2" w14:textId="77777777" w:rsidR="006B1208" w:rsidRPr="00782A76" w:rsidRDefault="006B1208" w:rsidP="006B1208">
      <w:pPr>
        <w:ind w:firstLine="284"/>
        <w:jc w:val="center"/>
        <w:rPr>
          <w:i/>
        </w:rPr>
      </w:pPr>
    </w:p>
    <w:p w14:paraId="66ED30D9" w14:textId="4093156E" w:rsidR="006B1208" w:rsidRPr="008E3604" w:rsidRDefault="006B1208" w:rsidP="007148C2">
      <w:pPr>
        <w:spacing w:after="120"/>
        <w:jc w:val="both"/>
      </w:pPr>
      <w:r w:rsidRPr="007445E3">
        <w:t xml:space="preserve">Przystępując do udziału w postępowaniu </w:t>
      </w:r>
      <w:r w:rsidR="00F9763B">
        <w:t>w sprawie</w:t>
      </w:r>
      <w:r w:rsidR="000D7B1E">
        <w:t xml:space="preserve"> </w:t>
      </w:r>
      <w:r w:rsidRPr="007445E3">
        <w:t>udzieleni</w:t>
      </w:r>
      <w:r w:rsidR="00F9763B">
        <w:t>a</w:t>
      </w:r>
      <w:r w:rsidRPr="007445E3">
        <w:t xml:space="preserve"> zamówienia </w:t>
      </w:r>
      <w:r w:rsidR="00284524">
        <w:t xml:space="preserve">publicznego </w:t>
      </w:r>
      <w:r w:rsidRPr="007445E3">
        <w:t xml:space="preserve">na </w:t>
      </w:r>
      <w:r w:rsidR="00012457" w:rsidRPr="00305669">
        <w:rPr>
          <w:b/>
          <w:smallCaps/>
        </w:rPr>
        <w:t xml:space="preserve">wdrożenie elektronicznej dokumentacji medycznej w </w:t>
      </w:r>
      <w:r w:rsidR="00305669" w:rsidRPr="00305669">
        <w:rPr>
          <w:b/>
          <w:smallCaps/>
        </w:rPr>
        <w:t>„</w:t>
      </w:r>
      <w:r w:rsidR="00012457" w:rsidRPr="00305669">
        <w:rPr>
          <w:b/>
          <w:smallCaps/>
        </w:rPr>
        <w:t xml:space="preserve">kutnowskim szpitalu samorządowym” </w:t>
      </w:r>
      <w:r w:rsidR="00305669" w:rsidRPr="00305669">
        <w:rPr>
          <w:b/>
          <w:smallCaps/>
        </w:rPr>
        <w:t>S</w:t>
      </w:r>
      <w:r w:rsidR="00305669" w:rsidRPr="00305669">
        <w:rPr>
          <w:b/>
        </w:rPr>
        <w:t>p. z o.o.</w:t>
      </w:r>
      <w:r w:rsidR="00F9763B">
        <w:rPr>
          <w:b/>
        </w:rPr>
        <w:t xml:space="preserve">, </w:t>
      </w:r>
      <w:r w:rsidR="007148C2">
        <w:rPr>
          <w:b/>
        </w:rPr>
        <w:t>n</w:t>
      </w:r>
      <w:r w:rsidR="000D7B1E">
        <w:rPr>
          <w:b/>
        </w:rPr>
        <w:t>r </w:t>
      </w:r>
      <w:r w:rsidR="00A86321">
        <w:rPr>
          <w:b/>
        </w:rPr>
        <w:t>postępowania: ZP/12/19</w:t>
      </w:r>
      <w:r w:rsidRPr="007445E3">
        <w:t>, oświadczam w imieniu</w:t>
      </w:r>
      <w:r w:rsidR="00F9763B">
        <w:t>:</w:t>
      </w:r>
      <w:r w:rsidRPr="007445E3">
        <w:t xml:space="preserve"> </w:t>
      </w:r>
    </w:p>
    <w:p w14:paraId="3477F290" w14:textId="77777777" w:rsidR="006B1208" w:rsidRPr="008E3604" w:rsidRDefault="006B1208" w:rsidP="00012457">
      <w:pPr>
        <w:spacing w:after="120"/>
        <w:ind w:firstLine="3"/>
        <w:jc w:val="center"/>
      </w:pPr>
      <w:r w:rsidRPr="008E3604">
        <w:t>………</w:t>
      </w:r>
      <w:r w:rsidR="00012457">
        <w:t>………</w:t>
      </w:r>
      <w:r w:rsidR="00F9763B">
        <w:t>………………………………………………………………………………</w:t>
      </w:r>
      <w:r w:rsidR="00012457">
        <w:t>…</w:t>
      </w:r>
      <w:r w:rsidRPr="008E3604">
        <w:t>…………………..</w:t>
      </w:r>
      <w:r>
        <w:t>………………….</w:t>
      </w:r>
    </w:p>
    <w:p w14:paraId="78A15035" w14:textId="77777777" w:rsidR="006B1208" w:rsidRPr="00667B6B" w:rsidRDefault="006B1208" w:rsidP="006B1208">
      <w:pPr>
        <w:spacing w:after="120"/>
        <w:jc w:val="center"/>
      </w:pPr>
      <w:r w:rsidRPr="00667B6B">
        <w:t>(nazwa Wykonawcy lub podmiotu trzeciego),</w:t>
      </w:r>
    </w:p>
    <w:p w14:paraId="5F8EEF8C" w14:textId="77777777" w:rsidR="006B1208" w:rsidRPr="00667B6B" w:rsidRDefault="006B1208" w:rsidP="006B1208">
      <w:pPr>
        <w:spacing w:after="120"/>
        <w:jc w:val="both"/>
      </w:pPr>
      <w:r w:rsidRPr="00667B6B">
        <w:t>że w stosunku do niego na dzień składania ofert:</w:t>
      </w:r>
    </w:p>
    <w:p w14:paraId="0988B617" w14:textId="77777777" w:rsidR="006B1208" w:rsidRPr="00667B6B" w:rsidRDefault="006B1208" w:rsidP="001D7BB0">
      <w:pPr>
        <w:numPr>
          <w:ilvl w:val="0"/>
          <w:numId w:val="31"/>
        </w:numPr>
        <w:spacing w:after="120" w:line="240" w:lineRule="auto"/>
        <w:ind w:left="426" w:hanging="426"/>
        <w:jc w:val="both"/>
      </w:pPr>
      <w:r w:rsidRPr="00667B6B">
        <w:rPr>
          <w:b/>
        </w:rPr>
        <w:t>*</w:t>
      </w:r>
      <w:r w:rsidRPr="00667B6B">
        <w:tab/>
        <w:t>nie wydano prawomocnego wyroku sądu lub ostatecznej decyzji</w:t>
      </w:r>
      <w:r w:rsidR="00E9383A">
        <w:t xml:space="preserve"> administracyjnej o zaleganiu z </w:t>
      </w:r>
      <w:r w:rsidRPr="00667B6B">
        <w:t xml:space="preserve">uiszczaniem podatków, opłat lub składek na ubezpieczenia społeczne lub zdrowotne </w:t>
      </w:r>
    </w:p>
    <w:p w14:paraId="5CBE36DE" w14:textId="77777777" w:rsidR="006B1208" w:rsidRPr="00667B6B" w:rsidRDefault="006B1208" w:rsidP="006B1208">
      <w:pPr>
        <w:pStyle w:val="Akapitzlist"/>
        <w:spacing w:after="120"/>
        <w:ind w:left="426"/>
        <w:jc w:val="both"/>
      </w:pPr>
      <w:r w:rsidRPr="00667B6B">
        <w:t>* wydano prawomocny wyrok sądu lub ostateczną decyzj</w:t>
      </w:r>
      <w:r w:rsidR="005A62D9">
        <w:t>ę administracyjną o zaleganiu z </w:t>
      </w:r>
      <w:r w:rsidRPr="00667B6B">
        <w:t>uiszczaniem podatków, opłat lub składek na ubezpiec</w:t>
      </w:r>
      <w:r w:rsidR="005A62D9">
        <w:t>zenia społeczne lub zdrowotne a </w:t>
      </w:r>
      <w:r w:rsidRPr="00667B6B">
        <w:t>Wykonawca przedkłada wraz z niniejszym oświadczeniem dokumenty potwierdzające dokonanie płatności tych należności wraz z ewentualnymi odsetkami lub grzywnami lub zawarte wiążące porozumienie w sprawie spłat tych należności;</w:t>
      </w:r>
    </w:p>
    <w:p w14:paraId="084BCA6E" w14:textId="77777777" w:rsidR="006B1208" w:rsidRPr="00667B6B" w:rsidRDefault="006B1208" w:rsidP="001D7BB0">
      <w:pPr>
        <w:numPr>
          <w:ilvl w:val="0"/>
          <w:numId w:val="31"/>
        </w:numPr>
        <w:spacing w:after="120" w:line="240" w:lineRule="auto"/>
        <w:ind w:left="426" w:hanging="426"/>
        <w:jc w:val="both"/>
      </w:pPr>
      <w:r w:rsidRPr="00667B6B">
        <w:t>nie orzeczono tytułem środka zapobiegawczego zakazu ubiegania się o zamówienia publiczne;</w:t>
      </w:r>
    </w:p>
    <w:p w14:paraId="5EA18107" w14:textId="77777777" w:rsidR="006B1208" w:rsidRPr="00667B6B" w:rsidRDefault="006B1208" w:rsidP="001D7BB0">
      <w:pPr>
        <w:numPr>
          <w:ilvl w:val="0"/>
          <w:numId w:val="31"/>
        </w:numPr>
        <w:spacing w:after="120" w:line="240" w:lineRule="auto"/>
        <w:ind w:left="426" w:hanging="426"/>
        <w:jc w:val="both"/>
      </w:pPr>
      <w:r w:rsidRPr="00667B6B">
        <w:t>nie zalega z opłacaniem podatków i opłat lokalnych, o których mowa w ustawie z 12 stycznia 1991 r. o podatkac</w:t>
      </w:r>
      <w:r w:rsidR="009D0C60">
        <w:t>h i opłatach lokalnych (Dz.U. 2018, poz. 1445 tj.</w:t>
      </w:r>
      <w:r w:rsidRPr="00667B6B">
        <w:t>).</w:t>
      </w:r>
    </w:p>
    <w:p w14:paraId="74DFC3AE" w14:textId="77777777" w:rsidR="006B1208" w:rsidRDefault="006B1208" w:rsidP="006B1208">
      <w:pPr>
        <w:spacing w:line="360" w:lineRule="auto"/>
        <w:jc w:val="both"/>
      </w:pPr>
    </w:p>
    <w:p w14:paraId="4762D7C2" w14:textId="77777777" w:rsidR="006B1208" w:rsidRPr="00661FA5" w:rsidRDefault="006B1208" w:rsidP="006B1208">
      <w:pPr>
        <w:spacing w:line="360" w:lineRule="auto"/>
        <w:jc w:val="both"/>
      </w:pPr>
      <w:r>
        <w:t>…………….…….</w:t>
      </w:r>
      <w:r w:rsidRPr="00661FA5">
        <w:rPr>
          <w:i/>
          <w:sz w:val="16"/>
          <w:szCs w:val="16"/>
        </w:rPr>
        <w:t>,</w:t>
      </w:r>
      <w:r w:rsidRPr="00661FA5">
        <w:rPr>
          <w:i/>
        </w:rPr>
        <w:t xml:space="preserve"> </w:t>
      </w:r>
      <w:r w:rsidRPr="00661FA5">
        <w:rPr>
          <w:sz w:val="21"/>
          <w:szCs w:val="21"/>
        </w:rPr>
        <w:t>dnia …………………. r.</w:t>
      </w:r>
      <w:r w:rsidRPr="00661FA5">
        <w:t xml:space="preserve"> </w:t>
      </w:r>
    </w:p>
    <w:p w14:paraId="35FBF688" w14:textId="77777777" w:rsidR="006B1208" w:rsidRPr="00661FA5" w:rsidRDefault="006B1208" w:rsidP="00012457">
      <w:pPr>
        <w:spacing w:after="0" w:line="240" w:lineRule="auto"/>
        <w:jc w:val="both"/>
      </w:pPr>
      <w:r w:rsidRPr="00661FA5">
        <w:tab/>
      </w:r>
      <w:r w:rsidRPr="00661FA5">
        <w:tab/>
      </w:r>
      <w:r w:rsidRPr="00661FA5">
        <w:tab/>
      </w:r>
      <w:r w:rsidRPr="00661FA5">
        <w:tab/>
      </w:r>
      <w:r w:rsidRPr="00661FA5">
        <w:tab/>
      </w:r>
      <w:r w:rsidRPr="00661FA5">
        <w:tab/>
      </w:r>
      <w:r w:rsidRPr="00661FA5">
        <w:tab/>
      </w:r>
      <w:r>
        <w:tab/>
      </w:r>
      <w:r w:rsidR="00012457">
        <w:tab/>
      </w:r>
      <w:r w:rsidRPr="00661FA5">
        <w:t>…………………………………………</w:t>
      </w:r>
    </w:p>
    <w:p w14:paraId="1E2D9D12" w14:textId="77777777" w:rsidR="00012457" w:rsidRDefault="00012457" w:rsidP="00012457">
      <w:pPr>
        <w:tabs>
          <w:tab w:val="right" w:pos="284"/>
          <w:tab w:val="left" w:pos="408"/>
        </w:tabs>
        <w:autoSpaceDE w:val="0"/>
        <w:autoSpaceDN w:val="0"/>
        <w:adjustRightInd w:val="0"/>
        <w:spacing w:after="0"/>
        <w:ind w:firstLine="284"/>
        <w:jc w:val="center"/>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006B1208" w:rsidRPr="00BF6D8D">
        <w:rPr>
          <w:i/>
          <w:sz w:val="18"/>
          <w:szCs w:val="18"/>
        </w:rPr>
        <w:t xml:space="preserve">(podpis osoby upoważnionej </w:t>
      </w:r>
    </w:p>
    <w:p w14:paraId="56EF70F6" w14:textId="77777777" w:rsidR="006B1208" w:rsidRDefault="00012457" w:rsidP="00012457">
      <w:pPr>
        <w:tabs>
          <w:tab w:val="right" w:pos="284"/>
          <w:tab w:val="left" w:pos="408"/>
        </w:tabs>
        <w:autoSpaceDE w:val="0"/>
        <w:autoSpaceDN w:val="0"/>
        <w:adjustRightInd w:val="0"/>
        <w:spacing w:after="0"/>
        <w:ind w:firstLine="284"/>
        <w:jc w:val="center"/>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006B1208" w:rsidRPr="00BF6D8D">
        <w:rPr>
          <w:i/>
          <w:sz w:val="18"/>
          <w:szCs w:val="18"/>
        </w:rPr>
        <w:t>do reprezentacji</w:t>
      </w:r>
      <w:r>
        <w:rPr>
          <w:i/>
          <w:sz w:val="18"/>
          <w:szCs w:val="18"/>
        </w:rPr>
        <w:t xml:space="preserve"> wykonawcy</w:t>
      </w:r>
      <w:r w:rsidR="006B1208" w:rsidRPr="00BF6D8D">
        <w:rPr>
          <w:i/>
          <w:sz w:val="18"/>
          <w:szCs w:val="18"/>
        </w:rPr>
        <w:t>)</w:t>
      </w:r>
    </w:p>
    <w:p w14:paraId="3ACD7AC3" w14:textId="77777777" w:rsidR="00012457" w:rsidRDefault="00012457" w:rsidP="006B1208">
      <w:pPr>
        <w:tabs>
          <w:tab w:val="right" w:pos="284"/>
          <w:tab w:val="left" w:pos="408"/>
        </w:tabs>
        <w:autoSpaceDE w:val="0"/>
        <w:autoSpaceDN w:val="0"/>
        <w:adjustRightInd w:val="0"/>
        <w:ind w:firstLine="284"/>
        <w:jc w:val="right"/>
        <w:rPr>
          <w:i/>
          <w:sz w:val="18"/>
          <w:szCs w:val="18"/>
        </w:rPr>
      </w:pPr>
    </w:p>
    <w:p w14:paraId="77EB6C2B" w14:textId="77777777" w:rsidR="00012457" w:rsidRPr="00BF6D8D" w:rsidRDefault="00012457" w:rsidP="006B1208">
      <w:pPr>
        <w:tabs>
          <w:tab w:val="right" w:pos="284"/>
          <w:tab w:val="left" w:pos="408"/>
        </w:tabs>
        <w:autoSpaceDE w:val="0"/>
        <w:autoSpaceDN w:val="0"/>
        <w:adjustRightInd w:val="0"/>
        <w:ind w:firstLine="284"/>
        <w:jc w:val="right"/>
        <w:rPr>
          <w:i/>
          <w:sz w:val="18"/>
          <w:szCs w:val="18"/>
        </w:rPr>
      </w:pPr>
    </w:p>
    <w:p w14:paraId="1DA1ABF4" w14:textId="77777777" w:rsidR="006B1208" w:rsidRPr="008E3604" w:rsidRDefault="006B1208" w:rsidP="006B1208">
      <w:pPr>
        <w:spacing w:after="120"/>
        <w:ind w:left="426" w:hanging="426"/>
        <w:jc w:val="both"/>
      </w:pPr>
      <w:r w:rsidRPr="008E3604">
        <w:t xml:space="preserve">* </w:t>
      </w:r>
      <w:r w:rsidRPr="00AF6954">
        <w:rPr>
          <w:sz w:val="20"/>
          <w:szCs w:val="20"/>
        </w:rPr>
        <w:t>Niepotrzebne skreślić</w:t>
      </w:r>
    </w:p>
    <w:p w14:paraId="5E4E6CB5" w14:textId="77777777" w:rsidR="00012457" w:rsidRPr="005D331C" w:rsidRDefault="00012457" w:rsidP="00542CAA">
      <w:pPr>
        <w:jc w:val="right"/>
      </w:pPr>
      <w:r>
        <w:br w:type="page"/>
      </w:r>
      <w:r w:rsidRPr="005D331C">
        <w:lastRenderedPageBreak/>
        <w:t>Załącznik nr 5 do SIWZ</w:t>
      </w:r>
    </w:p>
    <w:p w14:paraId="01AD3705" w14:textId="77777777" w:rsidR="00012457" w:rsidRPr="0095130C" w:rsidRDefault="00012457" w:rsidP="00012457">
      <w:pPr>
        <w:rPr>
          <w:i/>
          <w:iCs/>
          <w:u w:val="single"/>
        </w:rPr>
      </w:pPr>
      <w:r w:rsidRPr="0095130C">
        <w:rPr>
          <w:i/>
          <w:iCs/>
          <w:u w:val="single"/>
        </w:rPr>
        <w:t>Uwaga: Oświadczenie Wykonawca składa po terminie otwarcia ofert</w:t>
      </w:r>
    </w:p>
    <w:p w14:paraId="6D24776E" w14:textId="77777777" w:rsidR="00012457" w:rsidRDefault="00012457" w:rsidP="00012457">
      <w:pPr>
        <w:pStyle w:val="Default"/>
        <w:jc w:val="center"/>
        <w:rPr>
          <w:rFonts w:asciiTheme="minorHAnsi" w:hAnsiTheme="minorHAnsi" w:cs="Times New Roman"/>
          <w:b/>
          <w:bCs/>
          <w:sz w:val="22"/>
          <w:szCs w:val="22"/>
        </w:rPr>
      </w:pPr>
    </w:p>
    <w:p w14:paraId="2B06B525" w14:textId="77777777" w:rsidR="00012457" w:rsidRPr="00012457" w:rsidRDefault="00012457" w:rsidP="00012457">
      <w:pPr>
        <w:pStyle w:val="Default"/>
        <w:jc w:val="center"/>
        <w:rPr>
          <w:rFonts w:asciiTheme="minorHAnsi" w:hAnsiTheme="minorHAnsi" w:cs="Times New Roman"/>
          <w:sz w:val="22"/>
          <w:szCs w:val="22"/>
        </w:rPr>
      </w:pPr>
      <w:r w:rsidRPr="00012457">
        <w:rPr>
          <w:rFonts w:asciiTheme="minorHAnsi" w:hAnsiTheme="minorHAnsi" w:cs="Times New Roman"/>
          <w:b/>
          <w:bCs/>
          <w:sz w:val="22"/>
          <w:szCs w:val="22"/>
        </w:rPr>
        <w:t>OŚWIADCZENIE</w:t>
      </w:r>
    </w:p>
    <w:p w14:paraId="3B601280" w14:textId="77777777" w:rsidR="00012457" w:rsidRPr="00012457" w:rsidRDefault="00012457" w:rsidP="00012457">
      <w:pPr>
        <w:pStyle w:val="Default"/>
        <w:jc w:val="center"/>
        <w:rPr>
          <w:rFonts w:asciiTheme="minorHAnsi" w:hAnsiTheme="minorHAnsi" w:cs="Times New Roman"/>
          <w:b/>
          <w:bCs/>
          <w:sz w:val="22"/>
          <w:szCs w:val="22"/>
        </w:rPr>
      </w:pPr>
      <w:r w:rsidRPr="00012457">
        <w:rPr>
          <w:rFonts w:asciiTheme="minorHAnsi" w:hAnsiTheme="minorHAnsi" w:cs="Times New Roman"/>
          <w:b/>
          <w:bCs/>
          <w:sz w:val="22"/>
          <w:szCs w:val="22"/>
        </w:rPr>
        <w:t>o przynależności lub braku przynależności Wykonawcy do grupy kapitałowej</w:t>
      </w:r>
    </w:p>
    <w:p w14:paraId="6FB28BF8" w14:textId="77777777" w:rsidR="00012457" w:rsidRPr="00012457" w:rsidRDefault="00012457" w:rsidP="00012457">
      <w:pPr>
        <w:pStyle w:val="Default"/>
        <w:jc w:val="center"/>
        <w:rPr>
          <w:rFonts w:asciiTheme="minorHAnsi" w:hAnsiTheme="minorHAnsi" w:cs="Times New Roman"/>
          <w:i/>
          <w:sz w:val="22"/>
          <w:szCs w:val="22"/>
        </w:rPr>
      </w:pPr>
      <w:r w:rsidRPr="00012457">
        <w:rPr>
          <w:rFonts w:asciiTheme="minorHAnsi" w:hAnsiTheme="minorHAnsi" w:cs="Times New Roman"/>
          <w:i/>
          <w:sz w:val="22"/>
          <w:szCs w:val="22"/>
        </w:rPr>
        <w:t xml:space="preserve">składane w terminie i zgodnie z dyspozycją art. 24 ust. 11 ustawy </w:t>
      </w:r>
      <w:proofErr w:type="spellStart"/>
      <w:r w:rsidRPr="00012457">
        <w:rPr>
          <w:rFonts w:asciiTheme="minorHAnsi" w:hAnsiTheme="minorHAnsi" w:cs="Times New Roman"/>
          <w:i/>
          <w:sz w:val="22"/>
          <w:szCs w:val="22"/>
        </w:rPr>
        <w:t>Pzp</w:t>
      </w:r>
      <w:proofErr w:type="spellEnd"/>
      <w:r w:rsidRPr="00012457">
        <w:rPr>
          <w:rFonts w:asciiTheme="minorHAnsi" w:hAnsiTheme="minorHAnsi" w:cs="Times New Roman"/>
          <w:i/>
          <w:sz w:val="22"/>
          <w:szCs w:val="22"/>
        </w:rPr>
        <w:t xml:space="preserve"> </w:t>
      </w:r>
    </w:p>
    <w:p w14:paraId="2FB09045" w14:textId="77777777" w:rsidR="00012457" w:rsidRPr="00012457" w:rsidRDefault="00012457" w:rsidP="00012457">
      <w:pPr>
        <w:pStyle w:val="Default"/>
        <w:jc w:val="center"/>
        <w:rPr>
          <w:rFonts w:asciiTheme="minorHAnsi" w:hAnsiTheme="minorHAnsi" w:cs="Times New Roman"/>
          <w:sz w:val="22"/>
          <w:szCs w:val="22"/>
        </w:rPr>
      </w:pPr>
    </w:p>
    <w:p w14:paraId="239B858E" w14:textId="5617E58A" w:rsidR="00012457" w:rsidRPr="00012457" w:rsidRDefault="00D529EA" w:rsidP="00012457">
      <w:pPr>
        <w:spacing w:line="360" w:lineRule="auto"/>
        <w:jc w:val="both"/>
        <w:rPr>
          <w:rFonts w:asciiTheme="minorHAnsi" w:hAnsiTheme="minorHAnsi"/>
          <w:b/>
        </w:rPr>
      </w:pPr>
      <w:r>
        <w:rPr>
          <w:rFonts w:asciiTheme="minorHAnsi" w:hAnsiTheme="minorHAnsi"/>
        </w:rPr>
        <w:t xml:space="preserve">Przystępując do udziału w </w:t>
      </w:r>
      <w:r w:rsidR="00012457" w:rsidRPr="00012457">
        <w:rPr>
          <w:rFonts w:asciiTheme="minorHAnsi" w:hAnsiTheme="minorHAnsi"/>
        </w:rPr>
        <w:t>postępowani</w:t>
      </w:r>
      <w:r>
        <w:rPr>
          <w:rFonts w:asciiTheme="minorHAnsi" w:hAnsiTheme="minorHAnsi"/>
        </w:rPr>
        <w:t>u</w:t>
      </w:r>
      <w:r w:rsidR="00012457" w:rsidRPr="00012457">
        <w:rPr>
          <w:rFonts w:asciiTheme="minorHAnsi" w:hAnsiTheme="minorHAnsi"/>
        </w:rPr>
        <w:t xml:space="preserve"> w sprawie udzielenia zamówienia publicznego na </w:t>
      </w:r>
      <w:r w:rsidR="00012457" w:rsidRPr="00092D5A">
        <w:rPr>
          <w:b/>
          <w:smallCaps/>
        </w:rPr>
        <w:t xml:space="preserve">wdrożenie elektronicznej dokumentacji medycznej w </w:t>
      </w:r>
      <w:r w:rsidRPr="00092D5A">
        <w:rPr>
          <w:b/>
          <w:smallCaps/>
        </w:rPr>
        <w:t>„</w:t>
      </w:r>
      <w:r w:rsidR="00012457" w:rsidRPr="00092D5A">
        <w:rPr>
          <w:b/>
          <w:smallCaps/>
        </w:rPr>
        <w:t>kutnowskim szpitalu samorządowym”</w:t>
      </w:r>
      <w:r w:rsidRPr="00092D5A">
        <w:rPr>
          <w:b/>
          <w:smallCaps/>
        </w:rPr>
        <w:t xml:space="preserve"> </w:t>
      </w:r>
      <w:r w:rsidRPr="00092D5A">
        <w:rPr>
          <w:b/>
        </w:rPr>
        <w:t>Sp. z o.o.</w:t>
      </w:r>
      <w:r>
        <w:t xml:space="preserve">, </w:t>
      </w:r>
      <w:r w:rsidR="00AF6954">
        <w:t>n</w:t>
      </w:r>
      <w:r>
        <w:t>r postępowania</w:t>
      </w:r>
      <w:r w:rsidR="00A86321">
        <w:t xml:space="preserve"> ZP/12/19</w:t>
      </w:r>
      <w:r>
        <w:t>, oświadczam, że:</w:t>
      </w:r>
      <w:r w:rsidR="00012457">
        <w:rPr>
          <w:smallCaps/>
        </w:rPr>
        <w:t xml:space="preserve"> </w:t>
      </w:r>
    </w:p>
    <w:p w14:paraId="205F4DF0" w14:textId="77777777" w:rsidR="00012457" w:rsidRPr="00012457" w:rsidRDefault="00012457" w:rsidP="00AF6954">
      <w:pPr>
        <w:spacing w:after="0" w:line="252" w:lineRule="auto"/>
        <w:jc w:val="both"/>
        <w:rPr>
          <w:rFonts w:asciiTheme="minorHAnsi" w:hAnsiTheme="minorHAnsi"/>
        </w:rPr>
      </w:pPr>
      <w:r w:rsidRPr="00012457">
        <w:rPr>
          <w:rFonts w:asciiTheme="minorHAnsi" w:hAnsiTheme="minorHAnsi"/>
        </w:rPr>
        <w:t>Ja (imię i nazwisko) ...............................................................................................................</w:t>
      </w:r>
    </w:p>
    <w:p w14:paraId="033DB041" w14:textId="77777777" w:rsidR="00012457" w:rsidRPr="00012457" w:rsidRDefault="00012457" w:rsidP="00AF6954">
      <w:pPr>
        <w:spacing w:after="0" w:line="252" w:lineRule="auto"/>
        <w:jc w:val="both"/>
        <w:rPr>
          <w:rFonts w:asciiTheme="minorHAnsi" w:hAnsiTheme="minorHAnsi"/>
        </w:rPr>
      </w:pPr>
    </w:p>
    <w:p w14:paraId="709F6CB3" w14:textId="77777777" w:rsidR="00012457" w:rsidRPr="00012457" w:rsidRDefault="00012457" w:rsidP="00AF6954">
      <w:pPr>
        <w:pStyle w:val="Default"/>
        <w:spacing w:line="252" w:lineRule="auto"/>
        <w:jc w:val="both"/>
        <w:rPr>
          <w:rFonts w:asciiTheme="minorHAnsi" w:hAnsiTheme="minorHAnsi" w:cs="Times New Roman"/>
          <w:sz w:val="22"/>
          <w:szCs w:val="22"/>
        </w:rPr>
      </w:pPr>
      <w:r w:rsidRPr="00012457">
        <w:rPr>
          <w:rFonts w:asciiTheme="minorHAnsi" w:hAnsiTheme="minorHAnsi" w:cs="Times New Roman"/>
          <w:sz w:val="22"/>
          <w:szCs w:val="22"/>
        </w:rPr>
        <w:t xml:space="preserve">reprezentując </w:t>
      </w:r>
      <w:r>
        <w:rPr>
          <w:rFonts w:asciiTheme="minorHAnsi" w:hAnsiTheme="minorHAnsi" w:cs="Times New Roman"/>
          <w:sz w:val="22"/>
          <w:szCs w:val="22"/>
        </w:rPr>
        <w:t>f</w:t>
      </w:r>
      <w:r w:rsidRPr="00012457">
        <w:rPr>
          <w:rFonts w:asciiTheme="minorHAnsi" w:hAnsiTheme="minorHAnsi" w:cs="Times New Roman"/>
          <w:sz w:val="22"/>
          <w:szCs w:val="22"/>
        </w:rPr>
        <w:t>irmę ...................................................................................................................</w:t>
      </w:r>
    </w:p>
    <w:p w14:paraId="2F1A0CFC" w14:textId="77777777" w:rsidR="00012457" w:rsidRPr="00012457" w:rsidRDefault="00012457" w:rsidP="00AF6954">
      <w:pPr>
        <w:pStyle w:val="Default"/>
        <w:spacing w:line="252" w:lineRule="auto"/>
        <w:jc w:val="both"/>
        <w:rPr>
          <w:rFonts w:asciiTheme="minorHAnsi" w:hAnsiTheme="minorHAnsi" w:cs="Times New Roman"/>
          <w:sz w:val="22"/>
          <w:szCs w:val="22"/>
        </w:rPr>
      </w:pPr>
    </w:p>
    <w:p w14:paraId="1570F6FE" w14:textId="77777777" w:rsidR="00012457" w:rsidRPr="00012457" w:rsidRDefault="00012457" w:rsidP="00AF6954">
      <w:pPr>
        <w:pStyle w:val="Default"/>
        <w:spacing w:line="252" w:lineRule="auto"/>
        <w:jc w:val="both"/>
        <w:rPr>
          <w:rFonts w:asciiTheme="minorHAnsi" w:hAnsiTheme="minorHAnsi" w:cs="Times New Roman"/>
          <w:sz w:val="22"/>
          <w:szCs w:val="22"/>
        </w:rPr>
      </w:pPr>
      <w:r w:rsidRPr="00012457">
        <w:rPr>
          <w:rFonts w:asciiTheme="minorHAnsi" w:hAnsiTheme="minorHAnsi" w:cs="Times New Roman"/>
          <w:sz w:val="22"/>
          <w:szCs w:val="22"/>
        </w:rPr>
        <w:t xml:space="preserve">oświadczam, że: </w:t>
      </w:r>
    </w:p>
    <w:p w14:paraId="29C020C7" w14:textId="4262B861" w:rsidR="00012457" w:rsidRPr="00012457" w:rsidRDefault="00107F31" w:rsidP="00012457">
      <w:pPr>
        <w:pStyle w:val="Default"/>
        <w:jc w:val="both"/>
        <w:rPr>
          <w:rFonts w:asciiTheme="minorHAnsi" w:hAnsiTheme="minorHAnsi" w:cs="Times New Roman"/>
          <w:sz w:val="22"/>
          <w:szCs w:val="22"/>
        </w:rPr>
      </w:pPr>
      <w:r>
        <w:rPr>
          <w:rFonts w:asciiTheme="minorHAnsi" w:hAnsiTheme="minorHAnsi" w:cs="Times New Roman"/>
          <w:sz w:val="22"/>
          <w:szCs w:val="22"/>
        </w:rPr>
        <w:t xml:space="preserve"> </w:t>
      </w:r>
    </w:p>
    <w:p w14:paraId="4AB6361A" w14:textId="77777777" w:rsidR="00012457" w:rsidRPr="00012457" w:rsidRDefault="00012457" w:rsidP="001D7BB0">
      <w:pPr>
        <w:pStyle w:val="Default"/>
        <w:numPr>
          <w:ilvl w:val="0"/>
          <w:numId w:val="32"/>
        </w:numPr>
        <w:spacing w:after="47"/>
        <w:jc w:val="both"/>
        <w:rPr>
          <w:rFonts w:asciiTheme="minorHAnsi" w:hAnsiTheme="minorHAnsi" w:cs="Times New Roman"/>
          <w:sz w:val="22"/>
          <w:szCs w:val="22"/>
        </w:rPr>
      </w:pPr>
      <w:r w:rsidRPr="00012457">
        <w:rPr>
          <w:rFonts w:asciiTheme="minorHAnsi" w:hAnsiTheme="minorHAnsi" w:cs="Times New Roman"/>
          <w:sz w:val="22"/>
          <w:szCs w:val="22"/>
        </w:rPr>
        <w:t>nie należ</w:t>
      </w:r>
      <w:r w:rsidR="00D529EA">
        <w:rPr>
          <w:rFonts w:asciiTheme="minorHAnsi" w:hAnsiTheme="minorHAnsi" w:cs="Times New Roman"/>
          <w:sz w:val="22"/>
          <w:szCs w:val="22"/>
        </w:rPr>
        <w:t>ę/nie należ</w:t>
      </w:r>
      <w:r w:rsidRPr="00012457">
        <w:rPr>
          <w:rFonts w:asciiTheme="minorHAnsi" w:hAnsiTheme="minorHAnsi" w:cs="Times New Roman"/>
          <w:sz w:val="22"/>
          <w:szCs w:val="22"/>
        </w:rPr>
        <w:t>ymy do grupy kapitałowej w rozumieniu us</w:t>
      </w:r>
      <w:r w:rsidR="0051120B">
        <w:rPr>
          <w:rFonts w:asciiTheme="minorHAnsi" w:hAnsiTheme="minorHAnsi" w:cs="Times New Roman"/>
          <w:sz w:val="22"/>
          <w:szCs w:val="22"/>
        </w:rPr>
        <w:t>tawy z dnia 16 lutego 2007 r. o </w:t>
      </w:r>
      <w:r w:rsidRPr="00012457">
        <w:rPr>
          <w:rFonts w:asciiTheme="minorHAnsi" w:hAnsiTheme="minorHAnsi" w:cs="Times New Roman"/>
          <w:sz w:val="22"/>
          <w:szCs w:val="22"/>
        </w:rPr>
        <w:t xml:space="preserve">ochronie konkurencji i konsumentów (Dz. U. </w:t>
      </w:r>
      <w:r w:rsidR="00CB470B">
        <w:rPr>
          <w:rFonts w:asciiTheme="minorHAnsi" w:hAnsiTheme="minorHAnsi" w:cs="Times New Roman"/>
          <w:sz w:val="22"/>
          <w:szCs w:val="22"/>
        </w:rPr>
        <w:t>2015</w:t>
      </w:r>
      <w:r w:rsidRPr="00012457">
        <w:rPr>
          <w:rFonts w:asciiTheme="minorHAnsi" w:hAnsiTheme="minorHAnsi" w:cs="Times New Roman"/>
          <w:sz w:val="22"/>
          <w:szCs w:val="22"/>
        </w:rPr>
        <w:t xml:space="preserve">, poz. </w:t>
      </w:r>
      <w:r w:rsidR="00CB470B">
        <w:rPr>
          <w:rFonts w:asciiTheme="minorHAnsi" w:hAnsiTheme="minorHAnsi" w:cs="Times New Roman"/>
          <w:sz w:val="22"/>
          <w:szCs w:val="22"/>
        </w:rPr>
        <w:t>184</w:t>
      </w:r>
      <w:r w:rsidRPr="00012457">
        <w:rPr>
          <w:rFonts w:asciiTheme="minorHAnsi" w:hAnsiTheme="minorHAnsi" w:cs="Times New Roman"/>
          <w:sz w:val="22"/>
          <w:szCs w:val="22"/>
        </w:rPr>
        <w:t xml:space="preserve">, z </w:t>
      </w:r>
      <w:proofErr w:type="spellStart"/>
      <w:r w:rsidRPr="00012457">
        <w:rPr>
          <w:rFonts w:asciiTheme="minorHAnsi" w:hAnsiTheme="minorHAnsi" w:cs="Times New Roman"/>
          <w:sz w:val="22"/>
          <w:szCs w:val="22"/>
        </w:rPr>
        <w:t>późn</w:t>
      </w:r>
      <w:proofErr w:type="spellEnd"/>
      <w:r w:rsidRPr="00012457">
        <w:rPr>
          <w:rFonts w:asciiTheme="minorHAnsi" w:hAnsiTheme="minorHAnsi" w:cs="Times New Roman"/>
          <w:sz w:val="22"/>
          <w:szCs w:val="22"/>
        </w:rPr>
        <w:t>. zm.)</w:t>
      </w:r>
      <w:r w:rsidR="00414D2E">
        <w:rPr>
          <w:rFonts w:asciiTheme="minorHAnsi" w:hAnsiTheme="minorHAnsi" w:cs="Times New Roman"/>
          <w:sz w:val="22"/>
          <w:szCs w:val="22"/>
        </w:rPr>
        <w:t>*</w:t>
      </w:r>
      <w:r w:rsidRPr="00012457">
        <w:rPr>
          <w:rFonts w:asciiTheme="minorHAnsi" w:hAnsiTheme="minorHAnsi" w:cs="Times New Roman"/>
          <w:sz w:val="22"/>
          <w:szCs w:val="22"/>
        </w:rPr>
        <w:t xml:space="preserve"> </w:t>
      </w:r>
    </w:p>
    <w:p w14:paraId="4B466C0B" w14:textId="77777777" w:rsidR="00012457" w:rsidRPr="00012457" w:rsidRDefault="00012457" w:rsidP="001D7BB0">
      <w:pPr>
        <w:pStyle w:val="Default"/>
        <w:numPr>
          <w:ilvl w:val="0"/>
          <w:numId w:val="32"/>
        </w:numPr>
        <w:spacing w:after="47"/>
        <w:jc w:val="both"/>
        <w:rPr>
          <w:rFonts w:asciiTheme="minorHAnsi" w:hAnsiTheme="minorHAnsi" w:cs="Times New Roman"/>
          <w:sz w:val="22"/>
          <w:szCs w:val="22"/>
        </w:rPr>
      </w:pPr>
      <w:r w:rsidRPr="00012457">
        <w:rPr>
          <w:rFonts w:asciiTheme="minorHAnsi" w:hAnsiTheme="minorHAnsi" w:cs="Times New Roman"/>
          <w:sz w:val="22"/>
          <w:szCs w:val="22"/>
        </w:rPr>
        <w:t>należ</w:t>
      </w:r>
      <w:r w:rsidR="00CB470B">
        <w:rPr>
          <w:rFonts w:asciiTheme="minorHAnsi" w:hAnsiTheme="minorHAnsi" w:cs="Times New Roman"/>
          <w:sz w:val="22"/>
          <w:szCs w:val="22"/>
        </w:rPr>
        <w:t>ę/należ</w:t>
      </w:r>
      <w:r w:rsidRPr="00012457">
        <w:rPr>
          <w:rFonts w:asciiTheme="minorHAnsi" w:hAnsiTheme="minorHAnsi" w:cs="Times New Roman"/>
          <w:sz w:val="22"/>
          <w:szCs w:val="22"/>
        </w:rPr>
        <w:t>ymy do grupy kapitałowej w rozumieniu us</w:t>
      </w:r>
      <w:r w:rsidR="0051120B">
        <w:rPr>
          <w:rFonts w:asciiTheme="minorHAnsi" w:hAnsiTheme="minorHAnsi" w:cs="Times New Roman"/>
          <w:sz w:val="22"/>
          <w:szCs w:val="22"/>
        </w:rPr>
        <w:t>tawy z dnia 16 lutego 2007 r. o </w:t>
      </w:r>
      <w:r w:rsidRPr="00012457">
        <w:rPr>
          <w:rFonts w:asciiTheme="minorHAnsi" w:hAnsiTheme="minorHAnsi" w:cs="Times New Roman"/>
          <w:sz w:val="22"/>
          <w:szCs w:val="22"/>
        </w:rPr>
        <w:t xml:space="preserve">ochronie konkurencji i konsumentów (Dz. U. </w:t>
      </w:r>
      <w:r w:rsidR="00CB470B">
        <w:rPr>
          <w:rFonts w:asciiTheme="minorHAnsi" w:hAnsiTheme="minorHAnsi" w:cs="Times New Roman"/>
          <w:sz w:val="22"/>
          <w:szCs w:val="22"/>
        </w:rPr>
        <w:t>2015</w:t>
      </w:r>
      <w:r w:rsidRPr="00012457">
        <w:rPr>
          <w:rFonts w:asciiTheme="minorHAnsi" w:hAnsiTheme="minorHAnsi" w:cs="Times New Roman"/>
          <w:sz w:val="22"/>
          <w:szCs w:val="22"/>
        </w:rPr>
        <w:t xml:space="preserve">, poz. </w:t>
      </w:r>
      <w:r w:rsidR="00CB470B">
        <w:rPr>
          <w:rFonts w:asciiTheme="minorHAnsi" w:hAnsiTheme="minorHAnsi" w:cs="Times New Roman"/>
          <w:sz w:val="22"/>
          <w:szCs w:val="22"/>
        </w:rPr>
        <w:t>184</w:t>
      </w:r>
      <w:r w:rsidRPr="00012457">
        <w:rPr>
          <w:rFonts w:asciiTheme="minorHAnsi" w:hAnsiTheme="minorHAnsi" w:cs="Times New Roman"/>
          <w:sz w:val="22"/>
          <w:szCs w:val="22"/>
        </w:rPr>
        <w:t xml:space="preserve">, z </w:t>
      </w:r>
      <w:proofErr w:type="spellStart"/>
      <w:r w:rsidRPr="00012457">
        <w:rPr>
          <w:rFonts w:asciiTheme="minorHAnsi" w:hAnsiTheme="minorHAnsi" w:cs="Times New Roman"/>
          <w:sz w:val="22"/>
          <w:szCs w:val="22"/>
        </w:rPr>
        <w:t>późn</w:t>
      </w:r>
      <w:proofErr w:type="spellEnd"/>
      <w:r w:rsidRPr="00012457">
        <w:rPr>
          <w:rFonts w:asciiTheme="minorHAnsi" w:hAnsiTheme="minorHAnsi" w:cs="Times New Roman"/>
          <w:sz w:val="22"/>
          <w:szCs w:val="22"/>
        </w:rPr>
        <w:t xml:space="preserve">. zm.)* </w:t>
      </w:r>
    </w:p>
    <w:p w14:paraId="67ABD1B6" w14:textId="77777777" w:rsidR="00012457" w:rsidRPr="00012457" w:rsidRDefault="00012457" w:rsidP="00012457">
      <w:pPr>
        <w:pStyle w:val="Default"/>
        <w:rPr>
          <w:rFonts w:asciiTheme="minorHAnsi" w:hAnsiTheme="minorHAnsi" w:cs="Times New Roman"/>
          <w:sz w:val="22"/>
          <w:szCs w:val="22"/>
        </w:rPr>
      </w:pPr>
    </w:p>
    <w:p w14:paraId="45992CA7" w14:textId="77777777" w:rsidR="00012457" w:rsidRPr="00012457" w:rsidRDefault="00012457" w:rsidP="00012457">
      <w:pPr>
        <w:pStyle w:val="Default"/>
        <w:rPr>
          <w:rFonts w:asciiTheme="minorHAnsi" w:hAnsiTheme="minorHAnsi" w:cs="Times New Roman"/>
          <w:sz w:val="22"/>
          <w:szCs w:val="22"/>
        </w:rPr>
      </w:pPr>
      <w:r w:rsidRPr="00012457">
        <w:rPr>
          <w:rFonts w:asciiTheme="minorHAnsi" w:hAnsiTheme="minorHAnsi" w:cs="Times New Roman"/>
          <w:sz w:val="22"/>
          <w:szCs w:val="22"/>
        </w:rPr>
        <w:t xml:space="preserve">Lista podmiotów należących do tej samej grupy kapitałowej (nazwa i adres podmiotu):** </w:t>
      </w:r>
    </w:p>
    <w:p w14:paraId="2052CDF9" w14:textId="77777777" w:rsidR="00012457" w:rsidRPr="00012457" w:rsidRDefault="00012457" w:rsidP="00012457">
      <w:pPr>
        <w:pStyle w:val="Default"/>
        <w:rPr>
          <w:rFonts w:asciiTheme="minorHAnsi" w:hAnsiTheme="minorHAnsi" w:cs="Times New Roman"/>
          <w:sz w:val="22"/>
          <w:szCs w:val="22"/>
        </w:rPr>
      </w:pPr>
    </w:p>
    <w:p w14:paraId="23B491FD" w14:textId="77777777" w:rsidR="00012457" w:rsidRPr="00012457" w:rsidRDefault="00012457" w:rsidP="00012457">
      <w:pPr>
        <w:pStyle w:val="Default"/>
        <w:spacing w:after="249"/>
        <w:rPr>
          <w:rFonts w:asciiTheme="minorHAnsi" w:hAnsiTheme="minorHAnsi" w:cs="Times New Roman"/>
          <w:sz w:val="22"/>
          <w:szCs w:val="22"/>
        </w:rPr>
      </w:pPr>
      <w:r w:rsidRPr="00012457">
        <w:rPr>
          <w:rFonts w:asciiTheme="minorHAnsi" w:hAnsiTheme="minorHAnsi" w:cs="Times New Roman"/>
          <w:sz w:val="22"/>
          <w:szCs w:val="22"/>
        </w:rPr>
        <w:t xml:space="preserve">1. ………………………………………………………………… </w:t>
      </w:r>
    </w:p>
    <w:p w14:paraId="61516A27" w14:textId="77777777" w:rsidR="00012457" w:rsidRPr="00012457" w:rsidRDefault="00012457" w:rsidP="00012457">
      <w:pPr>
        <w:pStyle w:val="Default"/>
        <w:spacing w:after="249"/>
        <w:rPr>
          <w:rFonts w:asciiTheme="minorHAnsi" w:hAnsiTheme="minorHAnsi" w:cs="Times New Roman"/>
          <w:sz w:val="22"/>
          <w:szCs w:val="22"/>
        </w:rPr>
      </w:pPr>
      <w:r w:rsidRPr="00012457">
        <w:rPr>
          <w:rFonts w:asciiTheme="minorHAnsi" w:hAnsiTheme="minorHAnsi" w:cs="Times New Roman"/>
          <w:sz w:val="22"/>
          <w:szCs w:val="22"/>
        </w:rPr>
        <w:t xml:space="preserve">2. ………………………………………………………………… </w:t>
      </w:r>
    </w:p>
    <w:p w14:paraId="0B6252CE" w14:textId="77777777" w:rsidR="00012457" w:rsidRPr="00012457" w:rsidRDefault="00012457" w:rsidP="00012457">
      <w:pPr>
        <w:pStyle w:val="Default"/>
        <w:rPr>
          <w:rFonts w:asciiTheme="minorHAnsi" w:hAnsiTheme="minorHAnsi" w:cs="Times New Roman"/>
          <w:sz w:val="22"/>
          <w:szCs w:val="22"/>
        </w:rPr>
      </w:pPr>
      <w:r w:rsidRPr="00012457">
        <w:rPr>
          <w:rFonts w:asciiTheme="minorHAnsi" w:hAnsiTheme="minorHAnsi" w:cs="Times New Roman"/>
          <w:sz w:val="22"/>
          <w:szCs w:val="22"/>
        </w:rPr>
        <w:t xml:space="preserve"> (…) </w:t>
      </w:r>
    </w:p>
    <w:p w14:paraId="560F6D3F" w14:textId="77777777" w:rsidR="00012457" w:rsidRDefault="00012457" w:rsidP="00012457">
      <w:pPr>
        <w:pStyle w:val="Tekstpodstawowy"/>
        <w:rPr>
          <w:rFonts w:asciiTheme="minorHAnsi" w:hAnsiTheme="minorHAnsi"/>
          <w:b/>
          <w:bCs/>
          <w:sz w:val="22"/>
          <w:szCs w:val="22"/>
        </w:rPr>
      </w:pPr>
    </w:p>
    <w:p w14:paraId="28DEDD82" w14:textId="77777777" w:rsidR="00012457" w:rsidRPr="00012457" w:rsidRDefault="00012457" w:rsidP="00012457">
      <w:pPr>
        <w:pStyle w:val="Tekstpodstawowy"/>
        <w:rPr>
          <w:rFonts w:asciiTheme="minorHAnsi" w:hAnsiTheme="minorHAnsi"/>
          <w:b/>
          <w:bCs/>
          <w:sz w:val="22"/>
          <w:szCs w:val="22"/>
        </w:rPr>
      </w:pPr>
    </w:p>
    <w:p w14:paraId="08E492FB" w14:textId="77777777" w:rsidR="00012457" w:rsidRPr="00012457" w:rsidRDefault="00012457" w:rsidP="00012457">
      <w:pPr>
        <w:pStyle w:val="Default"/>
        <w:rPr>
          <w:rFonts w:asciiTheme="minorHAnsi" w:hAnsiTheme="minorHAnsi" w:cs="Times New Roman"/>
          <w:sz w:val="22"/>
          <w:szCs w:val="22"/>
        </w:rPr>
      </w:pPr>
      <w:r w:rsidRPr="00012457">
        <w:rPr>
          <w:rFonts w:asciiTheme="minorHAnsi" w:hAnsiTheme="minorHAnsi" w:cs="Times New Roman"/>
          <w:sz w:val="22"/>
          <w:szCs w:val="22"/>
        </w:rPr>
        <w:t>………………………………..</w:t>
      </w:r>
      <w:r w:rsidRPr="00012457">
        <w:rPr>
          <w:rFonts w:asciiTheme="minorHAnsi" w:hAnsiTheme="minorHAnsi" w:cs="Times New Roman"/>
          <w:sz w:val="22"/>
          <w:szCs w:val="22"/>
        </w:rPr>
        <w:tab/>
      </w:r>
      <w:r w:rsidRPr="00012457">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sidRPr="00012457">
        <w:rPr>
          <w:rFonts w:asciiTheme="minorHAnsi" w:hAnsiTheme="minorHAnsi" w:cs="Times New Roman"/>
          <w:sz w:val="22"/>
          <w:szCs w:val="22"/>
        </w:rPr>
        <w:t>…………………………………….……………………</w:t>
      </w:r>
    </w:p>
    <w:p w14:paraId="43E756FD" w14:textId="77777777" w:rsidR="00012457" w:rsidRDefault="00012457" w:rsidP="00012457">
      <w:pPr>
        <w:spacing w:after="0"/>
        <w:rPr>
          <w:rFonts w:asciiTheme="minorHAnsi" w:hAnsiTheme="minorHAnsi"/>
          <w:i/>
          <w:sz w:val="18"/>
          <w:szCs w:val="18"/>
        </w:rPr>
      </w:pPr>
      <w:r w:rsidRPr="00012457">
        <w:rPr>
          <w:rFonts w:asciiTheme="minorHAnsi" w:hAnsiTheme="minorHAnsi"/>
        </w:rPr>
        <w:t xml:space="preserve">    miejscowość, data</w:t>
      </w:r>
      <w:r w:rsidRPr="00012457">
        <w:rPr>
          <w:rFonts w:asciiTheme="minorHAnsi" w:hAnsiTheme="minorHAnsi"/>
        </w:rPr>
        <w:tab/>
      </w:r>
      <w:r w:rsidRPr="00012457">
        <w:rPr>
          <w:rFonts w:asciiTheme="minorHAnsi" w:hAnsiTheme="minorHAnsi"/>
        </w:rPr>
        <w:tab/>
      </w:r>
      <w:r w:rsidRPr="00012457">
        <w:rPr>
          <w:rFonts w:asciiTheme="minorHAnsi" w:hAnsiTheme="minorHAnsi"/>
          <w:sz w:val="18"/>
          <w:szCs w:val="18"/>
        </w:rPr>
        <w:t xml:space="preserve">        </w:t>
      </w:r>
      <w:r>
        <w:rPr>
          <w:rFonts w:asciiTheme="minorHAnsi" w:hAnsiTheme="minorHAnsi"/>
          <w:sz w:val="18"/>
          <w:szCs w:val="18"/>
        </w:rPr>
        <w:tab/>
      </w:r>
      <w:r>
        <w:rPr>
          <w:rFonts w:asciiTheme="minorHAnsi" w:hAnsiTheme="minorHAnsi"/>
          <w:sz w:val="18"/>
          <w:szCs w:val="18"/>
        </w:rPr>
        <w:tab/>
      </w:r>
      <w:r w:rsidRPr="00012457">
        <w:rPr>
          <w:rFonts w:asciiTheme="minorHAnsi" w:hAnsiTheme="minorHAnsi"/>
          <w:sz w:val="18"/>
          <w:szCs w:val="18"/>
        </w:rPr>
        <w:t xml:space="preserve">   </w:t>
      </w:r>
      <w:r>
        <w:rPr>
          <w:rFonts w:asciiTheme="minorHAnsi" w:hAnsiTheme="minorHAnsi"/>
          <w:sz w:val="18"/>
          <w:szCs w:val="18"/>
        </w:rPr>
        <w:tab/>
      </w:r>
      <w:r w:rsidRPr="00012457">
        <w:rPr>
          <w:rFonts w:asciiTheme="minorHAnsi" w:hAnsiTheme="minorHAnsi"/>
          <w:sz w:val="18"/>
          <w:szCs w:val="18"/>
        </w:rPr>
        <w:t xml:space="preserve">    </w:t>
      </w:r>
      <w:r>
        <w:rPr>
          <w:rFonts w:asciiTheme="minorHAnsi" w:hAnsiTheme="minorHAnsi"/>
          <w:sz w:val="18"/>
          <w:szCs w:val="18"/>
        </w:rPr>
        <w:tab/>
      </w:r>
      <w:r w:rsidRPr="00012457">
        <w:rPr>
          <w:rFonts w:asciiTheme="minorHAnsi" w:hAnsiTheme="minorHAnsi"/>
          <w:i/>
          <w:sz w:val="18"/>
          <w:szCs w:val="18"/>
        </w:rPr>
        <w:t xml:space="preserve">/podpisy osób upoważnionych </w:t>
      </w:r>
    </w:p>
    <w:p w14:paraId="1D00FD68" w14:textId="77777777" w:rsidR="00012457" w:rsidRPr="00012457" w:rsidRDefault="00012457" w:rsidP="00AF6954">
      <w:pPr>
        <w:spacing w:after="0"/>
        <w:ind w:left="4956" w:firstLine="708"/>
      </w:pPr>
      <w:r w:rsidRPr="00012457">
        <w:rPr>
          <w:rFonts w:asciiTheme="minorHAnsi" w:hAnsiTheme="minorHAnsi"/>
          <w:i/>
          <w:sz w:val="18"/>
          <w:szCs w:val="18"/>
        </w:rPr>
        <w:t>do reprezentacji wykonawcy/</w:t>
      </w:r>
    </w:p>
    <w:p w14:paraId="4A063BEC" w14:textId="77777777" w:rsidR="00012457" w:rsidRPr="0095130C" w:rsidRDefault="00012457" w:rsidP="00012457">
      <w:pPr>
        <w:pStyle w:val="Default"/>
        <w:jc w:val="right"/>
        <w:rPr>
          <w:rFonts w:ascii="Times New Roman" w:hAnsi="Times New Roman" w:cs="Times New Roman"/>
          <w:i/>
          <w:color w:val="auto"/>
          <w:sz w:val="22"/>
          <w:szCs w:val="22"/>
        </w:rPr>
      </w:pPr>
    </w:p>
    <w:p w14:paraId="6C35AEF7" w14:textId="77777777" w:rsidR="00012457" w:rsidRPr="0095130C" w:rsidRDefault="00012457" w:rsidP="00012457">
      <w:pPr>
        <w:pStyle w:val="Default"/>
        <w:jc w:val="both"/>
        <w:rPr>
          <w:rFonts w:ascii="Times New Roman" w:hAnsi="Times New Roman" w:cs="Times New Roman"/>
          <w:color w:val="auto"/>
          <w:sz w:val="18"/>
          <w:szCs w:val="18"/>
        </w:rPr>
      </w:pPr>
      <w:r w:rsidRPr="0095130C">
        <w:rPr>
          <w:rFonts w:ascii="Times New Roman" w:hAnsi="Times New Roman" w:cs="Times New Roman"/>
          <w:color w:val="auto"/>
          <w:sz w:val="18"/>
          <w:szCs w:val="18"/>
        </w:rPr>
        <w:t xml:space="preserve">*)   </w:t>
      </w:r>
      <w:r w:rsidRPr="00AF6954">
        <w:rPr>
          <w:rFonts w:asciiTheme="minorHAnsi" w:hAnsiTheme="minorHAnsi" w:cstheme="minorHAnsi"/>
          <w:color w:val="auto"/>
          <w:sz w:val="18"/>
          <w:szCs w:val="18"/>
        </w:rPr>
        <w:t>niepotrzebne skreślić</w:t>
      </w:r>
      <w:r w:rsidRPr="0095130C">
        <w:rPr>
          <w:rFonts w:ascii="Times New Roman" w:hAnsi="Times New Roman" w:cs="Times New Roman"/>
          <w:color w:val="auto"/>
          <w:sz w:val="18"/>
          <w:szCs w:val="18"/>
        </w:rPr>
        <w:t xml:space="preserve"> </w:t>
      </w:r>
    </w:p>
    <w:p w14:paraId="62861897" w14:textId="77777777" w:rsidR="00012457" w:rsidRPr="0095130C" w:rsidRDefault="00012457" w:rsidP="00012457">
      <w:pPr>
        <w:ind w:left="284" w:hanging="284"/>
        <w:jc w:val="both"/>
        <w:rPr>
          <w:sz w:val="18"/>
          <w:szCs w:val="18"/>
        </w:rPr>
      </w:pPr>
      <w:r w:rsidRPr="0095130C">
        <w:rPr>
          <w:sz w:val="18"/>
          <w:szCs w:val="18"/>
        </w:rPr>
        <w:t>**) uzupełnić w przypadku przynależności do grupy kapitałowej w rozumieniu definicji zawar</w:t>
      </w:r>
      <w:r w:rsidR="00B05210">
        <w:rPr>
          <w:sz w:val="18"/>
          <w:szCs w:val="18"/>
        </w:rPr>
        <w:t>tej   w art. 4 pkt. 14 ustawy z </w:t>
      </w:r>
      <w:r w:rsidRPr="0095130C">
        <w:rPr>
          <w:sz w:val="18"/>
          <w:szCs w:val="18"/>
        </w:rPr>
        <w:t>dnia 16 lutego 2007 roku o ochronie konkurencji i konsumentów (Dz. U. 20</w:t>
      </w:r>
      <w:r w:rsidR="00414D2E">
        <w:rPr>
          <w:sz w:val="18"/>
          <w:szCs w:val="18"/>
        </w:rPr>
        <w:t>15</w:t>
      </w:r>
      <w:r w:rsidRPr="0095130C">
        <w:rPr>
          <w:sz w:val="18"/>
          <w:szCs w:val="18"/>
        </w:rPr>
        <w:t xml:space="preserve"> r.,  poz. </w:t>
      </w:r>
      <w:r w:rsidR="00414D2E">
        <w:rPr>
          <w:sz w:val="18"/>
          <w:szCs w:val="18"/>
        </w:rPr>
        <w:t>184</w:t>
      </w:r>
      <w:r w:rsidRPr="0095130C">
        <w:rPr>
          <w:sz w:val="18"/>
          <w:szCs w:val="18"/>
        </w:rPr>
        <w:t xml:space="preserve"> z </w:t>
      </w:r>
      <w:proofErr w:type="spellStart"/>
      <w:r w:rsidRPr="0095130C">
        <w:rPr>
          <w:sz w:val="18"/>
          <w:szCs w:val="18"/>
        </w:rPr>
        <w:t>późn</w:t>
      </w:r>
      <w:proofErr w:type="spellEnd"/>
      <w:r w:rsidRPr="0095130C">
        <w:rPr>
          <w:sz w:val="18"/>
          <w:szCs w:val="18"/>
        </w:rPr>
        <w:t>. zm.)</w:t>
      </w:r>
    </w:p>
    <w:p w14:paraId="4D6A3132" w14:textId="77777777" w:rsidR="00012457" w:rsidRPr="0095130C" w:rsidRDefault="00012457" w:rsidP="00012457">
      <w:pPr>
        <w:pStyle w:val="BodyText21"/>
        <w:tabs>
          <w:tab w:val="clear" w:pos="0"/>
        </w:tabs>
        <w:spacing w:before="40" w:after="120"/>
        <w:ind w:firstLine="284"/>
        <w:jc w:val="left"/>
        <w:rPr>
          <w:i/>
          <w:sz w:val="22"/>
          <w:szCs w:val="22"/>
        </w:rPr>
      </w:pPr>
    </w:p>
    <w:p w14:paraId="7DEE2AEB" w14:textId="77777777" w:rsidR="00012457" w:rsidRDefault="00012457" w:rsidP="00AD1C94">
      <w:pPr>
        <w:jc w:val="right"/>
        <w:rPr>
          <w:i/>
        </w:rPr>
      </w:pPr>
      <w:r>
        <w:rPr>
          <w:i/>
        </w:rPr>
        <w:br w:type="page"/>
      </w:r>
      <w:r w:rsidRPr="00970844">
        <w:rPr>
          <w:rFonts w:cs="Calibri"/>
        </w:rPr>
        <w:lastRenderedPageBreak/>
        <w:t xml:space="preserve">Załącznik nr </w:t>
      </w:r>
      <w:r>
        <w:rPr>
          <w:rFonts w:cs="Calibri"/>
        </w:rPr>
        <w:t>7</w:t>
      </w:r>
      <w:r w:rsidRPr="00970844">
        <w:rPr>
          <w:rFonts w:cs="Calibri"/>
        </w:rPr>
        <w:t xml:space="preserve"> do SIWZ</w:t>
      </w:r>
    </w:p>
    <w:p w14:paraId="34F17ED2" w14:textId="77777777" w:rsidR="00012457" w:rsidRPr="00970844" w:rsidRDefault="00012457" w:rsidP="00012457">
      <w:pPr>
        <w:rPr>
          <w:rFonts w:cs="Calibri"/>
        </w:rPr>
      </w:pPr>
    </w:p>
    <w:p w14:paraId="2F9B0519" w14:textId="77777777" w:rsidR="00012457" w:rsidRDefault="00012457" w:rsidP="00012457">
      <w:pPr>
        <w:tabs>
          <w:tab w:val="left" w:pos="0"/>
        </w:tabs>
        <w:autoSpaceDN w:val="0"/>
        <w:spacing w:before="120"/>
        <w:jc w:val="center"/>
        <w:rPr>
          <w:rFonts w:cs="Calibri"/>
          <w:b/>
          <w:lang w:eastAsia="pl-PL"/>
        </w:rPr>
      </w:pPr>
      <w:r>
        <w:rPr>
          <w:rFonts w:cs="Calibri"/>
          <w:b/>
          <w:lang w:eastAsia="pl-PL"/>
        </w:rPr>
        <w:t>WYKAZ OSÓB</w:t>
      </w:r>
    </w:p>
    <w:p w14:paraId="691F5C82" w14:textId="77777777" w:rsidR="00012457" w:rsidRDefault="00012457" w:rsidP="00012457">
      <w:pPr>
        <w:tabs>
          <w:tab w:val="left" w:pos="0"/>
        </w:tabs>
        <w:autoSpaceDN w:val="0"/>
        <w:spacing w:before="120"/>
        <w:jc w:val="center"/>
        <w:rPr>
          <w:rFonts w:cs="Calibri"/>
          <w:b/>
          <w:lang w:eastAsia="pl-PL"/>
        </w:rPr>
      </w:pPr>
      <w:r>
        <w:rPr>
          <w:rFonts w:cs="Calibri"/>
          <w:b/>
          <w:lang w:eastAsia="pl-PL"/>
        </w:rPr>
        <w:t>skierowanych przez Wykonawcę do realizacji zamówienia</w:t>
      </w:r>
    </w:p>
    <w:p w14:paraId="732CCB8E" w14:textId="108D5B85" w:rsidR="00012457" w:rsidRDefault="00012457" w:rsidP="00012457">
      <w:pPr>
        <w:tabs>
          <w:tab w:val="left" w:pos="0"/>
        </w:tabs>
        <w:autoSpaceDN w:val="0"/>
        <w:spacing w:before="120"/>
        <w:jc w:val="both"/>
        <w:rPr>
          <w:rFonts w:cs="Calibri"/>
          <w:b/>
          <w:bCs/>
          <w:spacing w:val="-1"/>
          <w:lang w:eastAsia="pl-PL"/>
        </w:rPr>
      </w:pPr>
      <w:r>
        <w:rPr>
          <w:rFonts w:cs="Calibri"/>
          <w:lang w:eastAsia="pl-PL"/>
        </w:rPr>
        <w:t xml:space="preserve">Przystępując do udziału w postępowaniu </w:t>
      </w:r>
      <w:r w:rsidR="00972BBB">
        <w:rPr>
          <w:rFonts w:cs="Calibri"/>
          <w:lang w:eastAsia="pl-PL"/>
        </w:rPr>
        <w:t xml:space="preserve">w sprawie </w:t>
      </w:r>
      <w:r>
        <w:rPr>
          <w:rFonts w:cs="Calibri"/>
          <w:lang w:eastAsia="pl-PL"/>
        </w:rPr>
        <w:t>udzieleni</w:t>
      </w:r>
      <w:r w:rsidR="00972BBB">
        <w:rPr>
          <w:rFonts w:cs="Calibri"/>
          <w:lang w:eastAsia="pl-PL"/>
        </w:rPr>
        <w:t>a</w:t>
      </w:r>
      <w:r>
        <w:rPr>
          <w:rFonts w:cs="Calibri"/>
          <w:lang w:eastAsia="pl-PL"/>
        </w:rPr>
        <w:t xml:space="preserve"> zamówienia publicznego na </w:t>
      </w:r>
      <w:r w:rsidRPr="00092D5A">
        <w:rPr>
          <w:b/>
          <w:smallCaps/>
        </w:rPr>
        <w:t xml:space="preserve">wdrożenie elektronicznej dokumentacji medycznej w </w:t>
      </w:r>
      <w:r w:rsidR="00972BBB" w:rsidRPr="00092D5A">
        <w:rPr>
          <w:b/>
          <w:smallCaps/>
        </w:rPr>
        <w:t>„</w:t>
      </w:r>
      <w:r w:rsidRPr="00092D5A">
        <w:rPr>
          <w:b/>
          <w:smallCaps/>
        </w:rPr>
        <w:t xml:space="preserve">kutnowskim szpitalu samorządowym” </w:t>
      </w:r>
      <w:r w:rsidR="00972BBB" w:rsidRPr="00092D5A">
        <w:rPr>
          <w:b/>
        </w:rPr>
        <w:t>Sp. z o.o.</w:t>
      </w:r>
      <w:r w:rsidR="00972BBB">
        <w:t xml:space="preserve">, </w:t>
      </w:r>
      <w:r w:rsidR="00AF6954">
        <w:t>n</w:t>
      </w:r>
      <w:r w:rsidR="00A86321">
        <w:t>r postępowania: ZP/12/19</w:t>
      </w:r>
      <w:r w:rsidR="00972BBB">
        <w:t xml:space="preserve"> </w:t>
      </w:r>
    </w:p>
    <w:p w14:paraId="1889E8BF" w14:textId="77777777" w:rsidR="00012457" w:rsidRDefault="00012457" w:rsidP="00012457">
      <w:pPr>
        <w:autoSpaceDN w:val="0"/>
        <w:spacing w:line="360" w:lineRule="auto"/>
        <w:rPr>
          <w:rFonts w:cs="Calibri"/>
        </w:rPr>
      </w:pPr>
      <w:r>
        <w:rPr>
          <w:rFonts w:cs="Calibri"/>
        </w:rPr>
        <w:t>Nazwa i siedziba wykonawcy: .................................................................................................................</w:t>
      </w:r>
    </w:p>
    <w:p w14:paraId="7DB29910" w14:textId="77777777" w:rsidR="00012457" w:rsidRDefault="00012457" w:rsidP="00012457">
      <w:pPr>
        <w:autoSpaceDN w:val="0"/>
        <w:spacing w:before="240"/>
        <w:jc w:val="both"/>
        <w:rPr>
          <w:rFonts w:cs="Calibri"/>
          <w:lang w:eastAsia="pl-PL"/>
        </w:rPr>
      </w:pPr>
      <w:r>
        <w:rPr>
          <w:rFonts w:cs="Calibri"/>
          <w:lang w:eastAsia="pl-PL"/>
        </w:rPr>
        <w:t>przedkładamy wykaz osób potwierdzający spełnienie warunków udziału w postępowaniu w zakresie dysponowania osobami zdolnymi do wykonania zamówienia:</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835"/>
        <w:gridCol w:w="4253"/>
        <w:gridCol w:w="2126"/>
      </w:tblGrid>
      <w:tr w:rsidR="00AF6954" w14:paraId="243862DC" w14:textId="77777777" w:rsidTr="003C5207">
        <w:trPr>
          <w:trHeight w:val="1014"/>
        </w:trPr>
        <w:tc>
          <w:tcPr>
            <w:tcW w:w="568" w:type="dxa"/>
            <w:tcBorders>
              <w:top w:val="single" w:sz="4" w:space="0" w:color="auto"/>
              <w:left w:val="single" w:sz="4" w:space="0" w:color="auto"/>
              <w:bottom w:val="single" w:sz="4" w:space="0" w:color="auto"/>
              <w:right w:val="single" w:sz="4" w:space="0" w:color="auto"/>
            </w:tcBorders>
            <w:vAlign w:val="center"/>
            <w:hideMark/>
          </w:tcPr>
          <w:p w14:paraId="47A6E510" w14:textId="77777777" w:rsidR="00AF6954" w:rsidRDefault="00AF6954" w:rsidP="00C854FB">
            <w:pPr>
              <w:autoSpaceDN w:val="0"/>
              <w:jc w:val="center"/>
              <w:rPr>
                <w:rFonts w:cs="Calibri"/>
                <w:b/>
                <w:lang w:eastAsia="pl-PL"/>
              </w:rPr>
            </w:pPr>
            <w:r>
              <w:rPr>
                <w:rFonts w:cs="Calibri"/>
                <w:b/>
                <w:lang w:eastAsia="pl-PL"/>
              </w:rPr>
              <w:t>Lp.</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AE602A" w14:textId="77777777" w:rsidR="00AF6954" w:rsidRDefault="00AF6954" w:rsidP="00C854FB">
            <w:pPr>
              <w:autoSpaceDN w:val="0"/>
              <w:jc w:val="center"/>
              <w:rPr>
                <w:rFonts w:cs="Calibri"/>
                <w:b/>
                <w:lang w:eastAsia="pl-PL"/>
              </w:rPr>
            </w:pPr>
            <w:r>
              <w:rPr>
                <w:rFonts w:cs="Calibri"/>
                <w:b/>
                <w:lang w:eastAsia="pl-PL"/>
              </w:rPr>
              <w:t>Imię i nazwisko</w:t>
            </w:r>
          </w:p>
        </w:tc>
        <w:tc>
          <w:tcPr>
            <w:tcW w:w="4253" w:type="dxa"/>
            <w:tcBorders>
              <w:top w:val="single" w:sz="4" w:space="0" w:color="auto"/>
              <w:left w:val="single" w:sz="4" w:space="0" w:color="auto"/>
              <w:bottom w:val="single" w:sz="4" w:space="0" w:color="auto"/>
              <w:right w:val="single" w:sz="4" w:space="0" w:color="auto"/>
            </w:tcBorders>
            <w:vAlign w:val="center"/>
          </w:tcPr>
          <w:p w14:paraId="5B0C4B0C" w14:textId="6301B486" w:rsidR="00AF6954" w:rsidRPr="003C5207" w:rsidRDefault="00AF6954" w:rsidP="003C5207">
            <w:pPr>
              <w:autoSpaceDN w:val="0"/>
              <w:jc w:val="center"/>
              <w:rPr>
                <w:rFonts w:cs="Calibri"/>
                <w:b/>
                <w:lang w:eastAsia="pl-PL"/>
              </w:rPr>
            </w:pPr>
            <w:r>
              <w:rPr>
                <w:rFonts w:cs="Calibri"/>
                <w:b/>
                <w:lang w:eastAsia="pl-PL"/>
              </w:rPr>
              <w:t>Kwalifikacje zawod</w:t>
            </w:r>
            <w:r w:rsidR="003C5207">
              <w:rPr>
                <w:rFonts w:cs="Calibri"/>
                <w:b/>
                <w:lang w:eastAsia="pl-PL"/>
              </w:rPr>
              <w:t>owe, uprawnienia, doświadczenie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1A7FA42" w14:textId="77777777" w:rsidR="00AF6954" w:rsidRDefault="00AF6954" w:rsidP="00C854FB">
            <w:pPr>
              <w:autoSpaceDN w:val="0"/>
              <w:jc w:val="center"/>
              <w:rPr>
                <w:rFonts w:cs="Calibri"/>
                <w:i/>
                <w:lang w:eastAsia="pl-PL"/>
              </w:rPr>
            </w:pPr>
            <w:r>
              <w:rPr>
                <w:rFonts w:cs="Calibri"/>
                <w:b/>
                <w:lang w:eastAsia="pl-PL"/>
              </w:rPr>
              <w:t>Zakres wykonywanych czynności</w:t>
            </w:r>
          </w:p>
        </w:tc>
      </w:tr>
      <w:tr w:rsidR="00AF6954" w14:paraId="4AFB4CB0" w14:textId="77777777" w:rsidTr="00AF6954">
        <w:trPr>
          <w:trHeight w:val="955"/>
        </w:trPr>
        <w:tc>
          <w:tcPr>
            <w:tcW w:w="568" w:type="dxa"/>
            <w:tcBorders>
              <w:top w:val="single" w:sz="4" w:space="0" w:color="auto"/>
              <w:left w:val="single" w:sz="4" w:space="0" w:color="auto"/>
              <w:bottom w:val="single" w:sz="4" w:space="0" w:color="auto"/>
              <w:right w:val="single" w:sz="4" w:space="0" w:color="auto"/>
            </w:tcBorders>
            <w:vAlign w:val="center"/>
            <w:hideMark/>
          </w:tcPr>
          <w:p w14:paraId="22356432" w14:textId="77777777" w:rsidR="00AF6954" w:rsidRDefault="00AF6954" w:rsidP="00C854FB">
            <w:pPr>
              <w:autoSpaceDN w:val="0"/>
              <w:jc w:val="center"/>
              <w:rPr>
                <w:rFonts w:cs="Calibri"/>
                <w:bCs/>
                <w:lang w:eastAsia="pl-PL"/>
              </w:rPr>
            </w:pPr>
            <w:r>
              <w:rPr>
                <w:rFonts w:cs="Calibri"/>
                <w:bCs/>
                <w:lang w:eastAsia="pl-PL"/>
              </w:rPr>
              <w:t>1.</w:t>
            </w:r>
          </w:p>
        </w:tc>
        <w:tc>
          <w:tcPr>
            <w:tcW w:w="2835" w:type="dxa"/>
            <w:tcBorders>
              <w:top w:val="single" w:sz="4" w:space="0" w:color="auto"/>
              <w:left w:val="single" w:sz="4" w:space="0" w:color="auto"/>
              <w:bottom w:val="single" w:sz="4" w:space="0" w:color="auto"/>
              <w:right w:val="single" w:sz="4" w:space="0" w:color="auto"/>
            </w:tcBorders>
            <w:vAlign w:val="center"/>
          </w:tcPr>
          <w:p w14:paraId="7551A212" w14:textId="77777777" w:rsidR="00AF6954" w:rsidRDefault="00AF6954" w:rsidP="00012457">
            <w:pPr>
              <w:autoSpaceDN w:val="0"/>
              <w:rPr>
                <w:rFonts w:cs="Calibri"/>
                <w:bCs/>
                <w:lang w:eastAsia="pl-PL"/>
              </w:rPr>
            </w:pPr>
          </w:p>
        </w:tc>
        <w:tc>
          <w:tcPr>
            <w:tcW w:w="4253" w:type="dxa"/>
            <w:tcBorders>
              <w:top w:val="single" w:sz="4" w:space="0" w:color="auto"/>
              <w:left w:val="single" w:sz="4" w:space="0" w:color="auto"/>
              <w:bottom w:val="single" w:sz="4" w:space="0" w:color="auto"/>
              <w:right w:val="single" w:sz="4" w:space="0" w:color="auto"/>
            </w:tcBorders>
          </w:tcPr>
          <w:p w14:paraId="57C3952B" w14:textId="77777777" w:rsidR="00AF6954" w:rsidRDefault="00AF6954" w:rsidP="00C854FB">
            <w:pPr>
              <w:autoSpaceDN w:val="0"/>
              <w:jc w:val="center"/>
              <w:rPr>
                <w:rFonts w:cs="Calibri"/>
                <w:bCs/>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14:paraId="053E8830" w14:textId="77777777" w:rsidR="00AF6954" w:rsidRDefault="00AF6954" w:rsidP="00C854FB">
            <w:pPr>
              <w:autoSpaceDN w:val="0"/>
              <w:jc w:val="center"/>
              <w:rPr>
                <w:rFonts w:cs="Calibri"/>
                <w:bCs/>
                <w:lang w:eastAsia="pl-PL"/>
              </w:rPr>
            </w:pPr>
          </w:p>
        </w:tc>
      </w:tr>
      <w:tr w:rsidR="00AF6954" w14:paraId="292F6AA3" w14:textId="77777777" w:rsidTr="00AF6954">
        <w:tc>
          <w:tcPr>
            <w:tcW w:w="568" w:type="dxa"/>
            <w:tcBorders>
              <w:top w:val="single" w:sz="4" w:space="0" w:color="auto"/>
              <w:left w:val="single" w:sz="4" w:space="0" w:color="auto"/>
              <w:bottom w:val="single" w:sz="4" w:space="0" w:color="auto"/>
              <w:right w:val="single" w:sz="4" w:space="0" w:color="auto"/>
            </w:tcBorders>
            <w:vAlign w:val="center"/>
            <w:hideMark/>
          </w:tcPr>
          <w:p w14:paraId="25B9DF12" w14:textId="77777777" w:rsidR="00AF6954" w:rsidRDefault="00AF6954" w:rsidP="00C854FB">
            <w:pPr>
              <w:autoSpaceDN w:val="0"/>
              <w:jc w:val="center"/>
              <w:rPr>
                <w:rFonts w:cs="Calibri"/>
                <w:bCs/>
                <w:lang w:eastAsia="pl-PL"/>
              </w:rPr>
            </w:pPr>
            <w:r>
              <w:rPr>
                <w:rFonts w:cs="Calibri"/>
                <w:bCs/>
                <w:lang w:eastAsia="pl-PL"/>
              </w:rPr>
              <w:t>2.</w:t>
            </w:r>
          </w:p>
        </w:tc>
        <w:tc>
          <w:tcPr>
            <w:tcW w:w="2835" w:type="dxa"/>
            <w:tcBorders>
              <w:top w:val="single" w:sz="4" w:space="0" w:color="auto"/>
              <w:left w:val="single" w:sz="4" w:space="0" w:color="auto"/>
              <w:bottom w:val="single" w:sz="4" w:space="0" w:color="auto"/>
              <w:right w:val="single" w:sz="4" w:space="0" w:color="auto"/>
            </w:tcBorders>
            <w:vAlign w:val="center"/>
          </w:tcPr>
          <w:p w14:paraId="66AF74ED" w14:textId="77777777" w:rsidR="00AF6954" w:rsidRDefault="00AF6954" w:rsidP="00012457">
            <w:pPr>
              <w:autoSpaceDN w:val="0"/>
              <w:rPr>
                <w:rFonts w:cs="Calibri"/>
                <w:bCs/>
                <w:lang w:eastAsia="pl-PL"/>
              </w:rPr>
            </w:pPr>
          </w:p>
          <w:p w14:paraId="74259B8F" w14:textId="77777777" w:rsidR="00AF6954" w:rsidRDefault="00AF6954" w:rsidP="00012457">
            <w:pPr>
              <w:autoSpaceDN w:val="0"/>
              <w:rPr>
                <w:rFonts w:cs="Calibri"/>
                <w:bCs/>
                <w:lang w:eastAsia="pl-PL"/>
              </w:rPr>
            </w:pPr>
          </w:p>
        </w:tc>
        <w:tc>
          <w:tcPr>
            <w:tcW w:w="4253" w:type="dxa"/>
            <w:tcBorders>
              <w:top w:val="single" w:sz="4" w:space="0" w:color="auto"/>
              <w:left w:val="single" w:sz="4" w:space="0" w:color="auto"/>
              <w:bottom w:val="single" w:sz="4" w:space="0" w:color="auto"/>
              <w:right w:val="single" w:sz="4" w:space="0" w:color="auto"/>
            </w:tcBorders>
          </w:tcPr>
          <w:p w14:paraId="61CDB9A1" w14:textId="77777777" w:rsidR="00AF6954" w:rsidRDefault="00AF6954" w:rsidP="00C854FB">
            <w:pPr>
              <w:autoSpaceDN w:val="0"/>
              <w:jc w:val="center"/>
              <w:rPr>
                <w:rFonts w:cs="Calibri"/>
                <w:bCs/>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14:paraId="2C5738EB" w14:textId="77777777" w:rsidR="00AF6954" w:rsidRDefault="00AF6954" w:rsidP="00C854FB">
            <w:pPr>
              <w:autoSpaceDN w:val="0"/>
              <w:jc w:val="center"/>
              <w:rPr>
                <w:rFonts w:cs="Calibri"/>
                <w:bCs/>
                <w:lang w:eastAsia="pl-PL"/>
              </w:rPr>
            </w:pPr>
          </w:p>
        </w:tc>
      </w:tr>
    </w:tbl>
    <w:p w14:paraId="1B1AABD6" w14:textId="77777777" w:rsidR="00012457" w:rsidRDefault="00012457" w:rsidP="00012457">
      <w:pPr>
        <w:autoSpaceDN w:val="0"/>
        <w:spacing w:before="120"/>
        <w:ind w:right="142"/>
        <w:rPr>
          <w:rFonts w:cs="Calibri"/>
          <w:lang w:eastAsia="pl-PL"/>
        </w:rPr>
      </w:pPr>
    </w:p>
    <w:p w14:paraId="693EE231" w14:textId="77777777" w:rsidR="00012457" w:rsidRDefault="00012457" w:rsidP="00012457">
      <w:pPr>
        <w:autoSpaceDN w:val="0"/>
        <w:spacing w:before="120"/>
        <w:ind w:right="142"/>
        <w:rPr>
          <w:rFonts w:cs="Calibri"/>
          <w:lang w:eastAsia="pl-PL"/>
        </w:rPr>
      </w:pPr>
    </w:p>
    <w:p w14:paraId="2C786D82" w14:textId="77777777" w:rsidR="00012457" w:rsidRDefault="00012457" w:rsidP="00012457">
      <w:pPr>
        <w:autoSpaceDN w:val="0"/>
        <w:spacing w:before="120"/>
        <w:ind w:right="142"/>
        <w:rPr>
          <w:rFonts w:cs="Calibri"/>
          <w:lang w:eastAsia="pl-PL"/>
        </w:rPr>
      </w:pPr>
    </w:p>
    <w:p w14:paraId="230DE9CC" w14:textId="77777777" w:rsidR="00012457" w:rsidRPr="00012457" w:rsidRDefault="00012457" w:rsidP="00012457">
      <w:pPr>
        <w:pStyle w:val="Default"/>
        <w:rPr>
          <w:rFonts w:asciiTheme="minorHAnsi" w:hAnsiTheme="minorHAnsi" w:cs="Times New Roman"/>
          <w:sz w:val="22"/>
          <w:szCs w:val="22"/>
        </w:rPr>
      </w:pPr>
      <w:r w:rsidRPr="00012457">
        <w:rPr>
          <w:rFonts w:asciiTheme="minorHAnsi" w:hAnsiTheme="minorHAnsi" w:cs="Times New Roman"/>
          <w:sz w:val="22"/>
          <w:szCs w:val="22"/>
        </w:rPr>
        <w:t>………………………………..</w:t>
      </w:r>
      <w:r w:rsidRPr="00012457">
        <w:rPr>
          <w:rFonts w:asciiTheme="minorHAnsi" w:hAnsiTheme="minorHAnsi" w:cs="Times New Roman"/>
          <w:sz w:val="22"/>
          <w:szCs w:val="22"/>
        </w:rPr>
        <w:tab/>
      </w:r>
      <w:r w:rsidRPr="00012457">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sidRPr="00012457">
        <w:rPr>
          <w:rFonts w:asciiTheme="minorHAnsi" w:hAnsiTheme="minorHAnsi" w:cs="Times New Roman"/>
          <w:sz w:val="22"/>
          <w:szCs w:val="22"/>
        </w:rPr>
        <w:t>…………………………………….……………………</w:t>
      </w:r>
    </w:p>
    <w:p w14:paraId="67CEFB38" w14:textId="77777777" w:rsidR="00012457" w:rsidRDefault="00012457" w:rsidP="00012457">
      <w:pPr>
        <w:spacing w:after="0"/>
        <w:rPr>
          <w:rFonts w:asciiTheme="minorHAnsi" w:hAnsiTheme="minorHAnsi"/>
          <w:i/>
          <w:sz w:val="18"/>
          <w:szCs w:val="18"/>
        </w:rPr>
      </w:pPr>
      <w:r w:rsidRPr="00012457">
        <w:rPr>
          <w:rFonts w:asciiTheme="minorHAnsi" w:hAnsiTheme="minorHAnsi"/>
        </w:rPr>
        <w:t xml:space="preserve">    miejscowość, data</w:t>
      </w:r>
      <w:r w:rsidRPr="00012457">
        <w:rPr>
          <w:rFonts w:asciiTheme="minorHAnsi" w:hAnsiTheme="minorHAnsi"/>
        </w:rPr>
        <w:tab/>
      </w:r>
      <w:r w:rsidRPr="00012457">
        <w:rPr>
          <w:rFonts w:asciiTheme="minorHAnsi" w:hAnsiTheme="minorHAnsi"/>
        </w:rPr>
        <w:tab/>
      </w:r>
      <w:r w:rsidRPr="00012457">
        <w:rPr>
          <w:rFonts w:asciiTheme="minorHAnsi" w:hAnsiTheme="minorHAnsi"/>
          <w:sz w:val="18"/>
          <w:szCs w:val="18"/>
        </w:rPr>
        <w:t xml:space="preserve">        </w:t>
      </w:r>
      <w:r>
        <w:rPr>
          <w:rFonts w:asciiTheme="minorHAnsi" w:hAnsiTheme="minorHAnsi"/>
          <w:sz w:val="18"/>
          <w:szCs w:val="18"/>
        </w:rPr>
        <w:tab/>
      </w:r>
      <w:r>
        <w:rPr>
          <w:rFonts w:asciiTheme="minorHAnsi" w:hAnsiTheme="minorHAnsi"/>
          <w:sz w:val="18"/>
          <w:szCs w:val="18"/>
        </w:rPr>
        <w:tab/>
      </w:r>
      <w:r w:rsidRPr="00012457">
        <w:rPr>
          <w:rFonts w:asciiTheme="minorHAnsi" w:hAnsiTheme="minorHAnsi"/>
          <w:sz w:val="18"/>
          <w:szCs w:val="18"/>
        </w:rPr>
        <w:t xml:space="preserve">   </w:t>
      </w:r>
      <w:r>
        <w:rPr>
          <w:rFonts w:asciiTheme="minorHAnsi" w:hAnsiTheme="minorHAnsi"/>
          <w:sz w:val="18"/>
          <w:szCs w:val="18"/>
        </w:rPr>
        <w:tab/>
      </w:r>
      <w:r w:rsidRPr="00012457">
        <w:rPr>
          <w:rFonts w:asciiTheme="minorHAnsi" w:hAnsiTheme="minorHAnsi"/>
          <w:sz w:val="18"/>
          <w:szCs w:val="18"/>
        </w:rPr>
        <w:t xml:space="preserve">    </w:t>
      </w:r>
      <w:r>
        <w:rPr>
          <w:rFonts w:asciiTheme="minorHAnsi" w:hAnsiTheme="minorHAnsi"/>
          <w:sz w:val="18"/>
          <w:szCs w:val="18"/>
        </w:rPr>
        <w:tab/>
      </w:r>
      <w:r w:rsidRPr="00012457">
        <w:rPr>
          <w:rFonts w:asciiTheme="minorHAnsi" w:hAnsiTheme="minorHAnsi"/>
          <w:i/>
          <w:sz w:val="18"/>
          <w:szCs w:val="18"/>
        </w:rPr>
        <w:t xml:space="preserve">/podpisy osób upoważnionych </w:t>
      </w:r>
    </w:p>
    <w:p w14:paraId="0A887175" w14:textId="77777777" w:rsidR="00012457" w:rsidRPr="00012457" w:rsidRDefault="00012457" w:rsidP="00012457">
      <w:pPr>
        <w:spacing w:after="0"/>
        <w:ind w:left="4956" w:firstLine="708"/>
        <w:rPr>
          <w:rFonts w:asciiTheme="minorHAnsi" w:hAnsiTheme="minorHAnsi"/>
          <w:sz w:val="18"/>
          <w:szCs w:val="18"/>
        </w:rPr>
      </w:pPr>
      <w:r w:rsidRPr="00012457">
        <w:rPr>
          <w:rFonts w:asciiTheme="minorHAnsi" w:hAnsiTheme="minorHAnsi"/>
          <w:i/>
          <w:sz w:val="18"/>
          <w:szCs w:val="18"/>
        </w:rPr>
        <w:t>do reprezentacji wykonawcy/</w:t>
      </w:r>
    </w:p>
    <w:p w14:paraId="2F754E60" w14:textId="77777777" w:rsidR="00012457" w:rsidRPr="00970844" w:rsidRDefault="00012457" w:rsidP="00012457">
      <w:pPr>
        <w:jc w:val="center"/>
        <w:rPr>
          <w:rFonts w:cs="Calibri"/>
          <w:b/>
        </w:rPr>
      </w:pPr>
    </w:p>
    <w:p w14:paraId="424C8D8B" w14:textId="77777777" w:rsidR="00012457" w:rsidRDefault="00012457" w:rsidP="00012457">
      <w:pPr>
        <w:jc w:val="both"/>
        <w:rPr>
          <w:rFonts w:cs="Calibri"/>
          <w:b/>
        </w:rPr>
      </w:pPr>
    </w:p>
    <w:p w14:paraId="0DDEF114" w14:textId="77777777" w:rsidR="00012457" w:rsidRDefault="00012457">
      <w:pPr>
        <w:rPr>
          <w:rFonts w:cs="Calibri"/>
        </w:rPr>
      </w:pPr>
    </w:p>
    <w:p w14:paraId="3CD34F1A" w14:textId="53776BFE" w:rsidR="003C5207" w:rsidRDefault="003C5207">
      <w:pPr>
        <w:rPr>
          <w:rFonts w:cs="Calibri"/>
        </w:rPr>
      </w:pPr>
      <w:r>
        <w:rPr>
          <w:rFonts w:cs="Calibri"/>
        </w:rPr>
        <w:br w:type="page"/>
      </w:r>
    </w:p>
    <w:p w14:paraId="2776DE05" w14:textId="77777777" w:rsidR="00BD4F9B" w:rsidRDefault="00BD4F9B">
      <w:pPr>
        <w:rPr>
          <w:rFonts w:cs="Calibri"/>
        </w:rPr>
      </w:pPr>
    </w:p>
    <w:p w14:paraId="118E7330" w14:textId="77777777" w:rsidR="00012457" w:rsidRDefault="00012457" w:rsidP="00012457">
      <w:pPr>
        <w:spacing w:after="160" w:line="259" w:lineRule="auto"/>
        <w:jc w:val="right"/>
        <w:rPr>
          <w:i/>
        </w:rPr>
      </w:pPr>
      <w:r w:rsidRPr="00970844">
        <w:rPr>
          <w:rFonts w:cs="Calibri"/>
        </w:rPr>
        <w:t xml:space="preserve">Załącznik nr </w:t>
      </w:r>
      <w:r w:rsidR="00B47DF8">
        <w:rPr>
          <w:rFonts w:cs="Calibri"/>
        </w:rPr>
        <w:t>8</w:t>
      </w:r>
      <w:r w:rsidRPr="00970844">
        <w:rPr>
          <w:rFonts w:cs="Calibri"/>
        </w:rPr>
        <w:t xml:space="preserve"> do SIWZ</w:t>
      </w:r>
    </w:p>
    <w:p w14:paraId="20E5AAA4" w14:textId="77777777" w:rsidR="00012457" w:rsidRPr="00970844" w:rsidRDefault="00012457" w:rsidP="00012457">
      <w:pPr>
        <w:rPr>
          <w:rFonts w:cs="Calibri"/>
        </w:rPr>
      </w:pPr>
    </w:p>
    <w:p w14:paraId="25D023E1" w14:textId="77777777" w:rsidR="00012457" w:rsidRPr="00970844" w:rsidRDefault="00012457" w:rsidP="00012457">
      <w:pPr>
        <w:jc w:val="center"/>
        <w:rPr>
          <w:rFonts w:cs="Calibri"/>
          <w:b/>
        </w:rPr>
      </w:pPr>
      <w:r w:rsidRPr="00970844">
        <w:rPr>
          <w:rFonts w:cs="Calibri"/>
          <w:b/>
        </w:rPr>
        <w:t xml:space="preserve">WYKAZ </w:t>
      </w:r>
      <w:r>
        <w:rPr>
          <w:rFonts w:cs="Calibri"/>
          <w:b/>
        </w:rPr>
        <w:t>DOSTAW</w:t>
      </w:r>
    </w:p>
    <w:p w14:paraId="3CFD4176" w14:textId="21DCEEBC" w:rsidR="009A4CA6" w:rsidRDefault="009A4CA6" w:rsidP="009A4CA6">
      <w:pPr>
        <w:tabs>
          <w:tab w:val="left" w:pos="0"/>
        </w:tabs>
        <w:autoSpaceDN w:val="0"/>
        <w:spacing w:before="120"/>
        <w:jc w:val="both"/>
        <w:rPr>
          <w:rFonts w:cs="Calibri"/>
          <w:b/>
          <w:bCs/>
          <w:spacing w:val="-1"/>
          <w:lang w:eastAsia="pl-PL"/>
        </w:rPr>
      </w:pPr>
      <w:r>
        <w:rPr>
          <w:rFonts w:cs="Calibri"/>
          <w:lang w:eastAsia="pl-PL"/>
        </w:rPr>
        <w:t xml:space="preserve">Przystępując do udziału w postępowaniu </w:t>
      </w:r>
      <w:r w:rsidR="0065554B">
        <w:rPr>
          <w:rFonts w:cs="Calibri"/>
          <w:lang w:eastAsia="pl-PL"/>
        </w:rPr>
        <w:t xml:space="preserve">w sprawie </w:t>
      </w:r>
      <w:r>
        <w:rPr>
          <w:rFonts w:cs="Calibri"/>
          <w:lang w:eastAsia="pl-PL"/>
        </w:rPr>
        <w:t>udzieleni</w:t>
      </w:r>
      <w:r w:rsidR="0065554B">
        <w:rPr>
          <w:rFonts w:cs="Calibri"/>
          <w:lang w:eastAsia="pl-PL"/>
        </w:rPr>
        <w:t>a</w:t>
      </w:r>
      <w:r>
        <w:rPr>
          <w:rFonts w:cs="Calibri"/>
          <w:lang w:eastAsia="pl-PL"/>
        </w:rPr>
        <w:t xml:space="preserve"> zamówienia publicznego na </w:t>
      </w:r>
      <w:r w:rsidRPr="00FB6E34">
        <w:rPr>
          <w:b/>
          <w:smallCaps/>
        </w:rPr>
        <w:t xml:space="preserve">wdrożenie elektronicznej dokumentacji medycznej w </w:t>
      </w:r>
      <w:r w:rsidR="005A4B8C" w:rsidRPr="00FB6E34">
        <w:rPr>
          <w:b/>
          <w:smallCaps/>
        </w:rPr>
        <w:t>„</w:t>
      </w:r>
      <w:r w:rsidRPr="00FB6E34">
        <w:rPr>
          <w:b/>
          <w:smallCaps/>
        </w:rPr>
        <w:t xml:space="preserve">kutnowskim szpitalu samorządowym” </w:t>
      </w:r>
      <w:r w:rsidR="005A4B8C" w:rsidRPr="00FB6E34">
        <w:rPr>
          <w:b/>
        </w:rPr>
        <w:t>Sp. z o.o.</w:t>
      </w:r>
      <w:r w:rsidR="005A4B8C">
        <w:t xml:space="preserve">, </w:t>
      </w:r>
      <w:r w:rsidR="00AF6954">
        <w:t>n</w:t>
      </w:r>
      <w:r w:rsidR="000F711C">
        <w:t>r </w:t>
      </w:r>
      <w:r w:rsidR="00A86321">
        <w:t>postępowania: ZP/12/19</w:t>
      </w:r>
      <w:r>
        <w:rPr>
          <w:rFonts w:cs="Calibri"/>
          <w:b/>
          <w:bCs/>
          <w:spacing w:val="-1"/>
          <w:lang w:eastAsia="pl-PL"/>
        </w:rPr>
        <w:t xml:space="preserve"> </w:t>
      </w:r>
    </w:p>
    <w:p w14:paraId="5AC513B9" w14:textId="77777777" w:rsidR="009A4CA6" w:rsidRDefault="009A4CA6" w:rsidP="009A4CA6">
      <w:pPr>
        <w:autoSpaceDN w:val="0"/>
        <w:spacing w:line="360" w:lineRule="auto"/>
        <w:rPr>
          <w:rFonts w:cs="Calibri"/>
        </w:rPr>
      </w:pPr>
      <w:r>
        <w:rPr>
          <w:rFonts w:cs="Calibri"/>
        </w:rPr>
        <w:t>Nazwa i siedziba wykonawcy: .................................................................................................................</w:t>
      </w:r>
    </w:p>
    <w:p w14:paraId="55928177" w14:textId="77777777" w:rsidR="009A4CA6" w:rsidRDefault="009A4CA6" w:rsidP="009A4CA6">
      <w:pPr>
        <w:autoSpaceDN w:val="0"/>
        <w:spacing w:before="240"/>
        <w:jc w:val="both"/>
        <w:rPr>
          <w:rFonts w:cs="Calibri"/>
          <w:lang w:eastAsia="pl-PL"/>
        </w:rPr>
      </w:pPr>
      <w:r>
        <w:rPr>
          <w:rFonts w:cs="Calibri"/>
          <w:lang w:eastAsia="pl-PL"/>
        </w:rPr>
        <w:t>przedkładamy wykaz dostaw potwierdzający spełnienie warunków udziału w postępowaniu w zakresie zdolności technicznych lub zawodowych:</w:t>
      </w:r>
    </w:p>
    <w:tbl>
      <w:tblPr>
        <w:tblW w:w="9356" w:type="dxa"/>
        <w:tblInd w:w="-72" w:type="dxa"/>
        <w:tblLayout w:type="fixed"/>
        <w:tblCellMar>
          <w:left w:w="70" w:type="dxa"/>
          <w:right w:w="70" w:type="dxa"/>
        </w:tblCellMar>
        <w:tblLook w:val="0000" w:firstRow="0" w:lastRow="0" w:firstColumn="0" w:lastColumn="0" w:noHBand="0" w:noVBand="0"/>
      </w:tblPr>
      <w:tblGrid>
        <w:gridCol w:w="567"/>
        <w:gridCol w:w="2410"/>
        <w:gridCol w:w="1843"/>
        <w:gridCol w:w="2551"/>
        <w:gridCol w:w="1985"/>
      </w:tblGrid>
      <w:tr w:rsidR="00012457" w:rsidRPr="00970844" w14:paraId="243C83F5" w14:textId="77777777" w:rsidTr="00AF6954">
        <w:trPr>
          <w:cantSplit/>
          <w:trHeight w:val="854"/>
        </w:trPr>
        <w:tc>
          <w:tcPr>
            <w:tcW w:w="567" w:type="dxa"/>
            <w:tcBorders>
              <w:top w:val="single" w:sz="4" w:space="0" w:color="000000"/>
              <w:left w:val="single" w:sz="4" w:space="0" w:color="000000"/>
              <w:bottom w:val="single" w:sz="4" w:space="0" w:color="000000"/>
            </w:tcBorders>
            <w:shd w:val="clear" w:color="auto" w:fill="auto"/>
          </w:tcPr>
          <w:p w14:paraId="707D833A" w14:textId="77777777" w:rsidR="00012457" w:rsidRPr="00970844" w:rsidRDefault="00012457" w:rsidP="00C854FB">
            <w:pPr>
              <w:jc w:val="center"/>
              <w:rPr>
                <w:rFonts w:cs="Calibri"/>
                <w:b/>
              </w:rPr>
            </w:pPr>
            <w:r w:rsidRPr="00970844">
              <w:rPr>
                <w:rFonts w:cs="Calibri"/>
                <w:b/>
              </w:rPr>
              <w:t>Lp.</w:t>
            </w:r>
          </w:p>
        </w:tc>
        <w:tc>
          <w:tcPr>
            <w:tcW w:w="2410" w:type="dxa"/>
            <w:tcBorders>
              <w:top w:val="single" w:sz="4" w:space="0" w:color="000000"/>
              <w:left w:val="single" w:sz="4" w:space="0" w:color="000000"/>
              <w:bottom w:val="single" w:sz="4" w:space="0" w:color="000000"/>
            </w:tcBorders>
            <w:shd w:val="clear" w:color="auto" w:fill="auto"/>
          </w:tcPr>
          <w:p w14:paraId="1A202F79" w14:textId="77777777" w:rsidR="00012457" w:rsidRPr="00970844" w:rsidRDefault="00012457" w:rsidP="00C854FB">
            <w:pPr>
              <w:jc w:val="center"/>
              <w:rPr>
                <w:rFonts w:cs="Calibri"/>
                <w:b/>
              </w:rPr>
            </w:pPr>
            <w:r w:rsidRPr="00970844">
              <w:rPr>
                <w:rFonts w:cs="Calibri"/>
                <w:b/>
              </w:rPr>
              <w:t xml:space="preserve">Podmiot na rzecz, którego </w:t>
            </w:r>
            <w:r>
              <w:rPr>
                <w:rFonts w:cs="Calibri"/>
                <w:b/>
              </w:rPr>
              <w:t>dostawy</w:t>
            </w:r>
            <w:r w:rsidRPr="00970844">
              <w:rPr>
                <w:rFonts w:cs="Calibri"/>
                <w:b/>
              </w:rPr>
              <w:t xml:space="preserve"> zostały wykonane,</w:t>
            </w:r>
          </w:p>
          <w:p w14:paraId="5FCA01E8" w14:textId="77777777" w:rsidR="00012457" w:rsidRPr="00970844" w:rsidRDefault="00012457" w:rsidP="00C854FB">
            <w:pPr>
              <w:jc w:val="center"/>
              <w:rPr>
                <w:rFonts w:cs="Calibri"/>
                <w:b/>
              </w:rPr>
            </w:pPr>
            <w:r w:rsidRPr="00970844">
              <w:rPr>
                <w:rFonts w:cs="Calibri"/>
                <w:b/>
              </w:rPr>
              <w:t>nazwa i adres</w:t>
            </w:r>
          </w:p>
        </w:tc>
        <w:tc>
          <w:tcPr>
            <w:tcW w:w="1843" w:type="dxa"/>
            <w:tcBorders>
              <w:top w:val="single" w:sz="4" w:space="0" w:color="000000"/>
              <w:left w:val="single" w:sz="4" w:space="0" w:color="000000"/>
              <w:bottom w:val="single" w:sz="4" w:space="0" w:color="000000"/>
              <w:right w:val="single" w:sz="4" w:space="0" w:color="000000"/>
            </w:tcBorders>
          </w:tcPr>
          <w:p w14:paraId="63B81006" w14:textId="77777777" w:rsidR="00012457" w:rsidRPr="00970844" w:rsidRDefault="00012457" w:rsidP="00C854FB">
            <w:pPr>
              <w:jc w:val="center"/>
              <w:rPr>
                <w:rFonts w:cs="Calibri"/>
                <w:b/>
              </w:rPr>
            </w:pPr>
            <w:r w:rsidRPr="00970844">
              <w:rPr>
                <w:rFonts w:cs="Calibri"/>
                <w:b/>
              </w:rPr>
              <w:t xml:space="preserve">Nazwa i przedmiot wykonanego </w:t>
            </w:r>
            <w:r>
              <w:rPr>
                <w:rFonts w:cs="Calibri"/>
                <w:b/>
              </w:rPr>
              <w:t>zamówienia</w:t>
            </w:r>
          </w:p>
        </w:tc>
        <w:tc>
          <w:tcPr>
            <w:tcW w:w="2551" w:type="dxa"/>
            <w:tcBorders>
              <w:top w:val="single" w:sz="4" w:space="0" w:color="000000"/>
              <w:left w:val="single" w:sz="4" w:space="0" w:color="000000"/>
              <w:bottom w:val="single" w:sz="4" w:space="0" w:color="000000"/>
            </w:tcBorders>
            <w:shd w:val="clear" w:color="auto" w:fill="auto"/>
          </w:tcPr>
          <w:p w14:paraId="274BA1DA" w14:textId="77777777" w:rsidR="00012457" w:rsidRPr="00970844" w:rsidRDefault="00012457" w:rsidP="00C854FB">
            <w:pPr>
              <w:jc w:val="center"/>
              <w:rPr>
                <w:rFonts w:cs="Calibri"/>
                <w:b/>
              </w:rPr>
            </w:pPr>
            <w:r w:rsidRPr="00970844">
              <w:rPr>
                <w:rFonts w:cs="Calibri"/>
                <w:b/>
              </w:rPr>
              <w:t xml:space="preserve">Wartość </w:t>
            </w:r>
            <w:r>
              <w:rPr>
                <w:rFonts w:cs="Calibri"/>
                <w:b/>
              </w:rPr>
              <w:t>dostawy</w:t>
            </w:r>
          </w:p>
          <w:p w14:paraId="1B8D02B6" w14:textId="77777777" w:rsidR="00012457" w:rsidRPr="00970844" w:rsidRDefault="00012457" w:rsidP="00C854FB">
            <w:pPr>
              <w:jc w:val="center"/>
              <w:rPr>
                <w:rFonts w:cs="Calibri"/>
                <w: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BADC3C8" w14:textId="77777777" w:rsidR="00012457" w:rsidRPr="00970844" w:rsidRDefault="00012457" w:rsidP="00C854FB">
            <w:pPr>
              <w:jc w:val="center"/>
              <w:rPr>
                <w:rFonts w:cs="Calibri"/>
                <w:b/>
              </w:rPr>
            </w:pPr>
            <w:r w:rsidRPr="00970844">
              <w:rPr>
                <w:rFonts w:cs="Calibri"/>
                <w:b/>
              </w:rPr>
              <w:t xml:space="preserve">Termin wykonania </w:t>
            </w:r>
          </w:p>
        </w:tc>
      </w:tr>
      <w:tr w:rsidR="00012457" w:rsidRPr="00970844" w14:paraId="62D5B857" w14:textId="77777777" w:rsidTr="00AF6954">
        <w:trPr>
          <w:cantSplit/>
          <w:trHeight w:val="427"/>
        </w:trPr>
        <w:tc>
          <w:tcPr>
            <w:tcW w:w="567" w:type="dxa"/>
            <w:tcBorders>
              <w:top w:val="single" w:sz="4" w:space="0" w:color="000000"/>
              <w:left w:val="single" w:sz="4" w:space="0" w:color="000000"/>
              <w:bottom w:val="single" w:sz="4" w:space="0" w:color="000000"/>
            </w:tcBorders>
            <w:shd w:val="clear" w:color="auto" w:fill="auto"/>
          </w:tcPr>
          <w:p w14:paraId="409F1F9A" w14:textId="77777777" w:rsidR="00012457" w:rsidRPr="00970844" w:rsidRDefault="0065133A" w:rsidP="00AF6954">
            <w:pPr>
              <w:snapToGrid w:val="0"/>
              <w:jc w:val="center"/>
              <w:rPr>
                <w:rFonts w:cs="Calibri"/>
              </w:rPr>
            </w:pPr>
            <w:r>
              <w:rPr>
                <w:rFonts w:cs="Calibri"/>
              </w:rPr>
              <w:t>1</w:t>
            </w:r>
          </w:p>
        </w:tc>
        <w:tc>
          <w:tcPr>
            <w:tcW w:w="2410" w:type="dxa"/>
            <w:tcBorders>
              <w:top w:val="single" w:sz="4" w:space="0" w:color="000000"/>
              <w:left w:val="single" w:sz="4" w:space="0" w:color="000000"/>
              <w:bottom w:val="single" w:sz="4" w:space="0" w:color="000000"/>
            </w:tcBorders>
            <w:shd w:val="clear" w:color="auto" w:fill="auto"/>
          </w:tcPr>
          <w:p w14:paraId="338C295E" w14:textId="77777777" w:rsidR="00012457" w:rsidRPr="00970844" w:rsidRDefault="00012457" w:rsidP="00C854FB">
            <w:pPr>
              <w:snapToGrid w:val="0"/>
              <w:rPr>
                <w:rFonts w:cs="Calibri"/>
              </w:rPr>
            </w:pPr>
          </w:p>
        </w:tc>
        <w:tc>
          <w:tcPr>
            <w:tcW w:w="1843" w:type="dxa"/>
            <w:tcBorders>
              <w:top w:val="single" w:sz="4" w:space="0" w:color="000000"/>
              <w:left w:val="single" w:sz="4" w:space="0" w:color="000000"/>
              <w:bottom w:val="single" w:sz="4" w:space="0" w:color="000000"/>
              <w:right w:val="single" w:sz="4" w:space="0" w:color="000000"/>
            </w:tcBorders>
          </w:tcPr>
          <w:p w14:paraId="231BCD7F" w14:textId="77777777" w:rsidR="00012457" w:rsidRPr="00970844" w:rsidRDefault="00012457" w:rsidP="00C854FB">
            <w:pPr>
              <w:snapToGrid w:val="0"/>
              <w:rPr>
                <w:rFonts w:cs="Calibri"/>
              </w:rPr>
            </w:pPr>
          </w:p>
        </w:tc>
        <w:tc>
          <w:tcPr>
            <w:tcW w:w="2551" w:type="dxa"/>
            <w:tcBorders>
              <w:top w:val="single" w:sz="4" w:space="0" w:color="000000"/>
              <w:left w:val="single" w:sz="4" w:space="0" w:color="000000"/>
              <w:bottom w:val="single" w:sz="4" w:space="0" w:color="000000"/>
            </w:tcBorders>
            <w:shd w:val="clear" w:color="auto" w:fill="auto"/>
          </w:tcPr>
          <w:p w14:paraId="7CA74C83" w14:textId="77777777" w:rsidR="00012457" w:rsidRPr="00970844" w:rsidRDefault="00012457" w:rsidP="00C854FB">
            <w:pPr>
              <w:snapToGrid w:val="0"/>
              <w:rPr>
                <w:rFonts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92F3374" w14:textId="77777777" w:rsidR="00012457" w:rsidRPr="00970844" w:rsidRDefault="00012457" w:rsidP="00C854FB">
            <w:pPr>
              <w:snapToGrid w:val="0"/>
              <w:rPr>
                <w:rFonts w:cs="Calibri"/>
              </w:rPr>
            </w:pPr>
          </w:p>
        </w:tc>
      </w:tr>
      <w:tr w:rsidR="00012457" w:rsidRPr="00970844" w14:paraId="6890409B" w14:textId="77777777" w:rsidTr="00AF6954">
        <w:trPr>
          <w:cantSplit/>
          <w:trHeight w:val="427"/>
        </w:trPr>
        <w:tc>
          <w:tcPr>
            <w:tcW w:w="567" w:type="dxa"/>
            <w:tcBorders>
              <w:top w:val="single" w:sz="4" w:space="0" w:color="000000"/>
              <w:left w:val="single" w:sz="4" w:space="0" w:color="000000"/>
              <w:bottom w:val="single" w:sz="4" w:space="0" w:color="000000"/>
            </w:tcBorders>
            <w:shd w:val="clear" w:color="auto" w:fill="auto"/>
          </w:tcPr>
          <w:p w14:paraId="3C0DBB38" w14:textId="77777777" w:rsidR="00012457" w:rsidRPr="00970844" w:rsidRDefault="0065133A" w:rsidP="00AF6954">
            <w:pPr>
              <w:snapToGrid w:val="0"/>
              <w:jc w:val="center"/>
              <w:rPr>
                <w:rFonts w:cs="Calibri"/>
              </w:rPr>
            </w:pPr>
            <w:r>
              <w:rPr>
                <w:rFonts w:cs="Calibri"/>
              </w:rPr>
              <w:t>2</w:t>
            </w:r>
          </w:p>
        </w:tc>
        <w:tc>
          <w:tcPr>
            <w:tcW w:w="2410" w:type="dxa"/>
            <w:tcBorders>
              <w:top w:val="single" w:sz="4" w:space="0" w:color="000000"/>
              <w:left w:val="single" w:sz="4" w:space="0" w:color="000000"/>
              <w:bottom w:val="single" w:sz="4" w:space="0" w:color="000000"/>
            </w:tcBorders>
            <w:shd w:val="clear" w:color="auto" w:fill="auto"/>
          </w:tcPr>
          <w:p w14:paraId="75D43679" w14:textId="77777777" w:rsidR="00012457" w:rsidRPr="00970844" w:rsidRDefault="00012457" w:rsidP="00C854FB">
            <w:pPr>
              <w:snapToGrid w:val="0"/>
              <w:rPr>
                <w:rFonts w:cs="Calibri"/>
              </w:rPr>
            </w:pPr>
          </w:p>
        </w:tc>
        <w:tc>
          <w:tcPr>
            <w:tcW w:w="1843" w:type="dxa"/>
            <w:tcBorders>
              <w:top w:val="single" w:sz="4" w:space="0" w:color="000000"/>
              <w:left w:val="single" w:sz="4" w:space="0" w:color="000000"/>
              <w:bottom w:val="single" w:sz="4" w:space="0" w:color="000000"/>
              <w:right w:val="single" w:sz="4" w:space="0" w:color="000000"/>
            </w:tcBorders>
          </w:tcPr>
          <w:p w14:paraId="693AA5B5" w14:textId="77777777" w:rsidR="00012457" w:rsidRPr="00970844" w:rsidRDefault="00012457" w:rsidP="00C854FB">
            <w:pPr>
              <w:snapToGrid w:val="0"/>
              <w:rPr>
                <w:rFonts w:cs="Calibri"/>
              </w:rPr>
            </w:pPr>
          </w:p>
        </w:tc>
        <w:tc>
          <w:tcPr>
            <w:tcW w:w="2551" w:type="dxa"/>
            <w:tcBorders>
              <w:top w:val="single" w:sz="4" w:space="0" w:color="000000"/>
              <w:left w:val="single" w:sz="4" w:space="0" w:color="000000"/>
              <w:bottom w:val="single" w:sz="4" w:space="0" w:color="000000"/>
            </w:tcBorders>
            <w:shd w:val="clear" w:color="auto" w:fill="auto"/>
          </w:tcPr>
          <w:p w14:paraId="09F4045F" w14:textId="77777777" w:rsidR="00012457" w:rsidRPr="00970844" w:rsidRDefault="00012457" w:rsidP="00C854FB">
            <w:pPr>
              <w:snapToGrid w:val="0"/>
              <w:rPr>
                <w:rFonts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586E66" w14:textId="77777777" w:rsidR="00012457" w:rsidRPr="00970844" w:rsidRDefault="00012457" w:rsidP="00C854FB">
            <w:pPr>
              <w:snapToGrid w:val="0"/>
              <w:rPr>
                <w:rFonts w:cs="Calibri"/>
              </w:rPr>
            </w:pPr>
          </w:p>
        </w:tc>
      </w:tr>
      <w:tr w:rsidR="00012457" w:rsidRPr="00970844" w14:paraId="19AE8988" w14:textId="77777777" w:rsidTr="00AF6954">
        <w:trPr>
          <w:cantSplit/>
          <w:trHeight w:val="427"/>
        </w:trPr>
        <w:tc>
          <w:tcPr>
            <w:tcW w:w="567" w:type="dxa"/>
            <w:tcBorders>
              <w:top w:val="single" w:sz="4" w:space="0" w:color="000000"/>
              <w:left w:val="single" w:sz="4" w:space="0" w:color="000000"/>
              <w:bottom w:val="single" w:sz="4" w:space="0" w:color="000000"/>
            </w:tcBorders>
            <w:shd w:val="clear" w:color="auto" w:fill="auto"/>
          </w:tcPr>
          <w:p w14:paraId="010B5666" w14:textId="77777777" w:rsidR="00012457" w:rsidRPr="00970844" w:rsidRDefault="0065133A" w:rsidP="00AF6954">
            <w:pPr>
              <w:snapToGrid w:val="0"/>
              <w:jc w:val="center"/>
              <w:rPr>
                <w:rFonts w:cs="Calibri"/>
              </w:rPr>
            </w:pPr>
            <w:r>
              <w:rPr>
                <w:rFonts w:cs="Calibri"/>
              </w:rPr>
              <w:t>3</w:t>
            </w:r>
          </w:p>
        </w:tc>
        <w:tc>
          <w:tcPr>
            <w:tcW w:w="2410" w:type="dxa"/>
            <w:tcBorders>
              <w:top w:val="single" w:sz="4" w:space="0" w:color="000000"/>
              <w:left w:val="single" w:sz="4" w:space="0" w:color="000000"/>
              <w:bottom w:val="single" w:sz="4" w:space="0" w:color="000000"/>
            </w:tcBorders>
            <w:shd w:val="clear" w:color="auto" w:fill="auto"/>
          </w:tcPr>
          <w:p w14:paraId="2AFE4399" w14:textId="77777777" w:rsidR="00012457" w:rsidRPr="00970844" w:rsidRDefault="00012457" w:rsidP="00C854FB">
            <w:pPr>
              <w:snapToGrid w:val="0"/>
              <w:rPr>
                <w:rFonts w:cs="Calibri"/>
              </w:rPr>
            </w:pPr>
          </w:p>
        </w:tc>
        <w:tc>
          <w:tcPr>
            <w:tcW w:w="1843" w:type="dxa"/>
            <w:tcBorders>
              <w:top w:val="single" w:sz="4" w:space="0" w:color="000000"/>
              <w:left w:val="single" w:sz="4" w:space="0" w:color="000000"/>
              <w:bottom w:val="single" w:sz="4" w:space="0" w:color="000000"/>
              <w:right w:val="single" w:sz="4" w:space="0" w:color="000000"/>
            </w:tcBorders>
          </w:tcPr>
          <w:p w14:paraId="7774156E" w14:textId="77777777" w:rsidR="00012457" w:rsidRPr="00970844" w:rsidRDefault="00012457" w:rsidP="00C854FB">
            <w:pPr>
              <w:snapToGrid w:val="0"/>
              <w:rPr>
                <w:rFonts w:cs="Calibri"/>
              </w:rPr>
            </w:pPr>
          </w:p>
        </w:tc>
        <w:tc>
          <w:tcPr>
            <w:tcW w:w="2551" w:type="dxa"/>
            <w:tcBorders>
              <w:top w:val="single" w:sz="4" w:space="0" w:color="000000"/>
              <w:left w:val="single" w:sz="4" w:space="0" w:color="000000"/>
              <w:bottom w:val="single" w:sz="4" w:space="0" w:color="000000"/>
            </w:tcBorders>
            <w:shd w:val="clear" w:color="auto" w:fill="auto"/>
          </w:tcPr>
          <w:p w14:paraId="3B6701ED" w14:textId="77777777" w:rsidR="00012457" w:rsidRPr="00970844" w:rsidRDefault="00012457" w:rsidP="00C854FB">
            <w:pPr>
              <w:snapToGrid w:val="0"/>
              <w:rPr>
                <w:rFonts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C1C4F9" w14:textId="77777777" w:rsidR="00012457" w:rsidRPr="00970844" w:rsidRDefault="00012457" w:rsidP="00C854FB">
            <w:pPr>
              <w:snapToGrid w:val="0"/>
              <w:rPr>
                <w:rFonts w:cs="Calibri"/>
              </w:rPr>
            </w:pPr>
          </w:p>
        </w:tc>
      </w:tr>
      <w:tr w:rsidR="00012457" w:rsidRPr="00970844" w14:paraId="51B916CA" w14:textId="77777777" w:rsidTr="00AF6954">
        <w:trPr>
          <w:cantSplit/>
          <w:trHeight w:val="427"/>
        </w:trPr>
        <w:tc>
          <w:tcPr>
            <w:tcW w:w="567" w:type="dxa"/>
            <w:tcBorders>
              <w:top w:val="single" w:sz="4" w:space="0" w:color="000000"/>
              <w:left w:val="single" w:sz="4" w:space="0" w:color="000000"/>
              <w:bottom w:val="single" w:sz="4" w:space="0" w:color="000000"/>
            </w:tcBorders>
            <w:shd w:val="clear" w:color="auto" w:fill="auto"/>
          </w:tcPr>
          <w:p w14:paraId="57DEF0A9" w14:textId="77777777" w:rsidR="00012457" w:rsidRPr="00970844" w:rsidRDefault="0065133A" w:rsidP="00AF6954">
            <w:pPr>
              <w:snapToGrid w:val="0"/>
              <w:jc w:val="center"/>
              <w:rPr>
                <w:rFonts w:cs="Calibri"/>
              </w:rPr>
            </w:pPr>
            <w:r>
              <w:rPr>
                <w:rFonts w:cs="Calibri"/>
              </w:rPr>
              <w:t>4</w:t>
            </w:r>
          </w:p>
        </w:tc>
        <w:tc>
          <w:tcPr>
            <w:tcW w:w="2410" w:type="dxa"/>
            <w:tcBorders>
              <w:top w:val="single" w:sz="4" w:space="0" w:color="000000"/>
              <w:left w:val="single" w:sz="4" w:space="0" w:color="000000"/>
              <w:bottom w:val="single" w:sz="4" w:space="0" w:color="000000"/>
            </w:tcBorders>
            <w:shd w:val="clear" w:color="auto" w:fill="auto"/>
          </w:tcPr>
          <w:p w14:paraId="1EC35D76" w14:textId="77777777" w:rsidR="00012457" w:rsidRPr="00970844" w:rsidRDefault="00012457" w:rsidP="00C854FB">
            <w:pPr>
              <w:snapToGrid w:val="0"/>
              <w:rPr>
                <w:rFonts w:cs="Calibri"/>
              </w:rPr>
            </w:pPr>
          </w:p>
        </w:tc>
        <w:tc>
          <w:tcPr>
            <w:tcW w:w="1843" w:type="dxa"/>
            <w:tcBorders>
              <w:top w:val="single" w:sz="4" w:space="0" w:color="000000"/>
              <w:left w:val="single" w:sz="4" w:space="0" w:color="000000"/>
              <w:bottom w:val="single" w:sz="4" w:space="0" w:color="000000"/>
              <w:right w:val="single" w:sz="4" w:space="0" w:color="000000"/>
            </w:tcBorders>
          </w:tcPr>
          <w:p w14:paraId="47E53815" w14:textId="77777777" w:rsidR="00012457" w:rsidRPr="00970844" w:rsidRDefault="00012457" w:rsidP="00C854FB">
            <w:pPr>
              <w:snapToGrid w:val="0"/>
              <w:rPr>
                <w:rFonts w:cs="Calibri"/>
              </w:rPr>
            </w:pPr>
          </w:p>
        </w:tc>
        <w:tc>
          <w:tcPr>
            <w:tcW w:w="2551" w:type="dxa"/>
            <w:tcBorders>
              <w:top w:val="single" w:sz="4" w:space="0" w:color="000000"/>
              <w:left w:val="single" w:sz="4" w:space="0" w:color="000000"/>
              <w:bottom w:val="single" w:sz="4" w:space="0" w:color="000000"/>
            </w:tcBorders>
            <w:shd w:val="clear" w:color="auto" w:fill="auto"/>
          </w:tcPr>
          <w:p w14:paraId="3FA54AA8" w14:textId="77777777" w:rsidR="00012457" w:rsidRPr="00970844" w:rsidRDefault="00012457" w:rsidP="00C854FB">
            <w:pPr>
              <w:snapToGrid w:val="0"/>
              <w:rPr>
                <w:rFonts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32DDE61" w14:textId="77777777" w:rsidR="00012457" w:rsidRPr="00970844" w:rsidRDefault="00012457" w:rsidP="00C854FB">
            <w:pPr>
              <w:snapToGrid w:val="0"/>
              <w:rPr>
                <w:rFonts w:cs="Calibri"/>
              </w:rPr>
            </w:pPr>
          </w:p>
        </w:tc>
      </w:tr>
      <w:tr w:rsidR="00012457" w:rsidRPr="00970844" w14:paraId="217E8777" w14:textId="77777777" w:rsidTr="00AF6954">
        <w:trPr>
          <w:cantSplit/>
          <w:trHeight w:val="427"/>
        </w:trPr>
        <w:tc>
          <w:tcPr>
            <w:tcW w:w="567" w:type="dxa"/>
            <w:tcBorders>
              <w:top w:val="single" w:sz="4" w:space="0" w:color="000000"/>
              <w:left w:val="single" w:sz="4" w:space="0" w:color="000000"/>
              <w:bottom w:val="single" w:sz="4" w:space="0" w:color="000000"/>
            </w:tcBorders>
            <w:shd w:val="clear" w:color="auto" w:fill="auto"/>
          </w:tcPr>
          <w:p w14:paraId="44AC1E45" w14:textId="77777777" w:rsidR="00012457" w:rsidRPr="00970844" w:rsidRDefault="0065133A" w:rsidP="00AF6954">
            <w:pPr>
              <w:snapToGrid w:val="0"/>
              <w:jc w:val="center"/>
              <w:rPr>
                <w:rFonts w:cs="Calibri"/>
              </w:rPr>
            </w:pPr>
            <w:r>
              <w:rPr>
                <w:rFonts w:cs="Calibri"/>
              </w:rPr>
              <w:t>5</w:t>
            </w:r>
          </w:p>
        </w:tc>
        <w:tc>
          <w:tcPr>
            <w:tcW w:w="2410" w:type="dxa"/>
            <w:tcBorders>
              <w:top w:val="single" w:sz="4" w:space="0" w:color="000000"/>
              <w:left w:val="single" w:sz="4" w:space="0" w:color="000000"/>
              <w:bottom w:val="single" w:sz="4" w:space="0" w:color="000000"/>
            </w:tcBorders>
            <w:shd w:val="clear" w:color="auto" w:fill="auto"/>
          </w:tcPr>
          <w:p w14:paraId="1A122392" w14:textId="77777777" w:rsidR="00012457" w:rsidRPr="00970844" w:rsidRDefault="00012457" w:rsidP="00C854FB">
            <w:pPr>
              <w:snapToGrid w:val="0"/>
              <w:rPr>
                <w:rFonts w:cs="Calibri"/>
              </w:rPr>
            </w:pPr>
          </w:p>
        </w:tc>
        <w:tc>
          <w:tcPr>
            <w:tcW w:w="1843" w:type="dxa"/>
            <w:tcBorders>
              <w:top w:val="single" w:sz="4" w:space="0" w:color="000000"/>
              <w:left w:val="single" w:sz="4" w:space="0" w:color="000000"/>
              <w:bottom w:val="single" w:sz="4" w:space="0" w:color="000000"/>
              <w:right w:val="single" w:sz="4" w:space="0" w:color="000000"/>
            </w:tcBorders>
          </w:tcPr>
          <w:p w14:paraId="44EB5E19" w14:textId="77777777" w:rsidR="00012457" w:rsidRPr="00970844" w:rsidRDefault="00012457" w:rsidP="00C854FB">
            <w:pPr>
              <w:snapToGrid w:val="0"/>
              <w:rPr>
                <w:rFonts w:cs="Calibri"/>
              </w:rPr>
            </w:pPr>
          </w:p>
        </w:tc>
        <w:tc>
          <w:tcPr>
            <w:tcW w:w="2551" w:type="dxa"/>
            <w:tcBorders>
              <w:top w:val="single" w:sz="4" w:space="0" w:color="000000"/>
              <w:left w:val="single" w:sz="4" w:space="0" w:color="000000"/>
              <w:bottom w:val="single" w:sz="4" w:space="0" w:color="000000"/>
            </w:tcBorders>
            <w:shd w:val="clear" w:color="auto" w:fill="auto"/>
          </w:tcPr>
          <w:p w14:paraId="1485B88E" w14:textId="77777777" w:rsidR="00012457" w:rsidRPr="00970844" w:rsidRDefault="00012457" w:rsidP="00C854FB">
            <w:pPr>
              <w:snapToGrid w:val="0"/>
              <w:rPr>
                <w:rFonts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05E066" w14:textId="77777777" w:rsidR="00012457" w:rsidRPr="00970844" w:rsidRDefault="00012457" w:rsidP="00C854FB">
            <w:pPr>
              <w:snapToGrid w:val="0"/>
              <w:rPr>
                <w:rFonts w:cs="Calibri"/>
              </w:rPr>
            </w:pPr>
          </w:p>
        </w:tc>
      </w:tr>
    </w:tbl>
    <w:p w14:paraId="0E1FB4FA" w14:textId="77777777" w:rsidR="00012457" w:rsidRPr="00012457" w:rsidRDefault="00012457" w:rsidP="001D7BB0">
      <w:pPr>
        <w:numPr>
          <w:ilvl w:val="0"/>
          <w:numId w:val="33"/>
        </w:numPr>
        <w:suppressAutoHyphens/>
        <w:spacing w:after="0" w:line="240" w:lineRule="auto"/>
        <w:jc w:val="both"/>
        <w:rPr>
          <w:rFonts w:cs="Calibri"/>
        </w:rPr>
      </w:pPr>
      <w:r w:rsidRPr="00012457">
        <w:rPr>
          <w:rFonts w:cs="Calibri"/>
        </w:rPr>
        <w:t>Do wykazu dostaw należy dołączyć dowody określające, że te dostawy zostały wykonane należycie</w:t>
      </w:r>
    </w:p>
    <w:p w14:paraId="716E9F01" w14:textId="77777777" w:rsidR="00012457" w:rsidRPr="00012457" w:rsidRDefault="00012457" w:rsidP="001D7BB0">
      <w:pPr>
        <w:numPr>
          <w:ilvl w:val="0"/>
          <w:numId w:val="33"/>
        </w:numPr>
        <w:suppressAutoHyphens/>
        <w:spacing w:after="0" w:line="240" w:lineRule="auto"/>
        <w:jc w:val="both"/>
        <w:rPr>
          <w:rFonts w:cs="Calibri"/>
        </w:rPr>
      </w:pPr>
      <w:r w:rsidRPr="00012457">
        <w:rPr>
          <w:rFonts w:cs="Calibri"/>
        </w:rPr>
        <w:t>Wykaz i dowody win</w:t>
      </w:r>
      <w:r w:rsidR="006A3E20">
        <w:rPr>
          <w:rFonts w:cs="Calibri"/>
        </w:rPr>
        <w:t>ny</w:t>
      </w:r>
      <w:r w:rsidRPr="00012457">
        <w:rPr>
          <w:rFonts w:cs="Calibri"/>
        </w:rPr>
        <w:t xml:space="preserve"> potwierdzać spełnianie warunku opisanego w rozdziale V</w:t>
      </w:r>
      <w:r w:rsidR="009A4CA6">
        <w:rPr>
          <w:rFonts w:cs="Calibri"/>
        </w:rPr>
        <w:t>III ust. 2 pkt 3) SI</w:t>
      </w:r>
      <w:r w:rsidRPr="00012457">
        <w:rPr>
          <w:rFonts w:cs="Calibri"/>
        </w:rPr>
        <w:t>WZ.</w:t>
      </w:r>
    </w:p>
    <w:p w14:paraId="3BD6CE71" w14:textId="77777777" w:rsidR="00012457" w:rsidRPr="00970844" w:rsidRDefault="00012457" w:rsidP="00012457">
      <w:pPr>
        <w:rPr>
          <w:rFonts w:cs="Calibri"/>
        </w:rPr>
      </w:pPr>
    </w:p>
    <w:p w14:paraId="3ABAA03D" w14:textId="77777777" w:rsidR="00012457" w:rsidRDefault="00012457" w:rsidP="00012457">
      <w:pPr>
        <w:rPr>
          <w:rFonts w:cs="Calibri"/>
        </w:rPr>
      </w:pPr>
    </w:p>
    <w:p w14:paraId="24A2202D" w14:textId="77777777" w:rsidR="00012457" w:rsidRPr="00012457" w:rsidRDefault="00012457" w:rsidP="00012457">
      <w:pPr>
        <w:pStyle w:val="Default"/>
        <w:rPr>
          <w:rFonts w:asciiTheme="minorHAnsi" w:hAnsiTheme="minorHAnsi" w:cs="Times New Roman"/>
          <w:sz w:val="22"/>
          <w:szCs w:val="22"/>
        </w:rPr>
      </w:pPr>
      <w:r w:rsidRPr="00012457">
        <w:rPr>
          <w:rFonts w:asciiTheme="minorHAnsi" w:hAnsiTheme="minorHAnsi" w:cs="Times New Roman"/>
          <w:sz w:val="22"/>
          <w:szCs w:val="22"/>
        </w:rPr>
        <w:t>………………………………..</w:t>
      </w:r>
      <w:r w:rsidRPr="00012457">
        <w:rPr>
          <w:rFonts w:asciiTheme="minorHAnsi" w:hAnsiTheme="minorHAnsi" w:cs="Times New Roman"/>
          <w:sz w:val="22"/>
          <w:szCs w:val="22"/>
        </w:rPr>
        <w:tab/>
      </w:r>
      <w:r w:rsidRPr="00012457">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sidRPr="00012457">
        <w:rPr>
          <w:rFonts w:asciiTheme="minorHAnsi" w:hAnsiTheme="minorHAnsi" w:cs="Times New Roman"/>
          <w:sz w:val="22"/>
          <w:szCs w:val="22"/>
        </w:rPr>
        <w:t>…………………………………….……………………</w:t>
      </w:r>
    </w:p>
    <w:p w14:paraId="7AB913EB" w14:textId="77777777" w:rsidR="00012457" w:rsidRDefault="00012457" w:rsidP="00012457">
      <w:pPr>
        <w:spacing w:after="0"/>
        <w:rPr>
          <w:rFonts w:asciiTheme="minorHAnsi" w:hAnsiTheme="minorHAnsi"/>
          <w:i/>
          <w:sz w:val="18"/>
          <w:szCs w:val="18"/>
        </w:rPr>
      </w:pPr>
      <w:r w:rsidRPr="00012457">
        <w:rPr>
          <w:rFonts w:asciiTheme="minorHAnsi" w:hAnsiTheme="minorHAnsi"/>
        </w:rPr>
        <w:t xml:space="preserve">    miejscowość, data</w:t>
      </w:r>
      <w:r w:rsidRPr="00012457">
        <w:rPr>
          <w:rFonts w:asciiTheme="minorHAnsi" w:hAnsiTheme="minorHAnsi"/>
        </w:rPr>
        <w:tab/>
      </w:r>
      <w:r w:rsidRPr="00012457">
        <w:rPr>
          <w:rFonts w:asciiTheme="minorHAnsi" w:hAnsiTheme="minorHAnsi"/>
        </w:rPr>
        <w:tab/>
      </w:r>
      <w:r w:rsidRPr="00012457">
        <w:rPr>
          <w:rFonts w:asciiTheme="minorHAnsi" w:hAnsiTheme="minorHAnsi"/>
          <w:sz w:val="18"/>
          <w:szCs w:val="18"/>
        </w:rPr>
        <w:t xml:space="preserve">        </w:t>
      </w:r>
      <w:r>
        <w:rPr>
          <w:rFonts w:asciiTheme="minorHAnsi" w:hAnsiTheme="minorHAnsi"/>
          <w:sz w:val="18"/>
          <w:szCs w:val="18"/>
        </w:rPr>
        <w:tab/>
      </w:r>
      <w:r>
        <w:rPr>
          <w:rFonts w:asciiTheme="minorHAnsi" w:hAnsiTheme="minorHAnsi"/>
          <w:sz w:val="18"/>
          <w:szCs w:val="18"/>
        </w:rPr>
        <w:tab/>
      </w:r>
      <w:r w:rsidRPr="00012457">
        <w:rPr>
          <w:rFonts w:asciiTheme="minorHAnsi" w:hAnsiTheme="minorHAnsi"/>
          <w:sz w:val="18"/>
          <w:szCs w:val="18"/>
        </w:rPr>
        <w:t xml:space="preserve">   </w:t>
      </w:r>
      <w:r>
        <w:rPr>
          <w:rFonts w:asciiTheme="minorHAnsi" w:hAnsiTheme="minorHAnsi"/>
          <w:sz w:val="18"/>
          <w:szCs w:val="18"/>
        </w:rPr>
        <w:tab/>
      </w:r>
      <w:r w:rsidRPr="00012457">
        <w:rPr>
          <w:rFonts w:asciiTheme="minorHAnsi" w:hAnsiTheme="minorHAnsi"/>
          <w:sz w:val="18"/>
          <w:szCs w:val="18"/>
        </w:rPr>
        <w:t xml:space="preserve">    </w:t>
      </w:r>
      <w:r>
        <w:rPr>
          <w:rFonts w:asciiTheme="minorHAnsi" w:hAnsiTheme="minorHAnsi"/>
          <w:sz w:val="18"/>
          <w:szCs w:val="18"/>
        </w:rPr>
        <w:tab/>
      </w:r>
      <w:r w:rsidRPr="00012457">
        <w:rPr>
          <w:rFonts w:asciiTheme="minorHAnsi" w:hAnsiTheme="minorHAnsi"/>
          <w:i/>
          <w:sz w:val="18"/>
          <w:szCs w:val="18"/>
        </w:rPr>
        <w:t xml:space="preserve">/podpisy osób upoważnionych </w:t>
      </w:r>
    </w:p>
    <w:p w14:paraId="293E19B4" w14:textId="77777777" w:rsidR="00012457" w:rsidRPr="00012457" w:rsidRDefault="00012457" w:rsidP="00012457">
      <w:pPr>
        <w:spacing w:after="0"/>
        <w:ind w:left="4956" w:firstLine="708"/>
        <w:rPr>
          <w:rFonts w:asciiTheme="minorHAnsi" w:hAnsiTheme="minorHAnsi"/>
          <w:sz w:val="18"/>
          <w:szCs w:val="18"/>
        </w:rPr>
      </w:pPr>
      <w:r w:rsidRPr="00012457">
        <w:rPr>
          <w:rFonts w:asciiTheme="minorHAnsi" w:hAnsiTheme="minorHAnsi"/>
          <w:i/>
          <w:sz w:val="18"/>
          <w:szCs w:val="18"/>
        </w:rPr>
        <w:t>do reprezentacji wykonawcy/</w:t>
      </w:r>
    </w:p>
    <w:p w14:paraId="4E6CE7A1" w14:textId="77777777" w:rsidR="00D9777C" w:rsidRDefault="00D9777C">
      <w:pPr>
        <w:rPr>
          <w:rFonts w:cs="Calibri"/>
        </w:rPr>
      </w:pPr>
      <w:r>
        <w:rPr>
          <w:rFonts w:cs="Calibri"/>
        </w:rPr>
        <w:br w:type="page"/>
      </w:r>
    </w:p>
    <w:p w14:paraId="42FEF224" w14:textId="77777777" w:rsidR="001C6F78" w:rsidRPr="00E703F4" w:rsidRDefault="00E703F4" w:rsidP="00E703F4">
      <w:pPr>
        <w:jc w:val="right"/>
        <w:rPr>
          <w:iCs/>
        </w:rPr>
      </w:pPr>
      <w:r>
        <w:rPr>
          <w:iCs/>
        </w:rPr>
        <w:lastRenderedPageBreak/>
        <w:t>Załącznik nr 9 do SIWZ</w:t>
      </w:r>
    </w:p>
    <w:p w14:paraId="499C2313" w14:textId="77777777" w:rsidR="001C6F78" w:rsidRPr="00A86F7E" w:rsidRDefault="001C6F78" w:rsidP="001C6F78">
      <w:pPr>
        <w:jc w:val="center"/>
        <w:rPr>
          <w:b/>
          <w:bCs/>
        </w:rPr>
      </w:pPr>
      <w:r w:rsidRPr="00A86F7E">
        <w:rPr>
          <w:b/>
          <w:bCs/>
        </w:rPr>
        <w:t>ZOBOWIĄZANIE</w:t>
      </w:r>
    </w:p>
    <w:p w14:paraId="05FA5B22" w14:textId="77777777" w:rsidR="001C6F78" w:rsidRPr="002475A9" w:rsidRDefault="001C6F78" w:rsidP="002475A9">
      <w:pPr>
        <w:jc w:val="center"/>
        <w:rPr>
          <w:b/>
          <w:bCs/>
        </w:rPr>
      </w:pPr>
      <w:r w:rsidRPr="00A86F7E">
        <w:rPr>
          <w:b/>
          <w:bCs/>
        </w:rPr>
        <w:t xml:space="preserve">do oddania do dyspozycji niezbędnych zasobów na okres korzystania z nich przy </w:t>
      </w:r>
      <w:r w:rsidR="002475A9">
        <w:rPr>
          <w:b/>
          <w:bCs/>
        </w:rPr>
        <w:t>wykonaniu zamówienia</w:t>
      </w:r>
    </w:p>
    <w:p w14:paraId="7086E8E9" w14:textId="77777777" w:rsidR="001C6F78" w:rsidRPr="001C6F78" w:rsidRDefault="001C6F78" w:rsidP="001C6F78">
      <w:pPr>
        <w:spacing w:line="240" w:lineRule="auto"/>
        <w:jc w:val="both"/>
      </w:pPr>
      <w:r w:rsidRPr="001C6F78">
        <w:t>Ja</w:t>
      </w:r>
      <w:r w:rsidR="006A3E20">
        <w:t xml:space="preserve"> </w:t>
      </w:r>
      <w:r w:rsidRPr="001C6F78">
        <w:t xml:space="preserve">(/My) niżej podpisany(/ni) ………………….……………..……………… będąc upoważnionym(/mi) do </w:t>
      </w:r>
    </w:p>
    <w:p w14:paraId="02A23061" w14:textId="77777777" w:rsidR="001C6F78" w:rsidRPr="001C6F78" w:rsidRDefault="001C6F78" w:rsidP="001C6F78">
      <w:pPr>
        <w:spacing w:line="240" w:lineRule="auto"/>
        <w:jc w:val="both"/>
      </w:pPr>
      <w:r w:rsidRPr="001C6F78">
        <w:rPr>
          <w:i/>
        </w:rPr>
        <w:t xml:space="preserve">                                                           (imię i nazwisko składającego oświadczenie)</w:t>
      </w:r>
    </w:p>
    <w:p w14:paraId="2326A4EC" w14:textId="77777777" w:rsidR="001C6F78" w:rsidRPr="001C6F78" w:rsidRDefault="001C6F78" w:rsidP="00AF6954">
      <w:pPr>
        <w:spacing w:after="0" w:line="240" w:lineRule="auto"/>
        <w:jc w:val="both"/>
        <w:rPr>
          <w:i/>
        </w:rPr>
      </w:pPr>
      <w:r w:rsidRPr="001C6F78">
        <w:t>reprezentowania:</w:t>
      </w:r>
      <w:r w:rsidRPr="001C6F78">
        <w:rPr>
          <w:i/>
        </w:rPr>
        <w:t xml:space="preserve">                                 </w:t>
      </w:r>
    </w:p>
    <w:p w14:paraId="1C91C79B" w14:textId="77777777" w:rsidR="001C6F78" w:rsidRPr="001C6F78" w:rsidRDefault="001C6F78" w:rsidP="00AF6954">
      <w:pPr>
        <w:spacing w:after="0" w:line="240" w:lineRule="auto"/>
        <w:jc w:val="both"/>
      </w:pPr>
    </w:p>
    <w:p w14:paraId="1FA355EF" w14:textId="77777777" w:rsidR="001C6F78" w:rsidRPr="001C6F78" w:rsidRDefault="001C6F78" w:rsidP="006A3E20">
      <w:pPr>
        <w:spacing w:after="0" w:line="240" w:lineRule="auto"/>
        <w:jc w:val="both"/>
      </w:pPr>
      <w:r w:rsidRPr="001C6F78">
        <w:t>…………………………….………………………………….……</w:t>
      </w:r>
      <w:r w:rsidR="006A3E20">
        <w:t>…………………………………</w:t>
      </w:r>
      <w:r w:rsidRPr="001C6F78">
        <w:t>…………………………………………..……</w:t>
      </w:r>
    </w:p>
    <w:p w14:paraId="58247662" w14:textId="77777777" w:rsidR="001C6F78" w:rsidRPr="001C6F78" w:rsidRDefault="001C6F78" w:rsidP="001C6F78">
      <w:pPr>
        <w:spacing w:line="240" w:lineRule="auto"/>
        <w:rPr>
          <w:i/>
          <w:sz w:val="18"/>
          <w:szCs w:val="18"/>
        </w:rPr>
      </w:pPr>
      <w:r w:rsidRPr="001C6F78">
        <w:rPr>
          <w:i/>
          <w:sz w:val="18"/>
          <w:szCs w:val="18"/>
        </w:rPr>
        <w:t>(nazwa i adres  podmiotu oddającego do dyspozycji zasoby)</w:t>
      </w:r>
    </w:p>
    <w:p w14:paraId="09DE6F29" w14:textId="77777777" w:rsidR="001C6F78" w:rsidRPr="001C6F78" w:rsidRDefault="001C6F78" w:rsidP="001C6F78">
      <w:pPr>
        <w:spacing w:line="240" w:lineRule="auto"/>
        <w:jc w:val="center"/>
      </w:pPr>
      <w:r w:rsidRPr="001C6F78">
        <w:rPr>
          <w:b/>
          <w:bCs/>
        </w:rPr>
        <w:t>o ś w i a d c z a m</w:t>
      </w:r>
      <w:r w:rsidR="00DA3ED4">
        <w:rPr>
          <w:b/>
          <w:bCs/>
        </w:rPr>
        <w:t xml:space="preserve"> </w:t>
      </w:r>
      <w:r w:rsidRPr="001C6F78">
        <w:rPr>
          <w:b/>
          <w:bCs/>
        </w:rPr>
        <w:t>(/y)</w:t>
      </w:r>
      <w:r w:rsidRPr="001C6F78">
        <w:t>,</w:t>
      </w:r>
    </w:p>
    <w:p w14:paraId="355B3E67" w14:textId="77777777" w:rsidR="001C6F78" w:rsidRPr="001C6F78" w:rsidRDefault="001C6F78" w:rsidP="001C6F78">
      <w:pPr>
        <w:spacing w:line="240" w:lineRule="auto"/>
        <w:jc w:val="both"/>
      </w:pPr>
      <w:r w:rsidRPr="001C6F78">
        <w:t>że wyżej wymieniony podmiot, stosownie do art. 22 a ust. 1 ustawy z dnia 29 stycznia 2004 r. – Prawo zamówień publicznych odda Wykonawcy</w:t>
      </w:r>
    </w:p>
    <w:p w14:paraId="0875CC57" w14:textId="77777777" w:rsidR="001C6F78" w:rsidRPr="001C6F78" w:rsidRDefault="001C6F78" w:rsidP="001C6F78">
      <w:pPr>
        <w:spacing w:after="0" w:line="240" w:lineRule="auto"/>
      </w:pPr>
      <w:r w:rsidRPr="001C6F78">
        <w:t>…………………………………………………………………....……………………………</w:t>
      </w:r>
      <w:r w:rsidR="00DA3ED4">
        <w:t>…………………..</w:t>
      </w:r>
      <w:r w:rsidRPr="001C6F78">
        <w:t>.…………………………..…….</w:t>
      </w:r>
    </w:p>
    <w:p w14:paraId="2A2CCDB2" w14:textId="77777777" w:rsidR="001C6F78" w:rsidRPr="001C6F78" w:rsidRDefault="001C6F78" w:rsidP="001C6F78">
      <w:pPr>
        <w:spacing w:line="240" w:lineRule="auto"/>
        <w:rPr>
          <w:i/>
          <w:sz w:val="18"/>
          <w:szCs w:val="18"/>
        </w:rPr>
      </w:pPr>
      <w:r w:rsidRPr="001C6F78">
        <w:rPr>
          <w:i/>
          <w:sz w:val="18"/>
          <w:szCs w:val="18"/>
        </w:rPr>
        <w:t>(nazwa i adres  Wykonawcy składającego ofertę- któremu udostępniono zasoby)</w:t>
      </w:r>
    </w:p>
    <w:p w14:paraId="13DBDFF6" w14:textId="4C29F8D9" w:rsidR="001C6F78" w:rsidRPr="001C6F78" w:rsidRDefault="001C6F78" w:rsidP="001C6F78">
      <w:pPr>
        <w:tabs>
          <w:tab w:val="left" w:pos="0"/>
        </w:tabs>
        <w:autoSpaceDN w:val="0"/>
        <w:spacing w:before="120"/>
        <w:jc w:val="both"/>
      </w:pPr>
      <w:r w:rsidRPr="001C6F78">
        <w:t>do dyspozycji niezbędne zasoby na okres korzystania z nich przy wykonywaniu zamówienia na</w:t>
      </w:r>
      <w:r>
        <w:t xml:space="preserve"> </w:t>
      </w:r>
      <w:r w:rsidRPr="008C2349">
        <w:rPr>
          <w:b/>
          <w:smallCaps/>
        </w:rPr>
        <w:t xml:space="preserve">wdrożenie elektronicznej dokumentacji medycznej w </w:t>
      </w:r>
      <w:r w:rsidR="00834439" w:rsidRPr="008C2349">
        <w:rPr>
          <w:b/>
          <w:smallCaps/>
        </w:rPr>
        <w:t>„</w:t>
      </w:r>
      <w:r w:rsidRPr="008C2349">
        <w:rPr>
          <w:b/>
          <w:smallCaps/>
        </w:rPr>
        <w:t xml:space="preserve">kutnowskim szpitalu samorządowym” </w:t>
      </w:r>
      <w:r w:rsidR="00834439" w:rsidRPr="008C2349">
        <w:rPr>
          <w:b/>
        </w:rPr>
        <w:t>Sp. z o.o.</w:t>
      </w:r>
      <w:r w:rsidR="00834439">
        <w:t xml:space="preserve">, </w:t>
      </w:r>
      <w:r w:rsidR="00AF6954">
        <w:t>n</w:t>
      </w:r>
      <w:r w:rsidR="00834439">
        <w:t>r postępowania: ZP/1</w:t>
      </w:r>
      <w:r w:rsidR="00A86321">
        <w:t>2/19</w:t>
      </w:r>
      <w:r w:rsidR="00834439">
        <w:t xml:space="preserve"> </w:t>
      </w:r>
      <w:r w:rsidRPr="001C6F78">
        <w:t xml:space="preserve">przez cały okres realizacji zamówienia i w celu jego należytego wykonania: </w:t>
      </w:r>
    </w:p>
    <w:p w14:paraId="752B9FFA" w14:textId="77777777" w:rsidR="001C6F78" w:rsidRPr="001C6F78" w:rsidRDefault="001C6F78" w:rsidP="001D7BB0">
      <w:pPr>
        <w:pStyle w:val="Akapitzlist"/>
        <w:numPr>
          <w:ilvl w:val="2"/>
          <w:numId w:val="34"/>
        </w:numPr>
        <w:tabs>
          <w:tab w:val="num" w:pos="1843"/>
        </w:tabs>
        <w:spacing w:after="0" w:line="240" w:lineRule="auto"/>
        <w:ind w:left="426"/>
        <w:jc w:val="both"/>
      </w:pPr>
      <w:r w:rsidRPr="001C6F78">
        <w:t>zdolność techniczną lub zawodową niezbędne do wykonani</w:t>
      </w:r>
      <w:r w:rsidR="001360E5">
        <w:t>a przedmiotu zamówienia w </w:t>
      </w:r>
      <w:r w:rsidRPr="001C6F78">
        <w:t>zakresie:</w:t>
      </w:r>
      <w:r w:rsidRPr="001C6F78">
        <w:rPr>
          <w:rStyle w:val="Odwoanieprzypisudolnego"/>
        </w:rPr>
        <w:footnoteReference w:id="1"/>
      </w:r>
      <w:r w:rsidR="001360E5">
        <w:t>*</w:t>
      </w:r>
      <w:r w:rsidRPr="001C6F78">
        <w:t>……………………………………</w:t>
      </w:r>
      <w:r w:rsidR="00834439">
        <w:t>……………………….</w:t>
      </w:r>
      <w:r w:rsidRPr="001C6F78">
        <w:t>………………………………………………………………………………………</w:t>
      </w:r>
      <w:r w:rsidR="001360E5">
        <w:t>………………………………………………………………………………………………………………………………….</w:t>
      </w:r>
      <w:r w:rsidRPr="001C6F78">
        <w:t xml:space="preserve">… </w:t>
      </w:r>
    </w:p>
    <w:p w14:paraId="25A54231" w14:textId="77777777" w:rsidR="001C6F78" w:rsidRPr="001C6F78" w:rsidRDefault="001C6F78" w:rsidP="001C5C45">
      <w:pPr>
        <w:pStyle w:val="Akapitzlist"/>
        <w:spacing w:line="240" w:lineRule="auto"/>
        <w:ind w:left="426"/>
      </w:pPr>
      <w:r w:rsidRPr="001C6F78">
        <w:t>Sposób wykorzystania w/w zasobów przez Wykonawcę przy wykonywaniu zamówienia to ………… ………………………………………………………………………………………………………………………………………………</w:t>
      </w:r>
      <w:r w:rsidR="00834439">
        <w:t>..</w:t>
      </w:r>
      <w:r w:rsidRPr="001C6F78">
        <w:t>……………………………………………………………</w:t>
      </w:r>
      <w:r w:rsidR="00834439">
        <w:t>………………………………………………</w:t>
      </w:r>
      <w:r w:rsidRPr="001C6F78">
        <w:t>……………………………………………</w:t>
      </w:r>
      <w:r w:rsidR="00834439">
        <w:t>..</w:t>
      </w:r>
      <w:r w:rsidRPr="001C6F78">
        <w:t>……</w:t>
      </w:r>
    </w:p>
    <w:p w14:paraId="4FE91BC1" w14:textId="77777777" w:rsidR="001C6F78" w:rsidRPr="001C6F78" w:rsidRDefault="001C6F78" w:rsidP="001C6F78">
      <w:pPr>
        <w:pStyle w:val="Akapitzlist"/>
        <w:spacing w:line="240" w:lineRule="auto"/>
        <w:ind w:left="426"/>
      </w:pPr>
    </w:p>
    <w:p w14:paraId="3CDA9FAB" w14:textId="77777777" w:rsidR="001C6F78" w:rsidRPr="001C6F78" w:rsidRDefault="001C6F78" w:rsidP="001D7BB0">
      <w:pPr>
        <w:pStyle w:val="Akapitzlist"/>
        <w:numPr>
          <w:ilvl w:val="2"/>
          <w:numId w:val="34"/>
        </w:numPr>
        <w:tabs>
          <w:tab w:val="clear" w:pos="2345"/>
        </w:tabs>
        <w:spacing w:after="0" w:line="240" w:lineRule="auto"/>
        <w:ind w:left="426"/>
      </w:pPr>
      <w:r w:rsidRPr="001C6F78">
        <w:t>zdolność finansowa lub ekonomiczna w zakresie</w:t>
      </w:r>
      <w:r w:rsidRPr="001C6F78">
        <w:rPr>
          <w:vertAlign w:val="superscript"/>
        </w:rPr>
        <w:t>1</w:t>
      </w:r>
      <w:r w:rsidRPr="001C6F78">
        <w:t>*: …………</w:t>
      </w:r>
      <w:r w:rsidR="00834439">
        <w:t>..</w:t>
      </w:r>
      <w:r w:rsidRPr="001C6F78">
        <w:t>……………………………………………………….… ……………………………………………………………………………………………</w:t>
      </w:r>
      <w:r w:rsidR="00834439">
        <w:t>………………………..</w:t>
      </w:r>
      <w:r w:rsidRPr="001C6F78">
        <w:t xml:space="preserve">………………………………… </w:t>
      </w:r>
    </w:p>
    <w:p w14:paraId="2A2C33D2" w14:textId="77777777" w:rsidR="001C6F78" w:rsidRPr="001C6F78" w:rsidRDefault="001C6F78" w:rsidP="00AF6954">
      <w:pPr>
        <w:pStyle w:val="Akapitzlist"/>
        <w:spacing w:line="240" w:lineRule="auto"/>
        <w:ind w:left="426"/>
        <w:jc w:val="both"/>
      </w:pPr>
      <w:r w:rsidRPr="001C6F78">
        <w:t>Sposób wykorzystania w/w zasobów przez Wykonawcę przy wykonywaniu zamówienia to</w:t>
      </w:r>
      <w:r w:rsidR="001C5C45">
        <w:t xml:space="preserve"> </w:t>
      </w:r>
      <w:r w:rsidRPr="001C6F78">
        <w:t>…………………</w:t>
      </w:r>
      <w:r w:rsidR="004D34F9">
        <w:t>………</w:t>
      </w:r>
      <w:r w:rsidRPr="001C6F78">
        <w:t>……………………………………………………………………………………………………………………</w:t>
      </w:r>
      <w:r w:rsidR="001C5C45">
        <w:t>.</w:t>
      </w:r>
      <w:r w:rsidRPr="001C6F78">
        <w:t>…………………………………………………………………………………………………………………………</w:t>
      </w:r>
      <w:r w:rsidR="001C5C45">
        <w:t>……………………</w:t>
      </w:r>
      <w:r w:rsidRPr="001C6F78">
        <w:t>…………</w:t>
      </w:r>
      <w:r w:rsidR="001C5C45">
        <w:t>.</w:t>
      </w:r>
      <w:r w:rsidRPr="001C6F78">
        <w:t xml:space="preserve">…… </w:t>
      </w:r>
    </w:p>
    <w:p w14:paraId="7CCCCAD0" w14:textId="77777777" w:rsidR="001C6F78" w:rsidRPr="004D34F9" w:rsidRDefault="001C6F78" w:rsidP="00AF6954">
      <w:pPr>
        <w:spacing w:after="0"/>
      </w:pPr>
      <w:r w:rsidRPr="004D34F9">
        <w:t>Charakter stosunku, jaki będzie łączył nas z Wykonawcą</w:t>
      </w:r>
      <w:r w:rsidRPr="004D34F9">
        <w:rPr>
          <w:rStyle w:val="Odwoanieprzypisudolnego"/>
        </w:rPr>
        <w:footnoteReference w:id="2"/>
      </w:r>
      <w:r w:rsidRPr="004D34F9">
        <w:t xml:space="preserve">: …………………………………………………………………… </w:t>
      </w:r>
    </w:p>
    <w:p w14:paraId="578D915C" w14:textId="77777777" w:rsidR="001C6F78" w:rsidRPr="004D34F9" w:rsidRDefault="001C6F78" w:rsidP="001C6F78">
      <w:r w:rsidRPr="004D34F9">
        <w:lastRenderedPageBreak/>
        <w:t>Podmiot udostępniający zasoby nie bierze udziału/bierze udział* w realizacji zamówienia w zakresie …………………………………………………………</w:t>
      </w:r>
      <w:r w:rsidR="004D34F9">
        <w:t>…………………………………………………………………………………</w:t>
      </w:r>
      <w:r w:rsidRPr="004D34F9">
        <w:t xml:space="preserve">………............................................................................................................................................................................. </w:t>
      </w:r>
    </w:p>
    <w:p w14:paraId="6D0E63BD" w14:textId="77777777" w:rsidR="001C6F78" w:rsidRPr="004D34F9" w:rsidRDefault="001C6F78" w:rsidP="001C6F78">
      <w:pPr>
        <w:jc w:val="both"/>
        <w:rPr>
          <w:b/>
        </w:rPr>
      </w:pPr>
      <w:r w:rsidRPr="004D34F9">
        <w:rPr>
          <w:b/>
        </w:rPr>
        <w:t>Jednocześnie oświadczam(y), że stosownie do art. 22a ust. 5 ustawy z dnia 29 stycznia 2004 r. – Prawo zamówień publicznych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C154A63" w14:textId="77777777" w:rsidR="001C6F78" w:rsidRDefault="001C6F78" w:rsidP="001C6F78">
      <w:pPr>
        <w:rPr>
          <w:i/>
        </w:rPr>
      </w:pPr>
    </w:p>
    <w:p w14:paraId="37D39434" w14:textId="77777777" w:rsidR="00AF6954" w:rsidRPr="004D34F9" w:rsidRDefault="00AF6954" w:rsidP="001C6F78">
      <w:pPr>
        <w:rPr>
          <w:i/>
        </w:rPr>
      </w:pPr>
    </w:p>
    <w:p w14:paraId="4AE9595E" w14:textId="77777777" w:rsidR="001C6F78" w:rsidRPr="00BA41F6" w:rsidRDefault="001C6F78" w:rsidP="004D34F9">
      <w:pPr>
        <w:spacing w:after="0"/>
        <w:rPr>
          <w:i/>
          <w:sz w:val="18"/>
          <w:szCs w:val="18"/>
        </w:rPr>
      </w:pPr>
      <w:r w:rsidRPr="00BA41F6">
        <w:rPr>
          <w:i/>
          <w:sz w:val="18"/>
          <w:szCs w:val="18"/>
        </w:rPr>
        <w:t>……………………………………………..</w:t>
      </w:r>
    </w:p>
    <w:p w14:paraId="75165A1D" w14:textId="77777777" w:rsidR="004D34F9" w:rsidRDefault="004D34F9" w:rsidP="004D34F9">
      <w:pPr>
        <w:spacing w:after="0"/>
        <w:rPr>
          <w:i/>
          <w:sz w:val="18"/>
          <w:szCs w:val="18"/>
        </w:rPr>
      </w:pPr>
      <w:r w:rsidRPr="00012457">
        <w:rPr>
          <w:rFonts w:asciiTheme="minorHAnsi" w:hAnsiTheme="minorHAnsi"/>
        </w:rPr>
        <w:t>miejscowość, data</w:t>
      </w:r>
    </w:p>
    <w:p w14:paraId="758C0B1C" w14:textId="77777777" w:rsidR="00AF6954" w:rsidRDefault="00675DC5" w:rsidP="00AF6954">
      <w:pPr>
        <w:spacing w:after="0"/>
        <w:ind w:left="4956"/>
        <w:rPr>
          <w:i/>
          <w:sz w:val="18"/>
          <w:szCs w:val="18"/>
        </w:rPr>
      </w:pPr>
      <w:r>
        <w:rPr>
          <w:i/>
          <w:sz w:val="18"/>
          <w:szCs w:val="18"/>
        </w:rPr>
        <w:t>……………………………………………………………………………………</w:t>
      </w:r>
      <w:r w:rsidR="00AF6954">
        <w:rPr>
          <w:i/>
          <w:sz w:val="18"/>
          <w:szCs w:val="18"/>
        </w:rPr>
        <w:t>….</w:t>
      </w:r>
      <w:r>
        <w:rPr>
          <w:i/>
          <w:sz w:val="18"/>
          <w:szCs w:val="18"/>
        </w:rPr>
        <w:t>..</w:t>
      </w:r>
    </w:p>
    <w:p w14:paraId="189325B0" w14:textId="77777777" w:rsidR="001C6F78" w:rsidRPr="00AF6954" w:rsidRDefault="00AF6954" w:rsidP="00AF6954">
      <w:pPr>
        <w:spacing w:after="0"/>
        <w:ind w:left="4956"/>
        <w:rPr>
          <w:i/>
          <w:sz w:val="18"/>
          <w:szCs w:val="18"/>
        </w:rPr>
      </w:pPr>
      <w:r>
        <w:rPr>
          <w:i/>
          <w:iCs/>
          <w:sz w:val="16"/>
          <w:szCs w:val="16"/>
        </w:rPr>
        <w:t>(</w:t>
      </w:r>
      <w:r w:rsidR="001C6F78" w:rsidRPr="00BA41F6">
        <w:rPr>
          <w:i/>
          <w:iCs/>
          <w:sz w:val="16"/>
          <w:szCs w:val="16"/>
        </w:rPr>
        <w:t>pieczęć i podpis osoby uprawnionej do składania  oświadczeń woli</w:t>
      </w:r>
      <w:r w:rsidR="002475A9">
        <w:rPr>
          <w:i/>
          <w:iCs/>
          <w:sz w:val="16"/>
          <w:szCs w:val="16"/>
        </w:rPr>
        <w:t xml:space="preserve"> </w:t>
      </w:r>
      <w:r w:rsidR="001C6F78" w:rsidRPr="00BA41F6">
        <w:rPr>
          <w:i/>
          <w:iCs/>
          <w:sz w:val="16"/>
          <w:szCs w:val="16"/>
        </w:rPr>
        <w:t>w imieniu podmiotu oddającego do dyspozycji zasoby)</w:t>
      </w:r>
    </w:p>
    <w:p w14:paraId="601995CC" w14:textId="77777777" w:rsidR="004D34F9" w:rsidRDefault="004D34F9" w:rsidP="004D34F9">
      <w:pPr>
        <w:spacing w:before="60" w:after="60"/>
        <w:ind w:left="4248" w:firstLine="708"/>
        <w:rPr>
          <w:sz w:val="16"/>
          <w:szCs w:val="16"/>
        </w:rPr>
      </w:pPr>
    </w:p>
    <w:p w14:paraId="50948A2D" w14:textId="77777777" w:rsidR="001C6F78" w:rsidRPr="004D34F9" w:rsidRDefault="001C6F78" w:rsidP="001C6F78">
      <w:pPr>
        <w:widowControl w:val="0"/>
        <w:suppressAutoHyphens/>
        <w:rPr>
          <w:i/>
          <w:sz w:val="20"/>
          <w:szCs w:val="20"/>
        </w:rPr>
      </w:pPr>
      <w:r w:rsidRPr="004D34F9">
        <w:rPr>
          <w:i/>
          <w:sz w:val="20"/>
          <w:szCs w:val="20"/>
        </w:rPr>
        <w:t>*Niepotrzebne skreślić</w:t>
      </w:r>
    </w:p>
    <w:p w14:paraId="6D85BCBB" w14:textId="77777777" w:rsidR="001C6F78" w:rsidRDefault="001C6F78" w:rsidP="00012457">
      <w:pPr>
        <w:jc w:val="both"/>
        <w:rPr>
          <w:rFonts w:cs="Calibri"/>
          <w:b/>
        </w:rPr>
      </w:pPr>
    </w:p>
    <w:p w14:paraId="3EA650B6" w14:textId="77777777" w:rsidR="001460FB" w:rsidRDefault="001460FB" w:rsidP="009A4CA6">
      <w:pPr>
        <w:spacing w:after="160" w:line="259" w:lineRule="auto"/>
        <w:rPr>
          <w:color w:val="FF0000"/>
        </w:rPr>
      </w:pPr>
    </w:p>
    <w:p w14:paraId="0D733CD9" w14:textId="77777777" w:rsidR="00542CAA" w:rsidRDefault="00542CAA" w:rsidP="009A4CA6">
      <w:pPr>
        <w:spacing w:after="160" w:line="259" w:lineRule="auto"/>
        <w:rPr>
          <w:color w:val="FF0000"/>
        </w:rPr>
      </w:pPr>
    </w:p>
    <w:p w14:paraId="18F2056F" w14:textId="77777777" w:rsidR="00542CAA" w:rsidRDefault="00542CAA" w:rsidP="009A4CA6">
      <w:pPr>
        <w:spacing w:after="160" w:line="259" w:lineRule="auto"/>
        <w:rPr>
          <w:color w:val="FF0000"/>
        </w:rPr>
      </w:pPr>
    </w:p>
    <w:p w14:paraId="17C73A6F" w14:textId="77777777" w:rsidR="00542CAA" w:rsidRDefault="00542CAA" w:rsidP="009A4CA6">
      <w:pPr>
        <w:spacing w:after="160" w:line="259" w:lineRule="auto"/>
        <w:rPr>
          <w:color w:val="FF0000"/>
        </w:rPr>
      </w:pPr>
    </w:p>
    <w:p w14:paraId="51197643" w14:textId="77777777" w:rsidR="00542CAA" w:rsidRDefault="00542CAA" w:rsidP="009A4CA6">
      <w:pPr>
        <w:spacing w:after="160" w:line="259" w:lineRule="auto"/>
        <w:rPr>
          <w:color w:val="FF0000"/>
        </w:rPr>
      </w:pPr>
    </w:p>
    <w:p w14:paraId="58DABC2F" w14:textId="77777777" w:rsidR="00675DC5" w:rsidRDefault="00675DC5">
      <w:pPr>
        <w:rPr>
          <w:color w:val="FF0000"/>
        </w:rPr>
      </w:pPr>
      <w:r>
        <w:rPr>
          <w:color w:val="FF0000"/>
        </w:rPr>
        <w:br w:type="page"/>
      </w:r>
    </w:p>
    <w:p w14:paraId="5A723ABA" w14:textId="77777777" w:rsidR="005928AB" w:rsidRDefault="005928AB" w:rsidP="009A4CA6">
      <w:pPr>
        <w:spacing w:after="160" w:line="259" w:lineRule="auto"/>
        <w:rPr>
          <w:color w:val="FF0000"/>
        </w:rPr>
      </w:pPr>
    </w:p>
    <w:p w14:paraId="6B43E1BC" w14:textId="77777777" w:rsidR="00542CAA" w:rsidRPr="00542CAA" w:rsidRDefault="00542CAA" w:rsidP="00542CAA">
      <w:pPr>
        <w:keepNext/>
        <w:suppressAutoHyphens/>
        <w:spacing w:line="252" w:lineRule="auto"/>
        <w:jc w:val="right"/>
        <w:outlineLvl w:val="0"/>
        <w:rPr>
          <w:rFonts w:asciiTheme="minorHAnsi" w:hAnsiTheme="minorHAnsi" w:cstheme="minorHAnsi"/>
          <w:color w:val="000000"/>
          <w:lang w:eastAsia="ar-SA"/>
        </w:rPr>
      </w:pPr>
      <w:r w:rsidRPr="00542CAA">
        <w:rPr>
          <w:rFonts w:asciiTheme="minorHAnsi" w:hAnsiTheme="minorHAnsi" w:cstheme="minorHAnsi"/>
          <w:color w:val="000000"/>
          <w:lang w:eastAsia="ar-SA"/>
        </w:rPr>
        <w:t>Załącznik Nr 11</w:t>
      </w:r>
      <w:r>
        <w:rPr>
          <w:rFonts w:asciiTheme="minorHAnsi" w:hAnsiTheme="minorHAnsi" w:cstheme="minorHAnsi"/>
          <w:color w:val="000000"/>
          <w:lang w:eastAsia="ar-SA"/>
        </w:rPr>
        <w:t xml:space="preserve"> do SIWZ</w:t>
      </w:r>
    </w:p>
    <w:p w14:paraId="2637E647" w14:textId="77777777" w:rsidR="00542CAA" w:rsidRPr="00542CAA" w:rsidRDefault="00542CAA" w:rsidP="00542CAA">
      <w:pPr>
        <w:keepNext/>
        <w:suppressAutoHyphens/>
        <w:spacing w:line="252" w:lineRule="auto"/>
        <w:jc w:val="center"/>
        <w:outlineLvl w:val="0"/>
        <w:rPr>
          <w:rFonts w:asciiTheme="minorHAnsi" w:hAnsiTheme="minorHAnsi" w:cstheme="minorHAnsi"/>
          <w:b/>
          <w:color w:val="000000"/>
          <w:sz w:val="28"/>
          <w:szCs w:val="20"/>
          <w:lang w:eastAsia="ar-SA"/>
        </w:rPr>
      </w:pPr>
      <w:r w:rsidRPr="00542CAA">
        <w:rPr>
          <w:rFonts w:asciiTheme="minorHAnsi" w:hAnsiTheme="minorHAnsi" w:cstheme="minorHAnsi"/>
          <w:b/>
          <w:color w:val="000000"/>
          <w:sz w:val="28"/>
          <w:szCs w:val="20"/>
          <w:lang w:eastAsia="ar-SA"/>
        </w:rPr>
        <w:t>OŚWIADCZENIE</w:t>
      </w:r>
    </w:p>
    <w:p w14:paraId="498A0ABC" w14:textId="77777777" w:rsidR="00542CAA" w:rsidRPr="00542CAA" w:rsidRDefault="00542CAA" w:rsidP="00542CAA">
      <w:pPr>
        <w:suppressAutoHyphens/>
        <w:spacing w:line="252" w:lineRule="auto"/>
        <w:rPr>
          <w:rFonts w:asciiTheme="minorHAnsi" w:hAnsiTheme="minorHAnsi" w:cstheme="minorHAnsi"/>
          <w:lang w:eastAsia="ar-SA"/>
        </w:rPr>
      </w:pPr>
    </w:p>
    <w:p w14:paraId="4FCA9913" w14:textId="5A838C94" w:rsidR="00542CAA" w:rsidRPr="005D5009" w:rsidRDefault="00542CAA" w:rsidP="00542CAA">
      <w:pPr>
        <w:widowControl w:val="0"/>
        <w:suppressAutoHyphens/>
        <w:spacing w:line="252" w:lineRule="auto"/>
        <w:jc w:val="both"/>
        <w:rPr>
          <w:rFonts w:asciiTheme="minorHAnsi" w:hAnsiTheme="minorHAnsi" w:cstheme="minorHAnsi"/>
          <w:color w:val="FF0000"/>
          <w:sz w:val="24"/>
          <w:szCs w:val="24"/>
          <w:lang w:eastAsia="ar-SA"/>
        </w:rPr>
      </w:pPr>
      <w:r w:rsidRPr="005D5009">
        <w:rPr>
          <w:rFonts w:asciiTheme="minorHAnsi" w:hAnsiTheme="minorHAnsi" w:cstheme="minorHAnsi"/>
          <w:sz w:val="24"/>
          <w:szCs w:val="24"/>
          <w:lang w:eastAsia="ar-SA"/>
        </w:rPr>
        <w:t xml:space="preserve">Przystępując do </w:t>
      </w:r>
      <w:r w:rsidR="008E4674">
        <w:rPr>
          <w:rFonts w:asciiTheme="minorHAnsi" w:hAnsiTheme="minorHAnsi" w:cstheme="minorHAnsi"/>
          <w:sz w:val="24"/>
          <w:szCs w:val="24"/>
          <w:lang w:eastAsia="ar-SA"/>
        </w:rPr>
        <w:t>udziału w postępowaniu</w:t>
      </w:r>
      <w:r w:rsidRPr="005D5009">
        <w:rPr>
          <w:rFonts w:asciiTheme="minorHAnsi" w:hAnsiTheme="minorHAnsi" w:cstheme="minorHAnsi"/>
          <w:sz w:val="24"/>
          <w:szCs w:val="24"/>
          <w:lang w:eastAsia="ar-SA"/>
        </w:rPr>
        <w:t xml:space="preserve"> w sprawie </w:t>
      </w:r>
      <w:r w:rsidR="008E4674">
        <w:rPr>
          <w:rFonts w:asciiTheme="minorHAnsi" w:hAnsiTheme="minorHAnsi" w:cstheme="minorHAnsi"/>
          <w:sz w:val="24"/>
          <w:szCs w:val="24"/>
          <w:lang w:eastAsia="ar-SA"/>
        </w:rPr>
        <w:t>udzielenia zamówienia publicznego</w:t>
      </w:r>
      <w:r w:rsidRPr="005D5009">
        <w:rPr>
          <w:rFonts w:asciiTheme="minorHAnsi" w:hAnsiTheme="minorHAnsi" w:cstheme="minorHAnsi"/>
          <w:sz w:val="24"/>
          <w:szCs w:val="24"/>
          <w:lang w:eastAsia="ar-SA"/>
        </w:rPr>
        <w:t xml:space="preserve"> </w:t>
      </w:r>
      <w:r w:rsidRPr="005D5009">
        <w:rPr>
          <w:rFonts w:asciiTheme="minorHAnsi" w:hAnsiTheme="minorHAnsi" w:cstheme="minorHAnsi"/>
          <w:b/>
          <w:bCs/>
          <w:sz w:val="24"/>
          <w:szCs w:val="24"/>
          <w:lang w:eastAsia="ar-SA"/>
        </w:rPr>
        <w:t xml:space="preserve">na </w:t>
      </w:r>
      <w:r w:rsidR="005D5009" w:rsidRPr="005D5009">
        <w:rPr>
          <w:b/>
          <w:smallCaps/>
          <w:sz w:val="24"/>
          <w:szCs w:val="24"/>
        </w:rPr>
        <w:t xml:space="preserve">wdrożenie elektronicznej dokumentacji medycznej w „kutnowskim szpitalu samorządowym” </w:t>
      </w:r>
      <w:r w:rsidR="005D5009">
        <w:rPr>
          <w:b/>
          <w:sz w:val="24"/>
          <w:szCs w:val="24"/>
        </w:rPr>
        <w:t>Sp. z </w:t>
      </w:r>
      <w:r w:rsidR="005D5009" w:rsidRPr="005D5009">
        <w:rPr>
          <w:b/>
          <w:sz w:val="24"/>
          <w:szCs w:val="24"/>
        </w:rPr>
        <w:t>o.o</w:t>
      </w:r>
      <w:r w:rsidR="005D5009" w:rsidRPr="005D5009">
        <w:rPr>
          <w:sz w:val="24"/>
          <w:szCs w:val="24"/>
        </w:rPr>
        <w:t>.</w:t>
      </w:r>
      <w:r w:rsidR="005D5009" w:rsidRPr="005D5009">
        <w:rPr>
          <w:smallCaps/>
          <w:sz w:val="24"/>
          <w:szCs w:val="24"/>
        </w:rPr>
        <w:t xml:space="preserve">, </w:t>
      </w:r>
      <w:r w:rsidR="00AF6954">
        <w:rPr>
          <w:rFonts w:asciiTheme="minorHAnsi" w:hAnsiTheme="minorHAnsi" w:cstheme="minorHAnsi"/>
          <w:sz w:val="24"/>
          <w:szCs w:val="24"/>
          <w:lang w:eastAsia="ar-SA"/>
        </w:rPr>
        <w:t>n</w:t>
      </w:r>
      <w:r w:rsidR="00A86321">
        <w:rPr>
          <w:rFonts w:asciiTheme="minorHAnsi" w:hAnsiTheme="minorHAnsi" w:cstheme="minorHAnsi"/>
          <w:sz w:val="24"/>
          <w:szCs w:val="24"/>
          <w:lang w:eastAsia="ar-SA"/>
        </w:rPr>
        <w:t>r postępowania ZP/12/19</w:t>
      </w:r>
    </w:p>
    <w:p w14:paraId="2A5F5262" w14:textId="77777777" w:rsidR="00542CAA" w:rsidRPr="00542CAA" w:rsidRDefault="00542CAA" w:rsidP="00542CAA">
      <w:pPr>
        <w:widowControl w:val="0"/>
        <w:suppressAutoHyphens/>
        <w:spacing w:line="252" w:lineRule="auto"/>
        <w:jc w:val="both"/>
        <w:rPr>
          <w:rFonts w:asciiTheme="minorHAnsi" w:hAnsiTheme="minorHAnsi" w:cstheme="minorHAnsi"/>
          <w:lang w:eastAsia="ar-SA"/>
        </w:rPr>
      </w:pPr>
    </w:p>
    <w:p w14:paraId="25E84355" w14:textId="77777777" w:rsidR="00542CAA" w:rsidRPr="00542CAA" w:rsidRDefault="00542CAA" w:rsidP="00542CAA">
      <w:pPr>
        <w:widowControl w:val="0"/>
        <w:suppressAutoHyphens/>
        <w:spacing w:after="0" w:line="252" w:lineRule="auto"/>
        <w:jc w:val="both"/>
        <w:rPr>
          <w:rFonts w:asciiTheme="minorHAnsi" w:hAnsiTheme="minorHAnsi" w:cstheme="minorHAnsi"/>
          <w:lang w:eastAsia="ar-SA"/>
        </w:rPr>
      </w:pPr>
      <w:r w:rsidRPr="00542CAA">
        <w:rPr>
          <w:rFonts w:asciiTheme="minorHAnsi" w:hAnsiTheme="minorHAnsi" w:cstheme="minorHAnsi"/>
          <w:lang w:eastAsia="ar-SA"/>
        </w:rPr>
        <w:t>ja niżej podpisany:</w:t>
      </w:r>
    </w:p>
    <w:p w14:paraId="5A6BE387" w14:textId="77777777" w:rsidR="00542CAA" w:rsidRPr="00542CAA" w:rsidRDefault="00542CAA" w:rsidP="00542CAA">
      <w:pPr>
        <w:widowControl w:val="0"/>
        <w:suppressAutoHyphens/>
        <w:spacing w:after="0" w:line="252" w:lineRule="auto"/>
        <w:jc w:val="both"/>
        <w:rPr>
          <w:rFonts w:asciiTheme="minorHAnsi" w:hAnsiTheme="minorHAnsi" w:cstheme="minorHAnsi"/>
          <w:lang w:eastAsia="ar-SA"/>
        </w:rPr>
      </w:pPr>
    </w:p>
    <w:p w14:paraId="78048F1A" w14:textId="77777777" w:rsidR="00542CAA" w:rsidRPr="00542CAA" w:rsidRDefault="00542CAA" w:rsidP="00542CAA">
      <w:pPr>
        <w:widowControl w:val="0"/>
        <w:suppressAutoHyphens/>
        <w:spacing w:after="0" w:line="252" w:lineRule="auto"/>
        <w:jc w:val="both"/>
        <w:rPr>
          <w:rFonts w:asciiTheme="minorHAnsi" w:hAnsiTheme="minorHAnsi" w:cstheme="minorHAnsi"/>
          <w:lang w:eastAsia="ar-SA"/>
        </w:rPr>
      </w:pPr>
      <w:r w:rsidRPr="00542CAA">
        <w:rPr>
          <w:rFonts w:asciiTheme="minorHAnsi" w:hAnsiTheme="minorHAnsi" w:cstheme="minorHAnsi"/>
          <w:lang w:eastAsia="ar-SA"/>
        </w:rPr>
        <w:t xml:space="preserve"> ..................................................................................................................................................................</w:t>
      </w:r>
    </w:p>
    <w:p w14:paraId="61F2C936" w14:textId="77777777" w:rsidR="00542CAA" w:rsidRPr="00542CAA" w:rsidRDefault="00542CAA" w:rsidP="00542CAA">
      <w:pPr>
        <w:widowControl w:val="0"/>
        <w:suppressAutoHyphens/>
        <w:spacing w:after="0" w:line="252" w:lineRule="auto"/>
        <w:jc w:val="both"/>
        <w:rPr>
          <w:rFonts w:asciiTheme="minorHAnsi" w:hAnsiTheme="minorHAnsi" w:cstheme="minorHAnsi"/>
          <w:lang w:eastAsia="ar-SA"/>
        </w:rPr>
      </w:pPr>
    </w:p>
    <w:p w14:paraId="3A1E04B1" w14:textId="77777777" w:rsidR="00542CAA" w:rsidRPr="00542CAA" w:rsidRDefault="00542CAA" w:rsidP="00542CAA">
      <w:pPr>
        <w:widowControl w:val="0"/>
        <w:suppressAutoHyphens/>
        <w:spacing w:after="0" w:line="252" w:lineRule="auto"/>
        <w:jc w:val="both"/>
        <w:rPr>
          <w:rFonts w:asciiTheme="minorHAnsi" w:hAnsiTheme="minorHAnsi" w:cstheme="minorHAnsi"/>
          <w:lang w:eastAsia="ar-SA"/>
        </w:rPr>
      </w:pPr>
      <w:r w:rsidRPr="00542CAA">
        <w:rPr>
          <w:rFonts w:asciiTheme="minorHAnsi" w:hAnsiTheme="minorHAnsi" w:cstheme="minorHAnsi"/>
          <w:lang w:eastAsia="ar-SA"/>
        </w:rPr>
        <w:t>reprezentujący (nazwa i siedziba firmy)</w:t>
      </w:r>
      <w:r w:rsidRPr="00542CAA">
        <w:rPr>
          <w:rFonts w:asciiTheme="minorHAnsi" w:hAnsiTheme="minorHAnsi" w:cstheme="minorHAnsi"/>
          <w:vertAlign w:val="superscript"/>
          <w:lang w:eastAsia="ar-SA"/>
        </w:rPr>
        <w:t>1</w:t>
      </w:r>
      <w:r w:rsidRPr="00542CAA">
        <w:rPr>
          <w:rFonts w:asciiTheme="minorHAnsi" w:hAnsiTheme="minorHAnsi" w:cstheme="minorHAnsi"/>
          <w:lang w:eastAsia="ar-SA"/>
        </w:rPr>
        <w:t>:</w:t>
      </w:r>
    </w:p>
    <w:p w14:paraId="2CA6DF9B" w14:textId="77777777" w:rsidR="00542CAA" w:rsidRPr="00542CAA" w:rsidRDefault="00542CAA" w:rsidP="00542CAA">
      <w:pPr>
        <w:widowControl w:val="0"/>
        <w:suppressAutoHyphens/>
        <w:spacing w:after="0" w:line="252" w:lineRule="auto"/>
        <w:jc w:val="both"/>
        <w:rPr>
          <w:rFonts w:asciiTheme="minorHAnsi" w:hAnsiTheme="minorHAnsi" w:cstheme="minorHAnsi"/>
          <w:lang w:eastAsia="ar-SA"/>
        </w:rPr>
      </w:pPr>
      <w:r w:rsidRPr="00542CAA">
        <w:rPr>
          <w:rFonts w:asciiTheme="minorHAnsi" w:hAnsiTheme="minorHAnsi" w:cstheme="minorHAnsi"/>
          <w:lang w:eastAsia="ar-SA"/>
        </w:rPr>
        <w:t xml:space="preserve"> ......................................................................................................................................................................................................................................................................................................................................................</w:t>
      </w:r>
      <w:r>
        <w:rPr>
          <w:rFonts w:asciiTheme="minorHAnsi" w:hAnsiTheme="minorHAnsi" w:cstheme="minorHAnsi"/>
          <w:lang w:eastAsia="ar-SA"/>
        </w:rPr>
        <w:t>..............................................................................................................................................</w:t>
      </w:r>
    </w:p>
    <w:p w14:paraId="18DD06F7" w14:textId="77777777" w:rsidR="00542CAA" w:rsidRPr="00AF23CA" w:rsidRDefault="00542CAA" w:rsidP="00542CAA">
      <w:pPr>
        <w:widowControl w:val="0"/>
        <w:suppressAutoHyphens/>
        <w:spacing w:after="0" w:line="252" w:lineRule="auto"/>
        <w:jc w:val="both"/>
        <w:rPr>
          <w:rFonts w:ascii="Arial" w:hAnsi="Arial" w:cs="Arial"/>
          <w:lang w:eastAsia="ar-SA"/>
        </w:rPr>
      </w:pPr>
    </w:p>
    <w:p w14:paraId="7260FA68" w14:textId="77777777" w:rsidR="00542CAA" w:rsidRPr="00542CAA" w:rsidRDefault="00542CAA" w:rsidP="00542CAA">
      <w:pPr>
        <w:widowControl w:val="0"/>
        <w:suppressAutoHyphens/>
        <w:spacing w:after="0" w:line="252" w:lineRule="auto"/>
        <w:jc w:val="both"/>
        <w:rPr>
          <w:rFonts w:asciiTheme="minorHAnsi" w:hAnsiTheme="minorHAnsi" w:cstheme="minorHAnsi"/>
          <w:lang w:eastAsia="ar-SA"/>
        </w:rPr>
      </w:pPr>
      <w:r w:rsidRPr="00542CAA">
        <w:rPr>
          <w:rFonts w:asciiTheme="minorHAnsi" w:hAnsiTheme="minorHAnsi" w:cstheme="minorHAnsi"/>
          <w:lang w:eastAsia="ar-SA"/>
        </w:rPr>
        <w:t xml:space="preserve">jako upoważniony na piśmie lub wpisany w rejestrze do reprezentowania w/w firmy oświadczam, że: </w:t>
      </w:r>
    </w:p>
    <w:p w14:paraId="0D736F54" w14:textId="77777777" w:rsidR="00542CAA" w:rsidRPr="00AF23CA" w:rsidRDefault="00542CAA" w:rsidP="00542CAA">
      <w:pPr>
        <w:suppressAutoHyphens/>
        <w:spacing w:after="0" w:line="252" w:lineRule="auto"/>
        <w:rPr>
          <w:lang w:eastAsia="ar-SA"/>
        </w:rPr>
      </w:pPr>
    </w:p>
    <w:p w14:paraId="2082B39F" w14:textId="77777777" w:rsidR="00542CAA" w:rsidRPr="00AF23CA" w:rsidRDefault="00542CAA" w:rsidP="00542CAA">
      <w:pPr>
        <w:suppressAutoHyphens/>
        <w:spacing w:line="252" w:lineRule="auto"/>
        <w:rPr>
          <w:lang w:eastAsia="ar-SA"/>
        </w:rPr>
      </w:pPr>
    </w:p>
    <w:p w14:paraId="5131A6E3" w14:textId="77777777" w:rsidR="00542CAA" w:rsidRPr="00542CAA" w:rsidRDefault="00542CAA" w:rsidP="00542CAA">
      <w:pPr>
        <w:suppressAutoHyphens/>
        <w:spacing w:line="252" w:lineRule="auto"/>
        <w:jc w:val="both"/>
        <w:rPr>
          <w:rFonts w:asciiTheme="minorHAnsi" w:eastAsia="Arial Unicode MS" w:hAnsiTheme="minorHAnsi" w:cstheme="minorHAnsi"/>
          <w:lang w:eastAsia="ar-SA"/>
        </w:rPr>
      </w:pPr>
      <w:r w:rsidRPr="00542CAA">
        <w:rPr>
          <w:rFonts w:asciiTheme="minorHAnsi" w:eastAsia="Arial Unicode MS" w:hAnsiTheme="minorHAnsi" w:cstheme="minorHAnsi"/>
          <w:color w:val="000000"/>
          <w:lang w:eastAsia="ar-SA"/>
        </w:rPr>
        <w:t>wypełniłem obowiązki informacyjne przewidziane w art. 13 lub art. 14 RODO</w:t>
      </w:r>
      <w:r w:rsidRPr="00542CAA">
        <w:rPr>
          <w:rFonts w:asciiTheme="minorHAnsi" w:eastAsia="Arial Unicode MS" w:hAnsiTheme="minorHAnsi" w:cstheme="minorHAnsi"/>
          <w:color w:val="000000"/>
          <w:vertAlign w:val="superscript"/>
          <w:lang w:eastAsia="ar-SA"/>
        </w:rPr>
        <w:t>1)</w:t>
      </w:r>
      <w:r w:rsidRPr="00542CAA">
        <w:rPr>
          <w:rFonts w:asciiTheme="minorHAnsi" w:eastAsia="Arial Unicode MS" w:hAnsiTheme="minorHAnsi" w:cstheme="minorHAnsi"/>
          <w:color w:val="000000"/>
          <w:lang w:eastAsia="ar-SA"/>
        </w:rPr>
        <w:t xml:space="preserve"> wobec osób fizycznych, </w:t>
      </w:r>
      <w:r w:rsidRPr="00542CAA">
        <w:rPr>
          <w:rFonts w:asciiTheme="minorHAnsi" w:eastAsia="Arial Unicode MS" w:hAnsiTheme="minorHAnsi" w:cstheme="minorHAnsi"/>
          <w:lang w:eastAsia="ar-SA"/>
        </w:rPr>
        <w:t>od których dane osobowe bezpośrednio lub pośrednio pozyskałem</w:t>
      </w:r>
      <w:r w:rsidRPr="00542CAA">
        <w:rPr>
          <w:rFonts w:asciiTheme="minorHAnsi" w:eastAsia="Arial Unicode MS" w:hAnsiTheme="minorHAnsi" w:cstheme="minorHAnsi"/>
          <w:color w:val="000000"/>
          <w:lang w:eastAsia="ar-SA"/>
        </w:rPr>
        <w:t xml:space="preserve"> w celu ubiegania się o udzielenie zamówienia publicznego w niniejszym postępowaniu</w:t>
      </w:r>
      <w:r w:rsidRPr="00542CAA">
        <w:rPr>
          <w:rFonts w:asciiTheme="minorHAnsi" w:eastAsia="Arial Unicode MS" w:hAnsiTheme="minorHAnsi" w:cstheme="minorHAnsi"/>
          <w:lang w:eastAsia="ar-SA"/>
        </w:rPr>
        <w:t>*.</w:t>
      </w:r>
    </w:p>
    <w:p w14:paraId="78DC4148" w14:textId="77777777" w:rsidR="00542CAA" w:rsidRPr="00AF23CA" w:rsidRDefault="00542CAA" w:rsidP="00542CAA">
      <w:pPr>
        <w:suppressAutoHyphens/>
        <w:rPr>
          <w:lang w:eastAsia="ar-SA"/>
        </w:rPr>
      </w:pPr>
    </w:p>
    <w:p w14:paraId="34C159CC" w14:textId="77777777" w:rsidR="00542CAA" w:rsidRPr="00AF23CA" w:rsidRDefault="00542CAA" w:rsidP="00542CAA">
      <w:pPr>
        <w:suppressAutoHyphens/>
        <w:jc w:val="both"/>
        <w:rPr>
          <w:rFonts w:ascii="Arial" w:hAnsi="Arial" w:cs="Arial"/>
          <w:lang w:eastAsia="ar-SA"/>
        </w:rPr>
      </w:pPr>
    </w:p>
    <w:p w14:paraId="789EBDA6" w14:textId="77777777" w:rsidR="00542CAA" w:rsidRPr="00AF23CA" w:rsidRDefault="00542CAA" w:rsidP="00542CAA">
      <w:pPr>
        <w:suppressAutoHyphens/>
        <w:jc w:val="both"/>
        <w:rPr>
          <w:rFonts w:ascii="Arial" w:hAnsi="Arial" w:cs="Arial"/>
          <w:lang w:eastAsia="ar-SA"/>
        </w:rPr>
      </w:pPr>
    </w:p>
    <w:p w14:paraId="7CDE81A3" w14:textId="77777777" w:rsidR="00542CAA" w:rsidRPr="00542CAA" w:rsidRDefault="0075335B" w:rsidP="00542CAA">
      <w:pPr>
        <w:suppressAutoHyphens/>
        <w:spacing w:after="0"/>
        <w:jc w:val="both"/>
        <w:rPr>
          <w:rFonts w:asciiTheme="minorHAnsi" w:hAnsiTheme="minorHAnsi" w:cstheme="minorHAnsi"/>
          <w:lang w:eastAsia="ar-SA"/>
        </w:rPr>
      </w:pPr>
      <w:r>
        <w:rPr>
          <w:rFonts w:asciiTheme="minorHAnsi" w:hAnsiTheme="minorHAnsi" w:cstheme="minorHAnsi"/>
          <w:lang w:eastAsia="ar-SA"/>
        </w:rPr>
        <w:t xml:space="preserve">     </w:t>
      </w:r>
      <w:r w:rsidR="00542CAA" w:rsidRPr="00542CAA">
        <w:rPr>
          <w:rFonts w:asciiTheme="minorHAnsi" w:hAnsiTheme="minorHAnsi" w:cstheme="minorHAnsi"/>
          <w:lang w:eastAsia="ar-SA"/>
        </w:rPr>
        <w:t xml:space="preserve">...................................                          </w:t>
      </w:r>
      <w:r w:rsidR="00542CAA">
        <w:rPr>
          <w:rFonts w:asciiTheme="minorHAnsi" w:hAnsiTheme="minorHAnsi" w:cstheme="minorHAnsi"/>
          <w:lang w:eastAsia="ar-SA"/>
        </w:rPr>
        <w:t xml:space="preserve">  </w:t>
      </w:r>
      <w:r w:rsidR="00542CAA" w:rsidRPr="00542CAA">
        <w:rPr>
          <w:rFonts w:asciiTheme="minorHAnsi" w:hAnsiTheme="minorHAnsi" w:cstheme="minorHAnsi"/>
          <w:lang w:eastAsia="ar-SA"/>
        </w:rPr>
        <w:t xml:space="preserve"> .......................                         …...................................</w:t>
      </w:r>
    </w:p>
    <w:p w14:paraId="7F203FA0" w14:textId="77777777" w:rsidR="00542CAA" w:rsidRPr="00542CAA" w:rsidRDefault="00542CAA" w:rsidP="00542CAA">
      <w:pPr>
        <w:suppressAutoHyphens/>
        <w:spacing w:after="0"/>
        <w:jc w:val="both"/>
        <w:rPr>
          <w:rFonts w:asciiTheme="minorHAnsi" w:hAnsiTheme="minorHAnsi" w:cstheme="minorHAnsi"/>
          <w:lang w:eastAsia="ar-SA"/>
        </w:rPr>
      </w:pPr>
      <w:r>
        <w:rPr>
          <w:rFonts w:asciiTheme="minorHAnsi" w:hAnsiTheme="minorHAnsi" w:cstheme="minorHAnsi"/>
          <w:i/>
          <w:lang w:eastAsia="ar-SA"/>
        </w:rPr>
        <w:t xml:space="preserve">       </w:t>
      </w:r>
      <w:r w:rsidR="0075335B">
        <w:rPr>
          <w:rFonts w:asciiTheme="minorHAnsi" w:hAnsiTheme="minorHAnsi" w:cstheme="minorHAnsi"/>
          <w:i/>
          <w:lang w:eastAsia="ar-SA"/>
        </w:rPr>
        <w:t xml:space="preserve">    </w:t>
      </w:r>
      <w:r w:rsidRPr="00542CAA">
        <w:rPr>
          <w:rFonts w:asciiTheme="minorHAnsi" w:hAnsiTheme="minorHAnsi" w:cstheme="minorHAnsi"/>
          <w:i/>
          <w:lang w:eastAsia="ar-SA"/>
        </w:rPr>
        <w:t xml:space="preserve">miejscowość                                          </w:t>
      </w:r>
      <w:r>
        <w:rPr>
          <w:rFonts w:asciiTheme="minorHAnsi" w:hAnsiTheme="minorHAnsi" w:cstheme="minorHAnsi"/>
          <w:i/>
          <w:lang w:eastAsia="ar-SA"/>
        </w:rPr>
        <w:t xml:space="preserve">     </w:t>
      </w:r>
      <w:r w:rsidRPr="00542CAA">
        <w:rPr>
          <w:rFonts w:asciiTheme="minorHAnsi" w:hAnsiTheme="minorHAnsi" w:cstheme="minorHAnsi"/>
          <w:i/>
          <w:lang w:eastAsia="ar-SA"/>
        </w:rPr>
        <w:t xml:space="preserve"> data                                       </w:t>
      </w:r>
      <w:r>
        <w:rPr>
          <w:rFonts w:asciiTheme="minorHAnsi" w:hAnsiTheme="minorHAnsi" w:cstheme="minorHAnsi"/>
          <w:i/>
          <w:lang w:eastAsia="ar-SA"/>
        </w:rPr>
        <w:t xml:space="preserve">   </w:t>
      </w:r>
      <w:r w:rsidRPr="00542CAA">
        <w:rPr>
          <w:rFonts w:asciiTheme="minorHAnsi" w:hAnsiTheme="minorHAnsi" w:cstheme="minorHAnsi"/>
          <w:i/>
          <w:lang w:eastAsia="ar-SA"/>
        </w:rPr>
        <w:t>pieczęć i podpis</w:t>
      </w:r>
    </w:p>
    <w:p w14:paraId="1335CF3E" w14:textId="77777777" w:rsidR="00542CAA" w:rsidRPr="00AF23CA" w:rsidRDefault="00542CAA" w:rsidP="00AF6954">
      <w:pPr>
        <w:suppressAutoHyphens/>
        <w:spacing w:after="0"/>
        <w:jc w:val="both"/>
        <w:rPr>
          <w:rFonts w:ascii="Arial" w:hAnsi="Arial" w:cs="Arial"/>
          <w:b/>
          <w:lang w:eastAsia="ar-SA"/>
        </w:rPr>
      </w:pPr>
    </w:p>
    <w:p w14:paraId="125C4994" w14:textId="77777777" w:rsidR="00542CAA" w:rsidRDefault="00542CAA" w:rsidP="00AF6954">
      <w:pPr>
        <w:suppressAutoHyphens/>
        <w:spacing w:after="0"/>
        <w:jc w:val="both"/>
        <w:rPr>
          <w:rFonts w:ascii="Arial" w:hAnsi="Arial" w:cs="Arial"/>
          <w:b/>
          <w:sz w:val="17"/>
          <w:szCs w:val="17"/>
          <w:lang w:eastAsia="ar-SA"/>
        </w:rPr>
      </w:pPr>
    </w:p>
    <w:p w14:paraId="797F7440" w14:textId="77777777" w:rsidR="00542CAA" w:rsidRPr="00AF23CA" w:rsidRDefault="00542CAA" w:rsidP="00AF6954">
      <w:pPr>
        <w:suppressAutoHyphens/>
        <w:spacing w:after="0"/>
        <w:jc w:val="both"/>
        <w:rPr>
          <w:rFonts w:ascii="Arial" w:hAnsi="Arial" w:cs="Arial"/>
          <w:b/>
          <w:sz w:val="17"/>
          <w:szCs w:val="17"/>
          <w:lang w:eastAsia="ar-SA"/>
        </w:rPr>
      </w:pPr>
    </w:p>
    <w:p w14:paraId="299BB203" w14:textId="77777777" w:rsidR="00542CAA" w:rsidRPr="00AF23CA" w:rsidRDefault="00542CAA" w:rsidP="00542CAA">
      <w:pPr>
        <w:spacing w:line="252" w:lineRule="auto"/>
        <w:jc w:val="both"/>
        <w:rPr>
          <w:rFonts w:ascii="Arial" w:hAnsi="Arial" w:cs="Arial"/>
          <w:sz w:val="17"/>
          <w:szCs w:val="17"/>
        </w:rPr>
      </w:pPr>
      <w:r w:rsidRPr="00AF23CA">
        <w:rPr>
          <w:rFonts w:ascii="Arial" w:hAnsi="Arial" w:cs="Arial"/>
          <w:color w:val="000000"/>
          <w:sz w:val="17"/>
          <w:szCs w:val="17"/>
          <w:vertAlign w:val="superscript"/>
        </w:rPr>
        <w:t xml:space="preserve">1) </w:t>
      </w:r>
      <w:r w:rsidRPr="00AF23CA">
        <w:rPr>
          <w:rFonts w:ascii="Arial" w:hAnsi="Arial" w:cs="Arial"/>
          <w:sz w:val="17"/>
          <w:szCs w:val="17"/>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w:t>
      </w:r>
      <w:r>
        <w:rPr>
          <w:rFonts w:ascii="Arial" w:hAnsi="Arial" w:cs="Arial"/>
          <w:sz w:val="17"/>
          <w:szCs w:val="17"/>
        </w:rPr>
        <w:t xml:space="preserve">L 119 z 04.05.2016, str. 1). </w:t>
      </w:r>
    </w:p>
    <w:p w14:paraId="5508F32E" w14:textId="77777777" w:rsidR="00542CAA" w:rsidRPr="00542CAA" w:rsidRDefault="00542CAA" w:rsidP="00542CAA">
      <w:pPr>
        <w:spacing w:line="252" w:lineRule="auto"/>
        <w:ind w:hanging="142"/>
        <w:jc w:val="both"/>
        <w:rPr>
          <w:rFonts w:ascii="Arial" w:eastAsia="Arial Unicode MS" w:hAnsi="Arial" w:cs="Arial"/>
          <w:sz w:val="17"/>
          <w:szCs w:val="17"/>
        </w:rPr>
      </w:pPr>
      <w:r w:rsidRPr="00AF23CA">
        <w:rPr>
          <w:rFonts w:ascii="Arial" w:eastAsia="Arial Unicode MS" w:hAnsi="Arial" w:cs="Arial"/>
          <w:color w:val="000000"/>
          <w:sz w:val="17"/>
          <w:szCs w:val="17"/>
        </w:rPr>
        <w:t xml:space="preserve">* W przypadku gdy wykonawca </w:t>
      </w:r>
      <w:r w:rsidRPr="00AF23CA">
        <w:rPr>
          <w:rFonts w:ascii="Arial" w:eastAsia="Arial Unicode MS" w:hAnsi="Arial" w:cs="Arial"/>
          <w:sz w:val="17"/>
          <w:szCs w:val="17"/>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sectPr w:rsidR="00542CAA" w:rsidRPr="00542CAA" w:rsidSect="00AF6954">
      <w:headerReference w:type="default" r:id="rId18"/>
      <w:footerReference w:type="default" r:id="rId19"/>
      <w:pgSz w:w="11906" w:h="16838"/>
      <w:pgMar w:top="1601" w:right="1274" w:bottom="1135" w:left="1418" w:header="708" w:footer="5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95812" w14:textId="77777777" w:rsidR="00D539A0" w:rsidRDefault="00D539A0" w:rsidP="003E66ED">
      <w:pPr>
        <w:spacing w:after="0" w:line="240" w:lineRule="auto"/>
      </w:pPr>
      <w:r>
        <w:separator/>
      </w:r>
    </w:p>
  </w:endnote>
  <w:endnote w:type="continuationSeparator" w:id="0">
    <w:p w14:paraId="146F86F4" w14:textId="77777777" w:rsidR="00D539A0" w:rsidRDefault="00D539A0" w:rsidP="003E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Noto Sans Symbols">
    <w:altName w:val="Calibri"/>
    <w:charset w:val="00"/>
    <w:family w:val="swiss"/>
    <w:pitch w:val="variable"/>
    <w:sig w:usb0="00000003" w:usb1="0200E0A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TTE2670C48t00">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imesNewRoman, 'MS Minch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A75B2" w14:textId="77777777" w:rsidR="00C80989" w:rsidRDefault="00C80989" w:rsidP="00671445">
    <w:pPr>
      <w:pStyle w:val="Stopka"/>
      <w:pBdr>
        <w:top w:val="single" w:sz="4" w:space="1" w:color="auto"/>
      </w:pBdr>
      <w:tabs>
        <w:tab w:val="clear" w:pos="4536"/>
        <w:tab w:val="clear" w:pos="9072"/>
        <w:tab w:val="center" w:pos="0"/>
      </w:tabs>
      <w:jc w:val="both"/>
      <w:rPr>
        <w:rFonts w:cs="Calibri"/>
        <w:bCs/>
        <w:sz w:val="18"/>
        <w:szCs w:val="18"/>
      </w:rPr>
    </w:pPr>
    <w:r w:rsidRPr="00671445">
      <w:rPr>
        <w:rFonts w:cs="Calibri"/>
        <w:sz w:val="18"/>
        <w:szCs w:val="18"/>
      </w:rPr>
      <w:t>Projekt pn.:</w:t>
    </w:r>
    <w:r w:rsidRPr="00671445">
      <w:rPr>
        <w:rFonts w:cs="Calibri"/>
        <w:b/>
        <w:bCs/>
        <w:i/>
        <w:sz w:val="18"/>
        <w:szCs w:val="18"/>
      </w:rPr>
      <w:t xml:space="preserve"> </w:t>
    </w:r>
    <w:r w:rsidRPr="00671445">
      <w:rPr>
        <w:rFonts w:eastAsia="Times New Roman" w:cs="Calibri"/>
        <w:b/>
        <w:sz w:val="18"/>
        <w:szCs w:val="18"/>
      </w:rPr>
      <w:t>„</w:t>
    </w:r>
    <w:r w:rsidRPr="00671445">
      <w:rPr>
        <w:rFonts w:cs="Calibri"/>
        <w:b/>
        <w:smallCaps/>
        <w:sz w:val="18"/>
        <w:szCs w:val="18"/>
      </w:rPr>
      <w:t>Wdrożenie elektronicznej dokumentacji medycznej w Kutnowskim Szpitalu Samorządowym”</w:t>
    </w:r>
    <w:r w:rsidRPr="00671445">
      <w:rPr>
        <w:rFonts w:eastAsia="Times New Roman" w:cs="Calibri"/>
        <w:b/>
        <w:sz w:val="18"/>
        <w:szCs w:val="18"/>
      </w:rPr>
      <w:t xml:space="preserve"> </w:t>
    </w:r>
    <w:r w:rsidRPr="00671445">
      <w:rPr>
        <w:rFonts w:eastAsia="Times New Roman" w:cs="Calibri"/>
        <w:sz w:val="18"/>
        <w:szCs w:val="18"/>
      </w:rPr>
      <w:t xml:space="preserve">realizowanego w ramach </w:t>
    </w:r>
    <w:r w:rsidRPr="00671445">
      <w:rPr>
        <w:rFonts w:cs="Calibri"/>
        <w:smallCaps/>
        <w:sz w:val="18"/>
        <w:szCs w:val="18"/>
      </w:rPr>
      <w:t>Oś priorytetowa VII infrastruktura dla usług społecznych</w:t>
    </w:r>
    <w:r w:rsidRPr="00671445">
      <w:rPr>
        <w:rFonts w:eastAsia="Times New Roman" w:cs="Calibri"/>
        <w:sz w:val="18"/>
        <w:szCs w:val="18"/>
      </w:rPr>
      <w:t xml:space="preserve">, </w:t>
    </w:r>
    <w:r w:rsidRPr="00671445">
      <w:rPr>
        <w:rFonts w:cs="Calibri"/>
        <w:smallCaps/>
        <w:sz w:val="18"/>
        <w:szCs w:val="18"/>
      </w:rPr>
      <w:t>Działanie VII.1 Technologie informacyjno-komunikacyjne, Poddziałanie VII.1.2 Technologie informacyjno-komunikacyjne</w:t>
    </w:r>
    <w:r w:rsidRPr="00671445">
      <w:rPr>
        <w:rFonts w:eastAsia="Times New Roman" w:cs="Calibri"/>
        <w:sz w:val="18"/>
        <w:szCs w:val="18"/>
      </w:rPr>
      <w:t xml:space="preserve"> przez </w:t>
    </w:r>
    <w:r w:rsidRPr="00671445">
      <w:rPr>
        <w:rFonts w:eastAsia="Times New Roman" w:cs="Calibri"/>
        <w:b/>
        <w:bCs/>
        <w:i/>
        <w:sz w:val="18"/>
        <w:szCs w:val="18"/>
      </w:rPr>
      <w:t>KUTNOWSKI SZPITAL SAMORZĄDOWY SPÓŁKA Z O.O. w Kutnie</w:t>
    </w:r>
    <w:r w:rsidRPr="00671445">
      <w:rPr>
        <w:rFonts w:eastAsia="Times New Roman" w:cs="Calibri"/>
        <w:sz w:val="18"/>
        <w:szCs w:val="18"/>
      </w:rPr>
      <w:t xml:space="preserve">, </w:t>
    </w:r>
    <w:r w:rsidRPr="00671445">
      <w:rPr>
        <w:rFonts w:cs="Calibri"/>
        <w:bCs/>
        <w:sz w:val="18"/>
        <w:szCs w:val="18"/>
      </w:rPr>
      <w:t>na podstawie Umowy o dofinansowanie projektu Nr UDA-RPLD.07.01.02 – 10-0044/17-00 w ramach Regionalnego Programu Operacyjnego Województwa Łódzkiego na lata 2014-2020</w:t>
    </w:r>
  </w:p>
  <w:p w14:paraId="1021DD19" w14:textId="77777777" w:rsidR="00C80989" w:rsidRPr="00671445" w:rsidRDefault="00C80989" w:rsidP="00671445">
    <w:pPr>
      <w:pStyle w:val="Stopka"/>
      <w:pBdr>
        <w:top w:val="single" w:sz="4" w:space="1" w:color="auto"/>
      </w:pBdr>
      <w:tabs>
        <w:tab w:val="clear" w:pos="4536"/>
        <w:tab w:val="clear" w:pos="9072"/>
        <w:tab w:val="center" w:pos="0"/>
      </w:tabs>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12BA6" w14:textId="77777777" w:rsidR="00D539A0" w:rsidRDefault="00D539A0" w:rsidP="003E66ED">
      <w:pPr>
        <w:spacing w:after="0" w:line="240" w:lineRule="auto"/>
      </w:pPr>
      <w:r>
        <w:separator/>
      </w:r>
    </w:p>
  </w:footnote>
  <w:footnote w:type="continuationSeparator" w:id="0">
    <w:p w14:paraId="26EA88F0" w14:textId="77777777" w:rsidR="00D539A0" w:rsidRDefault="00D539A0" w:rsidP="003E66ED">
      <w:pPr>
        <w:spacing w:after="0" w:line="240" w:lineRule="auto"/>
      </w:pPr>
      <w:r>
        <w:continuationSeparator/>
      </w:r>
    </w:p>
  </w:footnote>
  <w:footnote w:id="1">
    <w:p w14:paraId="013F0027" w14:textId="77777777" w:rsidR="00C80989" w:rsidRPr="00BA41F6" w:rsidRDefault="00C80989" w:rsidP="004D34F9">
      <w:pPr>
        <w:pStyle w:val="Tekstprzypisudolnego"/>
        <w:jc w:val="both"/>
      </w:pPr>
      <w:r w:rsidRPr="00BA41F6">
        <w:rPr>
          <w:rStyle w:val="Odwoanieprzypisudolnego"/>
        </w:rPr>
        <w:footnoteRef/>
      </w:r>
      <w:r w:rsidRPr="00BA41F6">
        <w:t xml:space="preserve"> </w:t>
      </w:r>
      <w:r w:rsidRPr="004D34F9">
        <w:rPr>
          <w:rFonts w:asciiTheme="minorHAnsi" w:hAnsiTheme="minorHAnsi"/>
          <w:i/>
          <w:sz w:val="18"/>
          <w:szCs w:val="18"/>
        </w:rPr>
        <w:t>np. podwykonawstwo, użyczenie,  inne.</w:t>
      </w:r>
      <w:r w:rsidRPr="004D34F9">
        <w:rPr>
          <w:rFonts w:asciiTheme="minorHAnsi" w:hAnsiTheme="minorHAnsi"/>
          <w:i/>
          <w:sz w:val="18"/>
          <w:szCs w:val="18"/>
          <w:shd w:val="clear" w:color="auto" w:fill="FFFFFF"/>
        </w:rPr>
        <w:t xml:space="preserve"> Zdolność techniczna - przekazanie do dyspozycji Wykonawcy narzędzi, wyposażenia zakładu, urządzeń technicznych lub na zasadzie podwykonawstwa; </w:t>
      </w:r>
      <w:r w:rsidRPr="004D34F9">
        <w:rPr>
          <w:rFonts w:asciiTheme="minorHAnsi" w:hAnsiTheme="minorHAnsi"/>
          <w:i/>
          <w:sz w:val="18"/>
          <w:szCs w:val="18"/>
        </w:rPr>
        <w:t>Zdolność zawodowa/ osób zdolnych do wykonania zamówienia  - oddanie osób  podmiotu trzeciego pod kierownictwo wykonawcy lub  na zasadzie podwykonawstwa; zdolność finansowa lub ekonomiczna - przeniesienie własności pieniędzy lub pozostawienie do dyspozycji  Wykonawcy środków pieniężnych albo ponoszenie solidarnej odpowiedzialności za finansowanie nakładów + wykazanie, iż podmiot trzeci posiada środki finansowe lub zdolność kredytową w niezbędnym rozmiarze, płynność finansowa, obroty, ubezpieczenie działalności.</w:t>
      </w:r>
    </w:p>
  </w:footnote>
  <w:footnote w:id="2">
    <w:p w14:paraId="68F57683" w14:textId="77777777" w:rsidR="00C80989" w:rsidRPr="004D34F9" w:rsidRDefault="00C80989" w:rsidP="004D34F9">
      <w:pPr>
        <w:pStyle w:val="Tekstprzypisudolnego"/>
        <w:jc w:val="both"/>
        <w:rPr>
          <w:rFonts w:asciiTheme="minorHAnsi" w:hAnsiTheme="minorHAnsi"/>
          <w:i/>
          <w:sz w:val="18"/>
          <w:szCs w:val="18"/>
        </w:rPr>
      </w:pPr>
      <w:r w:rsidRPr="004D34F9">
        <w:rPr>
          <w:rStyle w:val="Odwoanieprzypisudolnego"/>
          <w:rFonts w:asciiTheme="minorHAnsi" w:hAnsiTheme="minorHAnsi"/>
          <w:i/>
          <w:sz w:val="18"/>
          <w:szCs w:val="18"/>
        </w:rPr>
        <w:footnoteRef/>
      </w:r>
      <w:r w:rsidRPr="004D34F9">
        <w:rPr>
          <w:rFonts w:asciiTheme="minorHAnsi" w:hAnsiTheme="minorHAnsi"/>
          <w:i/>
          <w:sz w:val="18"/>
          <w:szCs w:val="18"/>
        </w:rPr>
        <w:t xml:space="preserve"> np. umowa przedwstępna, umowa o podwykonawstwo, umowa o współpracy, poroz</w:t>
      </w:r>
      <w:r>
        <w:rPr>
          <w:rFonts w:asciiTheme="minorHAnsi" w:hAnsiTheme="minorHAnsi"/>
          <w:i/>
          <w:sz w:val="18"/>
          <w:szCs w:val="18"/>
        </w:rPr>
        <w:t>umienie pomiędzy pracodawcami o </w:t>
      </w:r>
      <w:r w:rsidRPr="004D34F9">
        <w:rPr>
          <w:rFonts w:asciiTheme="minorHAnsi" w:hAnsiTheme="minorHAnsi"/>
          <w:i/>
          <w:sz w:val="18"/>
          <w:szCs w:val="18"/>
        </w:rPr>
        <w:t>świadczących  umowę o dzieło, czy umowę zlecenia,  u Wykonawcy składającego ofertę (nie dotyczy osób zatrudnionych na umowę o pracę, świadczących  umowę o dzieło, czy umowę zlecenia,  u Wykonawcy składającego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8670" w14:textId="77777777" w:rsidR="00C80989" w:rsidRDefault="00C80989">
    <w:pPr>
      <w:pStyle w:val="Nagwek"/>
    </w:pPr>
    <w:r>
      <w:rPr>
        <w:noProof/>
        <w:lang w:eastAsia="pl-PL"/>
      </w:rPr>
      <w:drawing>
        <wp:inline distT="0" distB="0" distL="0" distR="0" wp14:anchorId="2D4DD66E" wp14:editId="1E280B1C">
          <wp:extent cx="5760720" cy="674370"/>
          <wp:effectExtent l="0" t="0" r="0" b="0"/>
          <wp:docPr id="3" name="Obraz 3" descr="naglowek"/>
          <wp:cNvGraphicFramePr/>
          <a:graphic xmlns:a="http://schemas.openxmlformats.org/drawingml/2006/main">
            <a:graphicData uri="http://schemas.openxmlformats.org/drawingml/2006/picture">
              <pic:pic xmlns:pic="http://schemas.openxmlformats.org/drawingml/2006/picture">
                <pic:nvPicPr>
                  <pic:cNvPr id="2" name="Obraz 2" descr="naglowe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4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062A80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86244F6"/>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b/>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A8462FC8"/>
    <w:lvl w:ilvl="0">
      <w:start w:val="1"/>
      <w:numFmt w:val="lowerLetter"/>
      <w:lvlText w:val="%1)"/>
      <w:lvlJc w:val="left"/>
      <w:pPr>
        <w:tabs>
          <w:tab w:val="num" w:pos="0"/>
        </w:tabs>
        <w:ind w:left="360" w:hanging="360"/>
      </w:pPr>
      <w:rPr>
        <w:rFonts w:ascii="Calibri" w:hAnsi="Calibri" w:hint="default"/>
        <w:b w:val="0"/>
        <w:i w:val="0"/>
        <w:color w:val="auto"/>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A842953A"/>
    <w:name w:val="WW8Num4"/>
    <w:lvl w:ilvl="0">
      <w:start w:val="1"/>
      <w:numFmt w:val="decimal"/>
      <w:lvlText w:val="%1."/>
      <w:lvlJc w:val="left"/>
      <w:pPr>
        <w:tabs>
          <w:tab w:val="num" w:pos="357"/>
        </w:tabs>
        <w:ind w:left="357" w:hanging="357"/>
      </w:pPr>
      <w:rPr>
        <w:rFonts w:ascii="Calibri" w:hAnsi="Calibri" w:cs="Tahoma"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12"/>
    <w:multiLevelType w:val="multilevel"/>
    <w:tmpl w:val="DED6710C"/>
    <w:name w:val="WW8Num18"/>
    <w:lvl w:ilvl="0">
      <w:start w:val="10"/>
      <w:numFmt w:val="upperRoman"/>
      <w:lvlText w:val="%1."/>
      <w:lvlJc w:val="left"/>
      <w:pPr>
        <w:tabs>
          <w:tab w:val="num" w:pos="1004"/>
        </w:tabs>
        <w:ind w:left="1004" w:hanging="720"/>
      </w:pPr>
      <w:rPr>
        <w:b/>
      </w:r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13"/>
    <w:multiLevelType w:val="multilevel"/>
    <w:tmpl w:val="7B863D20"/>
    <w:name w:val="WW8Num19"/>
    <w:lvl w:ilvl="0">
      <w:start w:val="7"/>
      <w:numFmt w:val="decimal"/>
      <w:lvlText w:val="%1."/>
      <w:lvlJc w:val="left"/>
      <w:pPr>
        <w:tabs>
          <w:tab w:val="num" w:pos="0"/>
        </w:tabs>
        <w:ind w:left="360" w:hanging="360"/>
      </w:pPr>
      <w:rPr>
        <w:rFonts w:hint="default"/>
        <w:b w:val="0"/>
        <w:bCs w:val="0"/>
        <w:i w:val="0"/>
        <w:color w:val="auto"/>
        <w:sz w:val="22"/>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8" w15:restartNumberingAfterBreak="0">
    <w:nsid w:val="0000001F"/>
    <w:multiLevelType w:val="singleLevel"/>
    <w:tmpl w:val="37263400"/>
    <w:name w:val="WW8Num220"/>
    <w:lvl w:ilvl="0">
      <w:start w:val="1"/>
      <w:numFmt w:val="decimal"/>
      <w:lvlText w:val="%1."/>
      <w:lvlJc w:val="left"/>
      <w:pPr>
        <w:tabs>
          <w:tab w:val="num" w:pos="363"/>
        </w:tabs>
        <w:ind w:left="363" w:hanging="363"/>
      </w:pPr>
      <w:rPr>
        <w:rFonts w:ascii="Arial" w:hAnsi="Arial" w:cs="Arial" w:hint="default"/>
        <w:sz w:val="22"/>
        <w:szCs w:val="18"/>
      </w:rPr>
    </w:lvl>
  </w:abstractNum>
  <w:abstractNum w:abstractNumId="9" w15:restartNumberingAfterBreak="0">
    <w:nsid w:val="00C6534B"/>
    <w:multiLevelType w:val="hybridMultilevel"/>
    <w:tmpl w:val="48FAEFF2"/>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01972A94"/>
    <w:multiLevelType w:val="multilevel"/>
    <w:tmpl w:val="F948DC8A"/>
    <w:lvl w:ilvl="0">
      <w:start w:val="1"/>
      <w:numFmt w:val="decimal"/>
      <w:lvlText w:val="%1."/>
      <w:lvlJc w:val="left"/>
      <w:pPr>
        <w:tabs>
          <w:tab w:val="num" w:pos="357"/>
        </w:tabs>
        <w:ind w:left="360" w:hanging="360"/>
      </w:pPr>
      <w:rPr>
        <w:rFonts w:ascii="Calibri" w:hAnsi="Calibri"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A07F43"/>
    <w:multiLevelType w:val="hybridMultilevel"/>
    <w:tmpl w:val="04660A6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7">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2B62A70"/>
    <w:multiLevelType w:val="hybridMultilevel"/>
    <w:tmpl w:val="8408A8A8"/>
    <w:lvl w:ilvl="0" w:tplc="910CF52E">
      <w:start w:val="1"/>
      <w:numFmt w:val="decimal"/>
      <w:lvlText w:val="%1)"/>
      <w:lvlJc w:val="left"/>
      <w:pPr>
        <w:tabs>
          <w:tab w:val="num" w:pos="720"/>
        </w:tabs>
        <w:ind w:left="720" w:hanging="360"/>
      </w:pPr>
      <w:rPr>
        <w:rFonts w:ascii="Calibri" w:hAnsi="Calibri" w:cs="Times New Roman" w:hint="default"/>
        <w:b w:val="0"/>
        <w:bCs w:val="0"/>
        <w:i w:val="0"/>
        <w:color w:val="auto"/>
        <w:sz w:val="22"/>
        <w:szCs w:val="20"/>
      </w:rPr>
    </w:lvl>
    <w:lvl w:ilvl="1" w:tplc="69682B9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3CF473A"/>
    <w:multiLevelType w:val="hybridMultilevel"/>
    <w:tmpl w:val="3372191A"/>
    <w:lvl w:ilvl="0" w:tplc="F42E199C">
      <w:start w:val="1"/>
      <w:numFmt w:val="decimal"/>
      <w:lvlText w:val="%1."/>
      <w:lvlJc w:val="left"/>
      <w:pPr>
        <w:ind w:left="720" w:hanging="360"/>
      </w:pPr>
      <w:rPr>
        <w:b w:val="0"/>
      </w:rPr>
    </w:lvl>
    <w:lvl w:ilvl="1" w:tplc="AE6C19AC">
      <w:start w:val="1"/>
      <w:numFmt w:val="upperRoman"/>
      <w:lvlText w:val="%2."/>
      <w:lvlJc w:val="left"/>
      <w:pPr>
        <w:ind w:left="1800" w:hanging="720"/>
      </w:pPr>
      <w:rPr>
        <w:rFonts w:asciiTheme="minorHAnsi" w:hAnsiTheme="minorHAnsi" w:cstheme="minorHAnsi" w:hint="default"/>
        <w:u w:val="singl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3228A5"/>
    <w:multiLevelType w:val="hybridMultilevel"/>
    <w:tmpl w:val="2C3ECB28"/>
    <w:lvl w:ilvl="0" w:tplc="593CE454">
      <w:start w:val="1"/>
      <w:numFmt w:val="decimal"/>
      <w:lvlText w:val="%1)"/>
      <w:lvlJc w:val="left"/>
      <w:pPr>
        <w:tabs>
          <w:tab w:val="num" w:pos="1134"/>
        </w:tabs>
        <w:ind w:left="1134" w:hanging="414"/>
      </w:pPr>
      <w:rPr>
        <w:rFonts w:ascii="Calibri" w:hAnsi="Calibri" w:cs="Times New Roman" w:hint="default"/>
        <w:b w:val="0"/>
        <w:bCs w:val="0"/>
        <w:i w:val="0"/>
        <w:color w:val="auto"/>
        <w:sz w:val="24"/>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4B125DC"/>
    <w:multiLevelType w:val="multilevel"/>
    <w:tmpl w:val="D2D84446"/>
    <w:lvl w:ilvl="0">
      <w:start w:val="1"/>
      <w:numFmt w:val="decimal"/>
      <w:lvlText w:val="%1."/>
      <w:lvlJc w:val="left"/>
      <w:pPr>
        <w:tabs>
          <w:tab w:val="num" w:pos="720"/>
        </w:tabs>
        <w:ind w:left="720" w:hanging="360"/>
      </w:pPr>
      <w:rPr>
        <w:rFonts w:hint="default"/>
        <w:b w:val="0"/>
        <w:bCs w:val="0"/>
        <w:i w:val="0"/>
        <w:color w:val="auto"/>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4C36097"/>
    <w:multiLevelType w:val="hybridMultilevel"/>
    <w:tmpl w:val="8BF0FA66"/>
    <w:lvl w:ilvl="0" w:tplc="DBBA0BB4">
      <w:start w:val="1"/>
      <w:numFmt w:val="upperRoman"/>
      <w:lvlText w:val="%1."/>
      <w:lvlJc w:val="right"/>
      <w:pPr>
        <w:tabs>
          <w:tab w:val="num" w:pos="1211"/>
        </w:tabs>
        <w:ind w:left="1211" w:hanging="360"/>
      </w:pPr>
      <w:rPr>
        <w:rFonts w:hint="default"/>
        <w:b/>
      </w:rPr>
    </w:lvl>
    <w:lvl w:ilvl="1" w:tplc="04150019">
      <w:start w:val="1"/>
      <w:numFmt w:val="decimal"/>
      <w:lvlText w:val="%2."/>
      <w:lvlJc w:val="left"/>
      <w:pPr>
        <w:tabs>
          <w:tab w:val="num" w:pos="360"/>
        </w:tabs>
        <w:ind w:left="360" w:hanging="360"/>
      </w:pPr>
    </w:lvl>
    <w:lvl w:ilvl="2" w:tplc="FA622CD6">
      <w:start w:val="5"/>
      <w:numFmt w:val="decimal"/>
      <w:lvlText w:val="%3."/>
      <w:lvlJc w:val="left"/>
      <w:pPr>
        <w:tabs>
          <w:tab w:val="num" w:pos="360"/>
        </w:tabs>
        <w:ind w:left="360" w:hanging="360"/>
      </w:pPr>
      <w:rPr>
        <w:rFonts w:hint="default"/>
        <w:b w:val="0"/>
      </w:rPr>
    </w:lvl>
    <w:lvl w:ilvl="3" w:tplc="9B0CB586">
      <w:start w:val="1"/>
      <w:numFmt w:val="decimal"/>
      <w:lvlText w:val="%4."/>
      <w:lvlJc w:val="left"/>
      <w:pPr>
        <w:tabs>
          <w:tab w:val="num" w:pos="360"/>
        </w:tabs>
        <w:ind w:left="360" w:hanging="360"/>
      </w:pPr>
      <w:rPr>
        <w:b w:val="0"/>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7C37166"/>
    <w:multiLevelType w:val="hybridMultilevel"/>
    <w:tmpl w:val="A93034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3439B9"/>
    <w:multiLevelType w:val="multilevel"/>
    <w:tmpl w:val="840078E2"/>
    <w:lvl w:ilvl="0">
      <w:start w:val="1"/>
      <w:numFmt w:val="decimal"/>
      <w:lvlText w:val="%1."/>
      <w:lvlJc w:val="left"/>
      <w:pPr>
        <w:tabs>
          <w:tab w:val="num" w:pos="360"/>
        </w:tabs>
        <w:ind w:left="357" w:hanging="357"/>
      </w:pPr>
      <w:rPr>
        <w:rFonts w:ascii="Calibri" w:eastAsia="Times New Roman" w:hAnsi="Calibri" w:cs="Times New Roman" w:hint="default"/>
        <w:b w:val="0"/>
        <w:i w:val="0"/>
        <w:color w:val="auto"/>
        <w:sz w:val="22"/>
        <w:szCs w:val="22"/>
      </w:rPr>
    </w:lvl>
    <w:lvl w:ilvl="1">
      <w:start w:val="1"/>
      <w:numFmt w:val="decimal"/>
      <w:lvlText w:val="%2."/>
      <w:lvlJc w:val="left"/>
      <w:pPr>
        <w:tabs>
          <w:tab w:val="num" w:pos="360"/>
        </w:tabs>
        <w:ind w:left="357" w:hanging="357"/>
      </w:pPr>
      <w:rPr>
        <w:rFonts w:ascii="Arial" w:hAnsi="Arial" w:cs="Times New Roman" w:hint="default"/>
        <w:b w:val="0"/>
        <w:i w:val="0"/>
        <w:color w:val="auto"/>
        <w:sz w:val="22"/>
      </w:rPr>
    </w:lvl>
    <w:lvl w:ilvl="2">
      <w:start w:val="1"/>
      <w:numFmt w:val="decimal"/>
      <w:lvlText w:val="%3)"/>
      <w:lvlJc w:val="left"/>
      <w:pPr>
        <w:ind w:left="720" w:hanging="363"/>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0E725C0"/>
    <w:multiLevelType w:val="hybridMultilevel"/>
    <w:tmpl w:val="FA82DB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A03DA1"/>
    <w:multiLevelType w:val="hybridMultilevel"/>
    <w:tmpl w:val="28083738"/>
    <w:lvl w:ilvl="0" w:tplc="83F824C0">
      <w:start w:val="1"/>
      <w:numFmt w:val="lowerLetter"/>
      <w:lvlText w:val="%1)"/>
      <w:lvlJc w:val="left"/>
      <w:pPr>
        <w:tabs>
          <w:tab w:val="num" w:pos="1440"/>
        </w:tabs>
        <w:ind w:left="1440" w:hanging="360"/>
      </w:pPr>
      <w:rPr>
        <w:rFonts w:ascii="Calibri" w:hAnsi="Calibri" w:hint="default"/>
        <w:b w:val="0"/>
        <w:i w:val="0"/>
        <w:color w:val="auto"/>
        <w:sz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15336AC6"/>
    <w:multiLevelType w:val="hybridMultilevel"/>
    <w:tmpl w:val="0AD61D50"/>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9558C7"/>
    <w:multiLevelType w:val="hybridMultilevel"/>
    <w:tmpl w:val="6C044C12"/>
    <w:lvl w:ilvl="0" w:tplc="E20CABB4">
      <w:start w:val="1"/>
      <w:numFmt w:val="bullet"/>
      <w:pStyle w:val="TabelaStandard"/>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A46590"/>
    <w:multiLevelType w:val="hybridMultilevel"/>
    <w:tmpl w:val="0F8A762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1F9A06F2"/>
    <w:multiLevelType w:val="hybridMultilevel"/>
    <w:tmpl w:val="58A63016"/>
    <w:lvl w:ilvl="0" w:tplc="0415000F">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88A811BE">
      <w:start w:val="1"/>
      <w:numFmt w:val="decimal"/>
      <w:lvlText w:val="%4)"/>
      <w:lvlJc w:val="left"/>
      <w:pPr>
        <w:ind w:left="3349" w:hanging="360"/>
      </w:pPr>
      <w:rPr>
        <w:b w:val="0"/>
      </w:r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25" w15:restartNumberingAfterBreak="0">
    <w:nsid w:val="22F65DF2"/>
    <w:multiLevelType w:val="hybridMultilevel"/>
    <w:tmpl w:val="6ED8DC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2C5F96"/>
    <w:multiLevelType w:val="hybridMultilevel"/>
    <w:tmpl w:val="9738E71C"/>
    <w:lvl w:ilvl="0" w:tplc="EC80867A">
      <w:start w:val="1"/>
      <w:numFmt w:val="lowerLetter"/>
      <w:lvlText w:val="%1)"/>
      <w:lvlJc w:val="left"/>
      <w:pPr>
        <w:tabs>
          <w:tab w:val="num" w:pos="1134"/>
        </w:tabs>
        <w:ind w:left="1134" w:hanging="414"/>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4E01EC"/>
    <w:multiLevelType w:val="hybridMultilevel"/>
    <w:tmpl w:val="4B9C1D2E"/>
    <w:lvl w:ilvl="0" w:tplc="37F65FF8">
      <w:start w:val="1"/>
      <w:numFmt w:val="decimal"/>
      <w:lvlText w:val="%1)"/>
      <w:lvlJc w:val="left"/>
      <w:pPr>
        <w:ind w:left="720" w:hanging="360"/>
      </w:pPr>
      <w:rPr>
        <w:rFonts w:ascii="Calibri" w:hAnsi="Calibri" w:cs="Times New Roman" w:hint="default"/>
        <w:b w:val="0"/>
        <w:bCs w:val="0"/>
        <w:i w:val="0"/>
        <w:color w:val="auto"/>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BA3A87"/>
    <w:multiLevelType w:val="hybridMultilevel"/>
    <w:tmpl w:val="74623B0A"/>
    <w:lvl w:ilvl="0" w:tplc="F9025DF2">
      <w:start w:val="1"/>
      <w:numFmt w:val="lowerLetter"/>
      <w:lvlText w:val="%1)"/>
      <w:lvlJc w:val="left"/>
      <w:pPr>
        <w:tabs>
          <w:tab w:val="num" w:pos="1531"/>
        </w:tabs>
        <w:ind w:left="1531" w:hanging="397"/>
      </w:pPr>
      <w:rPr>
        <w:rFonts w:ascii="Calibri" w:hAnsi="Calibri" w:hint="default"/>
        <w:b w:val="0"/>
        <w:i w:val="0"/>
        <w:color w:val="auto"/>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15:restartNumberingAfterBreak="0">
    <w:nsid w:val="28975266"/>
    <w:multiLevelType w:val="hybridMultilevel"/>
    <w:tmpl w:val="92A8BD8C"/>
    <w:lvl w:ilvl="0" w:tplc="D4A8CDF4">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28B15867"/>
    <w:multiLevelType w:val="hybridMultilevel"/>
    <w:tmpl w:val="A740E900"/>
    <w:lvl w:ilvl="0" w:tplc="C92E65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211EAC"/>
    <w:multiLevelType w:val="multilevel"/>
    <w:tmpl w:val="7F986040"/>
    <w:lvl w:ilvl="0">
      <w:start w:val="1"/>
      <w:numFmt w:val="decimal"/>
      <w:lvlText w:val="%1."/>
      <w:lvlJc w:val="left"/>
      <w:pPr>
        <w:tabs>
          <w:tab w:val="num" w:pos="624"/>
        </w:tabs>
        <w:ind w:left="700" w:hanging="53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5"/>
        </w:tabs>
        <w:ind w:left="2345" w:hanging="360"/>
      </w:pPr>
      <w:rPr>
        <w:rFonts w:ascii="Calibri" w:hAnsi="Calibri" w:cs="Times New Roman" w:hint="default"/>
        <w:b w:val="0"/>
        <w:bCs w:val="0"/>
        <w:i w:val="0"/>
        <w:color w:val="auto"/>
        <w:sz w:val="22"/>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B0B77E1"/>
    <w:multiLevelType w:val="hybridMultilevel"/>
    <w:tmpl w:val="E1006FBC"/>
    <w:lvl w:ilvl="0" w:tplc="57E204E4">
      <w:start w:val="1"/>
      <w:numFmt w:val="decimal"/>
      <w:lvlText w:val="%1)"/>
      <w:lvlJc w:val="left"/>
      <w:pPr>
        <w:tabs>
          <w:tab w:val="num" w:pos="720"/>
        </w:tabs>
        <w:ind w:left="720" w:hanging="360"/>
      </w:pPr>
      <w:rPr>
        <w:rFonts w:ascii="Calibri" w:hAnsi="Calibri" w:cs="Times New Roman" w:hint="default"/>
        <w:b w:val="0"/>
        <w:bCs w:val="0"/>
        <w:i w:val="0"/>
        <w:color w:val="auto"/>
        <w:sz w:val="22"/>
        <w:szCs w:val="2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2C6562E9"/>
    <w:multiLevelType w:val="hybridMultilevel"/>
    <w:tmpl w:val="98D23026"/>
    <w:lvl w:ilvl="0" w:tplc="F0AA57EC">
      <w:start w:val="7"/>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3E7C09"/>
    <w:multiLevelType w:val="hybridMultilevel"/>
    <w:tmpl w:val="82124CF0"/>
    <w:lvl w:ilvl="0" w:tplc="28746E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EB5B9D"/>
    <w:multiLevelType w:val="hybridMultilevel"/>
    <w:tmpl w:val="C680B556"/>
    <w:lvl w:ilvl="0" w:tplc="035E9186">
      <w:start w:val="1"/>
      <w:numFmt w:val="decimal"/>
      <w:lvlText w:val="%1."/>
      <w:lvlJc w:val="left"/>
      <w:pPr>
        <w:tabs>
          <w:tab w:val="num" w:pos="357"/>
        </w:tabs>
        <w:ind w:left="360" w:hanging="360"/>
      </w:pPr>
      <w:rPr>
        <w:rFonts w:ascii="Calibri" w:hAnsi="Calibri"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413F62"/>
    <w:multiLevelType w:val="hybridMultilevel"/>
    <w:tmpl w:val="977AD0CA"/>
    <w:lvl w:ilvl="0" w:tplc="0AE43F40">
      <w:start w:val="1"/>
      <w:numFmt w:val="bullet"/>
      <w:lvlText w:val="─"/>
      <w:lvlJc w:val="left"/>
      <w:pPr>
        <w:ind w:left="1070" w:hanging="360"/>
      </w:pPr>
      <w:rPr>
        <w:rFonts w:ascii="Times New Roman" w:hAnsi="Times New Roman" w:cs="Times New Roman"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7" w15:restartNumberingAfterBreak="0">
    <w:nsid w:val="33BD0684"/>
    <w:multiLevelType w:val="hybridMultilevel"/>
    <w:tmpl w:val="50065B8A"/>
    <w:lvl w:ilvl="0" w:tplc="B01237F8">
      <w:start w:val="1"/>
      <w:numFmt w:val="decimal"/>
      <w:lvlText w:val="%1)"/>
      <w:lvlJc w:val="left"/>
      <w:pPr>
        <w:ind w:left="502" w:hanging="360"/>
      </w:pPr>
      <w:rPr>
        <w:rFonts w:ascii="Times New Roman" w:eastAsia="Times New Roman" w:hAnsi="Times New Roman" w:cs="Times New Roman" w:hint="default"/>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378C2BD1"/>
    <w:multiLevelType w:val="hybridMultilevel"/>
    <w:tmpl w:val="86CA8D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C9020754">
      <w:start w:val="1"/>
      <w:numFmt w:val="decimal"/>
      <w:lvlText w:val="%3)"/>
      <w:lvlJc w:val="left"/>
      <w:pPr>
        <w:tabs>
          <w:tab w:val="num" w:pos="720"/>
        </w:tabs>
        <w:ind w:left="720" w:hanging="363"/>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7A908B1"/>
    <w:multiLevelType w:val="hybridMultilevel"/>
    <w:tmpl w:val="453C7F24"/>
    <w:lvl w:ilvl="0" w:tplc="D7429436">
      <w:start w:val="1"/>
      <w:numFmt w:val="lowerLetter"/>
      <w:lvlText w:val="%1)"/>
      <w:lvlJc w:val="left"/>
      <w:pPr>
        <w:tabs>
          <w:tab w:val="num" w:pos="1440"/>
        </w:tabs>
        <w:ind w:left="1440" w:hanging="363"/>
      </w:pPr>
      <w:rPr>
        <w:rFonts w:ascii="Calibri" w:hAnsi="Calibri" w:hint="default"/>
        <w:b w:val="0"/>
        <w:i w:val="0"/>
        <w:color w:val="auto"/>
        <w:sz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0" w15:restartNumberingAfterBreak="0">
    <w:nsid w:val="37E7533F"/>
    <w:multiLevelType w:val="hybridMultilevel"/>
    <w:tmpl w:val="3B4EA5F0"/>
    <w:lvl w:ilvl="0" w:tplc="5980F3D8">
      <w:start w:val="2"/>
      <w:numFmt w:val="decimal"/>
      <w:lvlText w:val="%1."/>
      <w:lvlJc w:val="left"/>
      <w:pPr>
        <w:tabs>
          <w:tab w:val="num" w:pos="357"/>
        </w:tabs>
        <w:ind w:left="357" w:hanging="357"/>
      </w:pPr>
      <w:rPr>
        <w:rFonts w:ascii="Calibri" w:hAnsi="Calibri" w:hint="default"/>
        <w:b w:val="0"/>
        <w:i w:val="0"/>
        <w:color w:val="auto"/>
        <w:sz w:val="22"/>
      </w:rPr>
    </w:lvl>
    <w:lvl w:ilvl="1" w:tplc="A90EE8F2">
      <w:start w:val="1"/>
      <w:numFmt w:val="decimal"/>
      <w:lvlText w:val="%2)"/>
      <w:lvlJc w:val="left"/>
      <w:pPr>
        <w:tabs>
          <w:tab w:val="num" w:pos="720"/>
        </w:tabs>
        <w:ind w:left="720" w:hanging="360"/>
      </w:pPr>
      <w:rPr>
        <w:rFonts w:ascii="Calibri" w:hAnsi="Calibri" w:cs="Times New Roman" w:hint="default"/>
        <w:b w:val="0"/>
        <w:bCs w:val="0"/>
        <w:i w:val="0"/>
        <w:color w:val="auto"/>
        <w:sz w:val="22"/>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8472972"/>
    <w:multiLevelType w:val="hybridMultilevel"/>
    <w:tmpl w:val="4BEE66F6"/>
    <w:name w:val="WWNum122"/>
    <w:lvl w:ilvl="0" w:tplc="7556E484">
      <w:start w:val="1"/>
      <w:numFmt w:val="bullet"/>
      <w:lvlText w:val="-"/>
      <w:lvlJc w:val="left"/>
      <w:pPr>
        <w:ind w:left="1004" w:hanging="360"/>
      </w:pPr>
      <w:rPr>
        <w:rFonts w:ascii="Vrinda" w:hAnsi="Vrind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3C5A779E"/>
    <w:multiLevelType w:val="hybridMultilevel"/>
    <w:tmpl w:val="3AD20DE8"/>
    <w:lvl w:ilvl="0" w:tplc="6BD8C654">
      <w:start w:val="1"/>
      <w:numFmt w:val="decimal"/>
      <w:lvlText w:val="%1)"/>
      <w:lvlJc w:val="left"/>
      <w:pPr>
        <w:ind w:left="1189" w:hanging="360"/>
      </w:pPr>
    </w:lvl>
    <w:lvl w:ilvl="1" w:tplc="04150019" w:tentative="1">
      <w:start w:val="1"/>
      <w:numFmt w:val="lowerLetter"/>
      <w:lvlText w:val="%2."/>
      <w:lvlJc w:val="left"/>
      <w:pPr>
        <w:ind w:left="1909" w:hanging="360"/>
      </w:pPr>
    </w:lvl>
    <w:lvl w:ilvl="2" w:tplc="0415001B" w:tentative="1">
      <w:start w:val="1"/>
      <w:numFmt w:val="lowerRoman"/>
      <w:lvlText w:val="%3."/>
      <w:lvlJc w:val="right"/>
      <w:pPr>
        <w:ind w:left="2629" w:hanging="180"/>
      </w:pPr>
    </w:lvl>
    <w:lvl w:ilvl="3" w:tplc="88A811BE">
      <w:start w:val="1"/>
      <w:numFmt w:val="decimal"/>
      <w:lvlText w:val="%4)"/>
      <w:lvlJc w:val="left"/>
      <w:pPr>
        <w:ind w:left="3349" w:hanging="360"/>
      </w:pPr>
      <w:rPr>
        <w:b w:val="0"/>
      </w:rPr>
    </w:lvl>
    <w:lvl w:ilvl="4" w:tplc="04150019" w:tentative="1">
      <w:start w:val="1"/>
      <w:numFmt w:val="lowerLetter"/>
      <w:lvlText w:val="%5."/>
      <w:lvlJc w:val="left"/>
      <w:pPr>
        <w:ind w:left="4069" w:hanging="360"/>
      </w:pPr>
    </w:lvl>
    <w:lvl w:ilvl="5" w:tplc="0415001B" w:tentative="1">
      <w:start w:val="1"/>
      <w:numFmt w:val="lowerRoman"/>
      <w:lvlText w:val="%6."/>
      <w:lvlJc w:val="right"/>
      <w:pPr>
        <w:ind w:left="4789" w:hanging="180"/>
      </w:pPr>
    </w:lvl>
    <w:lvl w:ilvl="6" w:tplc="0415000F" w:tentative="1">
      <w:start w:val="1"/>
      <w:numFmt w:val="decimal"/>
      <w:lvlText w:val="%7."/>
      <w:lvlJc w:val="left"/>
      <w:pPr>
        <w:ind w:left="5509" w:hanging="360"/>
      </w:pPr>
    </w:lvl>
    <w:lvl w:ilvl="7" w:tplc="04150019" w:tentative="1">
      <w:start w:val="1"/>
      <w:numFmt w:val="lowerLetter"/>
      <w:lvlText w:val="%8."/>
      <w:lvlJc w:val="left"/>
      <w:pPr>
        <w:ind w:left="6229" w:hanging="360"/>
      </w:pPr>
    </w:lvl>
    <w:lvl w:ilvl="8" w:tplc="0415001B" w:tentative="1">
      <w:start w:val="1"/>
      <w:numFmt w:val="lowerRoman"/>
      <w:lvlText w:val="%9."/>
      <w:lvlJc w:val="right"/>
      <w:pPr>
        <w:ind w:left="6949" w:hanging="180"/>
      </w:pPr>
    </w:lvl>
  </w:abstractNum>
  <w:abstractNum w:abstractNumId="43" w15:restartNumberingAfterBreak="0">
    <w:nsid w:val="3E8D67B0"/>
    <w:multiLevelType w:val="singleLevel"/>
    <w:tmpl w:val="53A07BE8"/>
    <w:lvl w:ilvl="0">
      <w:start w:val="1"/>
      <w:numFmt w:val="decimal"/>
      <w:lvlText w:val="%1. "/>
      <w:legacy w:legacy="1" w:legacySpace="0" w:legacyIndent="283"/>
      <w:lvlJc w:val="left"/>
      <w:pPr>
        <w:ind w:left="283" w:hanging="283"/>
      </w:pPr>
      <w:rPr>
        <w:b w:val="0"/>
        <w:i w:val="0"/>
        <w:sz w:val="20"/>
      </w:rPr>
    </w:lvl>
  </w:abstractNum>
  <w:abstractNum w:abstractNumId="44" w15:restartNumberingAfterBreak="0">
    <w:nsid w:val="3F252F23"/>
    <w:multiLevelType w:val="hybridMultilevel"/>
    <w:tmpl w:val="781A0270"/>
    <w:lvl w:ilvl="0" w:tplc="089227C2">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0ED0AA0"/>
    <w:multiLevelType w:val="multilevel"/>
    <w:tmpl w:val="2D1AB54A"/>
    <w:lvl w:ilvl="0">
      <w:start w:val="1"/>
      <w:numFmt w:val="decimal"/>
      <w:lvlText w:val="%1)"/>
      <w:lvlJc w:val="left"/>
      <w:pPr>
        <w:tabs>
          <w:tab w:val="num" w:pos="720"/>
        </w:tabs>
        <w:ind w:left="720" w:hanging="360"/>
      </w:pPr>
      <w:rPr>
        <w:rFonts w:ascii="Calibri" w:hAnsi="Calibri" w:cs="Times New Roman" w:hint="default"/>
        <w:b w:val="0"/>
        <w:bCs w:val="0"/>
        <w:i w:val="0"/>
        <w:color w:val="auto"/>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42A90DBE"/>
    <w:multiLevelType w:val="hybridMultilevel"/>
    <w:tmpl w:val="D1764074"/>
    <w:lvl w:ilvl="0" w:tplc="04150017">
      <w:start w:val="1"/>
      <w:numFmt w:val="lowerLetter"/>
      <w:lvlText w:val="%1)"/>
      <w:lvlJc w:val="left"/>
      <w:pPr>
        <w:ind w:left="4451" w:hanging="360"/>
      </w:pPr>
    </w:lvl>
    <w:lvl w:ilvl="1" w:tplc="04150019" w:tentative="1">
      <w:start w:val="1"/>
      <w:numFmt w:val="lowerLetter"/>
      <w:lvlText w:val="%2."/>
      <w:lvlJc w:val="left"/>
      <w:pPr>
        <w:ind w:left="5171" w:hanging="360"/>
      </w:pPr>
    </w:lvl>
    <w:lvl w:ilvl="2" w:tplc="0415001B" w:tentative="1">
      <w:start w:val="1"/>
      <w:numFmt w:val="lowerRoman"/>
      <w:lvlText w:val="%3."/>
      <w:lvlJc w:val="right"/>
      <w:pPr>
        <w:ind w:left="5891" w:hanging="180"/>
      </w:pPr>
    </w:lvl>
    <w:lvl w:ilvl="3" w:tplc="0415000F" w:tentative="1">
      <w:start w:val="1"/>
      <w:numFmt w:val="decimal"/>
      <w:lvlText w:val="%4."/>
      <w:lvlJc w:val="left"/>
      <w:pPr>
        <w:ind w:left="6611" w:hanging="360"/>
      </w:pPr>
    </w:lvl>
    <w:lvl w:ilvl="4" w:tplc="04150019" w:tentative="1">
      <w:start w:val="1"/>
      <w:numFmt w:val="lowerLetter"/>
      <w:lvlText w:val="%5."/>
      <w:lvlJc w:val="left"/>
      <w:pPr>
        <w:ind w:left="7331" w:hanging="360"/>
      </w:pPr>
    </w:lvl>
    <w:lvl w:ilvl="5" w:tplc="0415001B" w:tentative="1">
      <w:start w:val="1"/>
      <w:numFmt w:val="lowerRoman"/>
      <w:lvlText w:val="%6."/>
      <w:lvlJc w:val="right"/>
      <w:pPr>
        <w:ind w:left="8051" w:hanging="180"/>
      </w:pPr>
    </w:lvl>
    <w:lvl w:ilvl="6" w:tplc="0415000F" w:tentative="1">
      <w:start w:val="1"/>
      <w:numFmt w:val="decimal"/>
      <w:lvlText w:val="%7."/>
      <w:lvlJc w:val="left"/>
      <w:pPr>
        <w:ind w:left="8771" w:hanging="360"/>
      </w:pPr>
    </w:lvl>
    <w:lvl w:ilvl="7" w:tplc="04150019" w:tentative="1">
      <w:start w:val="1"/>
      <w:numFmt w:val="lowerLetter"/>
      <w:lvlText w:val="%8."/>
      <w:lvlJc w:val="left"/>
      <w:pPr>
        <w:ind w:left="9491" w:hanging="360"/>
      </w:pPr>
    </w:lvl>
    <w:lvl w:ilvl="8" w:tplc="0415001B" w:tentative="1">
      <w:start w:val="1"/>
      <w:numFmt w:val="lowerRoman"/>
      <w:lvlText w:val="%9."/>
      <w:lvlJc w:val="right"/>
      <w:pPr>
        <w:ind w:left="10211" w:hanging="180"/>
      </w:pPr>
    </w:lvl>
  </w:abstractNum>
  <w:abstractNum w:abstractNumId="47" w15:restartNumberingAfterBreak="0">
    <w:nsid w:val="431A0C70"/>
    <w:multiLevelType w:val="hybridMultilevel"/>
    <w:tmpl w:val="487E6EF2"/>
    <w:lvl w:ilvl="0" w:tplc="BCBCEAA2">
      <w:start w:val="1"/>
      <w:numFmt w:val="decimal"/>
      <w:lvlText w:val="%1."/>
      <w:lvlJc w:val="left"/>
      <w:pPr>
        <w:ind w:left="1077" w:hanging="360"/>
      </w:pPr>
      <w:rPr>
        <w:rFonts w:ascii="Calibri" w:eastAsia="Times New Roman" w:hAnsi="Calibri" w:cs="Times New Roman" w:hint="default"/>
        <w:b w:val="0"/>
        <w:color w:val="auto"/>
        <w:sz w:val="22"/>
        <w:szCs w:val="22"/>
      </w:rPr>
    </w:lvl>
    <w:lvl w:ilvl="1" w:tplc="1D3A7DB0">
      <w:start w:val="1"/>
      <w:numFmt w:val="decimal"/>
      <w:lvlText w:val="%2."/>
      <w:lvlJc w:val="left"/>
      <w:pPr>
        <w:tabs>
          <w:tab w:val="num" w:pos="720"/>
        </w:tabs>
        <w:ind w:left="720" w:hanging="363"/>
      </w:pPr>
      <w:rPr>
        <w:rFonts w:ascii="Calibri" w:hAnsi="Calibri" w:hint="default"/>
        <w:b w:val="0"/>
        <w:i w:val="0"/>
        <w:sz w:val="22"/>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473449D1"/>
    <w:multiLevelType w:val="multilevel"/>
    <w:tmpl w:val="A44A13B6"/>
    <w:lvl w:ilvl="0">
      <w:start w:val="1"/>
      <w:numFmt w:val="decimal"/>
      <w:lvlText w:val="%1."/>
      <w:lvlJc w:val="left"/>
      <w:pPr>
        <w:tabs>
          <w:tab w:val="num" w:pos="360"/>
        </w:tabs>
        <w:ind w:left="357" w:hanging="357"/>
      </w:pPr>
      <w:rPr>
        <w:rFonts w:cs="Arial"/>
        <w:b w:val="0"/>
        <w:i w:val="0"/>
        <w:strike w:val="0"/>
        <w:dstrike w:val="0"/>
        <w:color w:val="auto"/>
        <w:sz w:val="22"/>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4925567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4BAB3468"/>
    <w:multiLevelType w:val="hybridMultilevel"/>
    <w:tmpl w:val="611A9452"/>
    <w:lvl w:ilvl="0" w:tplc="18E20FE8">
      <w:start w:val="1"/>
      <w:numFmt w:val="upperRoman"/>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310673"/>
    <w:multiLevelType w:val="hybridMultilevel"/>
    <w:tmpl w:val="1D3CDA54"/>
    <w:lvl w:ilvl="0" w:tplc="04150019">
      <w:start w:val="1"/>
      <w:numFmt w:val="decimal"/>
      <w:lvlText w:val="%1."/>
      <w:lvlJc w:val="left"/>
      <w:pPr>
        <w:tabs>
          <w:tab w:val="num" w:pos="720"/>
        </w:tabs>
        <w:ind w:left="720" w:hanging="720"/>
      </w:pPr>
      <w:rPr>
        <w:rFonts w:hint="default"/>
        <w:b w:val="0"/>
      </w:rPr>
    </w:lvl>
    <w:lvl w:ilvl="1" w:tplc="1A801FB8">
      <w:start w:val="16"/>
      <w:numFmt w:val="decimal"/>
      <w:lvlText w:val="%2."/>
      <w:lvlJc w:val="left"/>
      <w:pPr>
        <w:tabs>
          <w:tab w:val="num" w:pos="360"/>
        </w:tabs>
        <w:ind w:left="360" w:hanging="360"/>
      </w:pPr>
      <w:rPr>
        <w:rFonts w:ascii="Times New Roman" w:eastAsia="Times New Roman" w:hAnsi="Times New Roman" w:cs="Times New Roman" w:hint="default"/>
        <w:b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0415000F">
      <w:start w:val="1"/>
      <w:numFmt w:val="decimal"/>
      <w:lvlText w:val="%4)"/>
      <w:lvlJc w:val="left"/>
      <w:pPr>
        <w:ind w:left="644"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E347700"/>
    <w:multiLevelType w:val="hybridMultilevel"/>
    <w:tmpl w:val="FC82B884"/>
    <w:lvl w:ilvl="0" w:tplc="36EC6770">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F233271"/>
    <w:multiLevelType w:val="hybridMultilevel"/>
    <w:tmpl w:val="043832E2"/>
    <w:lvl w:ilvl="0" w:tplc="DE5E4E4A">
      <w:numFmt w:val="bullet"/>
      <w:lvlText w:val=""/>
      <w:lvlJc w:val="left"/>
      <w:pPr>
        <w:ind w:left="720" w:hanging="360"/>
      </w:pPr>
      <w:rPr>
        <w:rFonts w:ascii="Symbol" w:eastAsia="Times New Roman"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510B48D7"/>
    <w:multiLevelType w:val="hybridMultilevel"/>
    <w:tmpl w:val="D47E5CAA"/>
    <w:lvl w:ilvl="0" w:tplc="FAEAA538">
      <w:start w:val="2"/>
      <w:numFmt w:val="decimal"/>
      <w:lvlText w:val="%1."/>
      <w:lvlJc w:val="left"/>
      <w:pPr>
        <w:tabs>
          <w:tab w:val="num" w:pos="1134"/>
        </w:tabs>
        <w:ind w:left="1134" w:hanging="414"/>
      </w:pPr>
      <w:rPr>
        <w:rFonts w:ascii="Calibri" w:hAnsi="Calibri" w:cs="Arial"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DA5DF0"/>
    <w:multiLevelType w:val="hybridMultilevel"/>
    <w:tmpl w:val="6B8093E8"/>
    <w:lvl w:ilvl="0" w:tplc="371817A6">
      <w:start w:val="1"/>
      <w:numFmt w:val="decimal"/>
      <w:lvlText w:val="%1."/>
      <w:lvlJc w:val="left"/>
      <w:pPr>
        <w:tabs>
          <w:tab w:val="num" w:pos="357"/>
        </w:tabs>
        <w:ind w:left="360" w:hanging="360"/>
      </w:pPr>
      <w:rPr>
        <w:rFonts w:ascii="Calibri" w:hAnsi="Calibri" w:hint="default"/>
        <w:b w:val="0"/>
        <w:i w:val="0"/>
        <w:color w:val="auto"/>
        <w:sz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1FA1E6B"/>
    <w:multiLevelType w:val="hybridMultilevel"/>
    <w:tmpl w:val="90160AC2"/>
    <w:lvl w:ilvl="0" w:tplc="C50A8F92">
      <w:start w:val="1"/>
      <w:numFmt w:val="upperRoman"/>
      <w:lvlText w:val="%1."/>
      <w:lvlJc w:val="left"/>
      <w:pPr>
        <w:tabs>
          <w:tab w:val="num" w:pos="357"/>
        </w:tabs>
        <w:ind w:left="357" w:hanging="357"/>
      </w:pPr>
      <w:rPr>
        <w:rFonts w:hint="default"/>
        <w:b/>
        <w:color w:val="auto"/>
      </w:rPr>
    </w:lvl>
    <w:lvl w:ilvl="1" w:tplc="BCBCEAA2">
      <w:start w:val="1"/>
      <w:numFmt w:val="decimal"/>
      <w:lvlText w:val="%2."/>
      <w:lvlJc w:val="left"/>
      <w:pPr>
        <w:tabs>
          <w:tab w:val="num" w:pos="357"/>
        </w:tabs>
        <w:ind w:left="357" w:hanging="357"/>
      </w:pPr>
      <w:rPr>
        <w:rFonts w:ascii="Calibri" w:eastAsia="Times New Roman" w:hAnsi="Calibri" w:cs="Times New Roman" w:hint="default"/>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E7C40C28">
      <w:start w:val="1"/>
      <w:numFmt w:val="decimal"/>
      <w:lvlText w:val="%4)"/>
      <w:lvlJc w:val="left"/>
      <w:pPr>
        <w:ind w:left="644" w:hanging="360"/>
      </w:pPr>
      <w:rPr>
        <w:rFonts w:asciiTheme="minorHAnsi" w:eastAsia="Times New Roman" w:hAnsiTheme="minorHAnsi"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2FF44FF"/>
    <w:multiLevelType w:val="multilevel"/>
    <w:tmpl w:val="FFFFFFFF"/>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3150AC1"/>
    <w:multiLevelType w:val="hybridMultilevel"/>
    <w:tmpl w:val="1CBE0348"/>
    <w:name w:val="WWNum12"/>
    <w:lvl w:ilvl="0" w:tplc="EC52C76C">
      <w:start w:val="1"/>
      <w:numFmt w:val="bullet"/>
      <w:lvlText w:val="-"/>
      <w:lvlJc w:val="left"/>
      <w:pPr>
        <w:tabs>
          <w:tab w:val="num" w:pos="357"/>
        </w:tabs>
        <w:ind w:left="357" w:hanging="357"/>
      </w:pPr>
      <w:rPr>
        <w:rFonts w:ascii="Vrinda" w:hAnsi="Vrinda"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532210E7"/>
    <w:multiLevelType w:val="hybridMultilevel"/>
    <w:tmpl w:val="233E6072"/>
    <w:lvl w:ilvl="0" w:tplc="F73A2AFA">
      <w:start w:val="1"/>
      <w:numFmt w:val="decimal"/>
      <w:lvlText w:val="%1)"/>
      <w:lvlJc w:val="left"/>
      <w:pPr>
        <w:tabs>
          <w:tab w:val="num" w:pos="1077"/>
        </w:tabs>
        <w:ind w:left="1077" w:hanging="357"/>
      </w:pPr>
      <w:rPr>
        <w:rFonts w:ascii="Calibri" w:hAnsi="Calibri"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7826135"/>
    <w:multiLevelType w:val="hybridMultilevel"/>
    <w:tmpl w:val="B882DA0A"/>
    <w:lvl w:ilvl="0" w:tplc="837488E8">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1" w15:restartNumberingAfterBreak="0">
    <w:nsid w:val="582E3025"/>
    <w:multiLevelType w:val="hybridMultilevel"/>
    <w:tmpl w:val="84F650A6"/>
    <w:lvl w:ilvl="0" w:tplc="A588DFA0">
      <w:start w:val="1"/>
      <w:numFmt w:val="decimal"/>
      <w:lvlText w:val="%1)"/>
      <w:lvlJc w:val="left"/>
      <w:pPr>
        <w:tabs>
          <w:tab w:val="num" w:pos="786"/>
        </w:tabs>
        <w:ind w:left="786" w:hanging="360"/>
      </w:pPr>
      <w:rPr>
        <w:rFonts w:ascii="Calibri" w:hAnsi="Calibri" w:cs="Times New Roman" w:hint="default"/>
        <w:b w:val="0"/>
        <w:bCs w:val="0"/>
        <w:i w:val="0"/>
        <w:color w:val="auto"/>
        <w:sz w:val="22"/>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59C81E74"/>
    <w:multiLevelType w:val="hybridMultilevel"/>
    <w:tmpl w:val="A0D46CF4"/>
    <w:lvl w:ilvl="0" w:tplc="3AEE19A8">
      <w:start w:val="1"/>
      <w:numFmt w:val="decimal"/>
      <w:lvlText w:val="%1."/>
      <w:lvlJc w:val="left"/>
      <w:pPr>
        <w:tabs>
          <w:tab w:val="num" w:pos="357"/>
        </w:tabs>
        <w:ind w:left="357" w:hanging="357"/>
      </w:pPr>
      <w:rPr>
        <w:rFonts w:hint="default"/>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60950E30"/>
    <w:multiLevelType w:val="hybridMultilevel"/>
    <w:tmpl w:val="D56A020E"/>
    <w:lvl w:ilvl="0" w:tplc="0FEC444C">
      <w:start w:val="1"/>
      <w:numFmt w:val="bullet"/>
      <w:lvlText w:val=""/>
      <w:lvlJc w:val="left"/>
      <w:pPr>
        <w:ind w:left="720" w:hanging="363"/>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3E64D42A">
      <w:start w:val="1"/>
      <w:numFmt w:val="bullet"/>
      <w:lvlText w:val=""/>
      <w:lvlJc w:val="left"/>
      <w:pPr>
        <w:ind w:left="1701" w:hanging="283"/>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64" w15:restartNumberingAfterBreak="0">
    <w:nsid w:val="60D76FA2"/>
    <w:multiLevelType w:val="hybridMultilevel"/>
    <w:tmpl w:val="AD08B464"/>
    <w:lvl w:ilvl="0" w:tplc="28746E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4F3459"/>
    <w:multiLevelType w:val="multilevel"/>
    <w:tmpl w:val="E45668CA"/>
    <w:lvl w:ilvl="0">
      <w:start w:val="1"/>
      <w:numFmt w:val="decimal"/>
      <w:lvlText w:val="%1."/>
      <w:lvlJc w:val="left"/>
      <w:pPr>
        <w:tabs>
          <w:tab w:val="num" w:pos="360"/>
        </w:tabs>
        <w:ind w:left="357" w:hanging="357"/>
      </w:pPr>
      <w:rPr>
        <w:rFonts w:ascii="Calibri" w:hAnsi="Calibri" w:hint="default"/>
        <w:b w:val="0"/>
        <w:i w:val="0"/>
        <w:color w:val="auto"/>
        <w:sz w:val="22"/>
      </w:rPr>
    </w:lvl>
    <w:lvl w:ilvl="1">
      <w:start w:val="1"/>
      <w:numFmt w:val="decimal"/>
      <w:lvlText w:val="%2."/>
      <w:lvlJc w:val="left"/>
      <w:pPr>
        <w:tabs>
          <w:tab w:val="num" w:pos="360"/>
        </w:tabs>
        <w:ind w:left="357" w:hanging="357"/>
      </w:pPr>
      <w:rPr>
        <w:rFonts w:ascii="Arial" w:hAnsi="Arial" w:cs="Arial" w:hint="default"/>
        <w:b w:val="0"/>
        <w:i w:val="0"/>
        <w:strike w:val="0"/>
        <w:dstrike w:val="0"/>
        <w:color w:val="auto"/>
        <w:sz w:val="22"/>
        <w:u w:val="none"/>
        <w:effect w:val="none"/>
      </w:rPr>
    </w:lvl>
    <w:lvl w:ilvl="2">
      <w:start w:val="1"/>
      <w:numFmt w:val="decimal"/>
      <w:lvlText w:val="%3)"/>
      <w:lvlJc w:val="left"/>
      <w:pPr>
        <w:ind w:left="720" w:hanging="363"/>
      </w:pPr>
    </w:lvl>
    <w:lvl w:ilvl="3">
      <w:start w:val="1"/>
      <w:numFmt w:val="decimal"/>
      <w:lvlText w:val="%4."/>
      <w:lvlJc w:val="left"/>
      <w:pPr>
        <w:tabs>
          <w:tab w:val="num" w:pos="357"/>
        </w:tabs>
        <w:ind w:left="357" w:hanging="35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647C281D"/>
    <w:multiLevelType w:val="multilevel"/>
    <w:tmpl w:val="F1A27ECC"/>
    <w:lvl w:ilvl="0">
      <w:start w:val="1"/>
      <w:numFmt w:val="decimal"/>
      <w:lvlText w:val="%1."/>
      <w:lvlJc w:val="left"/>
      <w:pPr>
        <w:tabs>
          <w:tab w:val="num" w:pos="360"/>
        </w:tabs>
        <w:ind w:left="357" w:hanging="357"/>
      </w:pPr>
      <w:rPr>
        <w:rFonts w:ascii="Calibri" w:eastAsia="Times New Roman" w:hAnsi="Calibri" w:cs="Times New Roman" w:hint="default"/>
        <w:b w:val="0"/>
        <w:i w:val="0"/>
        <w:strike w:val="0"/>
        <w:dstrike w:val="0"/>
        <w:color w:val="auto"/>
        <w:sz w:val="22"/>
        <w:szCs w:val="22"/>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65180479"/>
    <w:multiLevelType w:val="multilevel"/>
    <w:tmpl w:val="9B50DDF8"/>
    <w:lvl w:ilvl="0">
      <w:start w:val="10"/>
      <w:numFmt w:val="upperRoman"/>
      <w:lvlText w:val="%1."/>
      <w:lvlJc w:val="left"/>
      <w:pPr>
        <w:tabs>
          <w:tab w:val="num" w:pos="1004"/>
        </w:tabs>
        <w:ind w:left="1004" w:hanging="720"/>
      </w:pPr>
      <w:rPr>
        <w:rFonts w:hint="default"/>
      </w:rPr>
    </w:lvl>
    <w:lvl w:ilvl="1">
      <w:start w:val="1"/>
      <w:numFmt w:val="decimal"/>
      <w:lvlText w:val="%2."/>
      <w:lvlJc w:val="left"/>
      <w:pPr>
        <w:tabs>
          <w:tab w:val="num" w:pos="0"/>
        </w:tabs>
        <w:ind w:left="360" w:hanging="360"/>
      </w:pPr>
      <w:rPr>
        <w:rFonts w:hint="default"/>
        <w:b w:val="0"/>
        <w:strike w:val="0"/>
        <w:dstrike w:val="0"/>
      </w:rPr>
    </w:lvl>
    <w:lvl w:ilvl="2">
      <w:start w:val="1"/>
      <w:numFmt w:val="lowerRoman"/>
      <w:lvlText w:val="%3."/>
      <w:lvlJc w:val="left"/>
      <w:pPr>
        <w:tabs>
          <w:tab w:val="num" w:pos="0"/>
        </w:tabs>
        <w:ind w:left="2160" w:hanging="180"/>
      </w:pPr>
      <w:rPr>
        <w:rFonts w:hint="default"/>
      </w:rPr>
    </w:lvl>
    <w:lvl w:ilvl="3">
      <w:start w:val="5"/>
      <w:numFmt w:val="decimal"/>
      <w:lvlText w:val="%4."/>
      <w:lvlJc w:val="left"/>
      <w:pPr>
        <w:tabs>
          <w:tab w:val="num" w:pos="0"/>
        </w:tabs>
        <w:ind w:left="502" w:hanging="360"/>
      </w:pPr>
      <w:rPr>
        <w:rFonts w:asciiTheme="minorHAnsi" w:eastAsia="Times New Roman" w:hAnsiTheme="minorHAnsi" w:cs="Times New Roman" w:hint="default"/>
        <w:b w:val="0"/>
      </w:rPr>
    </w:lvl>
    <w:lvl w:ilvl="4">
      <w:numFmt w:val="bullet"/>
      <w:lvlText w:val=""/>
      <w:lvlJc w:val="left"/>
      <w:pPr>
        <w:tabs>
          <w:tab w:val="num" w:pos="0"/>
        </w:tabs>
        <w:ind w:left="3600" w:hanging="360"/>
      </w:pPr>
      <w:rPr>
        <w:rFonts w:ascii="Symbol" w:hAnsi="Symbol" w:cs="Times New Roman" w:hint="default"/>
      </w:rPr>
    </w:lvl>
    <w:lvl w:ilvl="5">
      <w:start w:val="1"/>
      <w:numFmt w:val="decimal"/>
      <w:lvlText w:val="%6)"/>
      <w:lvlJc w:val="left"/>
      <w:pPr>
        <w:tabs>
          <w:tab w:val="num" w:pos="720"/>
        </w:tabs>
        <w:ind w:left="720" w:hanging="363"/>
      </w:pPr>
      <w:rPr>
        <w:rFonts w:ascii="Calibri" w:hAnsi="Calibri" w:cs="Times New Roman" w:hint="default"/>
        <w:b w:val="0"/>
        <w:bCs w:val="0"/>
        <w:i w:val="0"/>
        <w:color w:val="auto"/>
        <w:sz w:val="22"/>
        <w:szCs w:val="20"/>
      </w:rPr>
    </w:lvl>
    <w:lvl w:ilvl="6">
      <w:start w:val="1"/>
      <w:numFmt w:val="decimal"/>
      <w:lvlText w:val="%7)"/>
      <w:lvlJc w:val="left"/>
      <w:pPr>
        <w:tabs>
          <w:tab w:val="num" w:pos="0"/>
        </w:tabs>
        <w:ind w:left="5040" w:hanging="360"/>
      </w:pPr>
      <w:rPr>
        <w:rFonts w:hint="default"/>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68" w15:restartNumberingAfterBreak="0">
    <w:nsid w:val="66B9081C"/>
    <w:multiLevelType w:val="hybridMultilevel"/>
    <w:tmpl w:val="A0FEB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273AAF"/>
    <w:multiLevelType w:val="hybridMultilevel"/>
    <w:tmpl w:val="2B50E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A6B62B3"/>
    <w:multiLevelType w:val="hybridMultilevel"/>
    <w:tmpl w:val="6ECE38C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6AD548D4"/>
    <w:multiLevelType w:val="multilevel"/>
    <w:tmpl w:val="88301E6E"/>
    <w:lvl w:ilvl="0">
      <w:start w:val="1"/>
      <w:numFmt w:val="upperRoman"/>
      <w:lvlText w:val="%1."/>
      <w:lvlJc w:val="right"/>
      <w:pPr>
        <w:tabs>
          <w:tab w:val="num" w:pos="360"/>
        </w:tabs>
        <w:ind w:left="360" w:hanging="360"/>
      </w:pPr>
      <w:rPr>
        <w:b/>
      </w:rPr>
    </w:lvl>
    <w:lvl w:ilvl="1">
      <w:start w:val="2"/>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D8F5619"/>
    <w:multiLevelType w:val="multilevel"/>
    <w:tmpl w:val="A3C65F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6E201690"/>
    <w:multiLevelType w:val="hybridMultilevel"/>
    <w:tmpl w:val="17185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F933ACC"/>
    <w:multiLevelType w:val="hybridMultilevel"/>
    <w:tmpl w:val="0B681172"/>
    <w:lvl w:ilvl="0" w:tplc="853AA8AA">
      <w:start w:val="1"/>
      <w:numFmt w:val="lowerLetter"/>
      <w:lvlText w:val="%1)"/>
      <w:lvlJc w:val="left"/>
      <w:pPr>
        <w:tabs>
          <w:tab w:val="num" w:pos="1440"/>
        </w:tabs>
        <w:ind w:left="1440" w:hanging="360"/>
      </w:pPr>
      <w:rPr>
        <w:rFonts w:ascii="Calibri" w:hAnsi="Calibri" w:hint="default"/>
        <w:b w:val="0"/>
        <w:i w:val="0"/>
        <w:color w:val="auto"/>
        <w:sz w:val="22"/>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5" w15:restartNumberingAfterBreak="0">
    <w:nsid w:val="726012A6"/>
    <w:multiLevelType w:val="hybridMultilevel"/>
    <w:tmpl w:val="43C2F56C"/>
    <w:lvl w:ilvl="0" w:tplc="0415000F">
      <w:start w:val="1"/>
      <w:numFmt w:val="decimal"/>
      <w:lvlText w:val="%1."/>
      <w:lvlJc w:val="left"/>
      <w:pPr>
        <w:ind w:left="1440" w:hanging="360"/>
      </w:pPr>
      <w:rPr>
        <w:rFonts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76F2178"/>
    <w:multiLevelType w:val="hybridMultilevel"/>
    <w:tmpl w:val="5DEE0D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7FC606A"/>
    <w:multiLevelType w:val="multilevel"/>
    <w:tmpl w:val="3824193E"/>
    <w:lvl w:ilvl="0">
      <w:start w:val="1"/>
      <w:numFmt w:val="decimal"/>
      <w:pStyle w:val="Nagwek1"/>
      <w:lvlText w:val="%1."/>
      <w:lvlJc w:val="left"/>
      <w:pPr>
        <w:ind w:left="360" w:hanging="360"/>
      </w:pPr>
      <w:rPr>
        <w:rFonts w:ascii="Calibri" w:hAnsi="Calibri" w:cs="Times New Roman" w:hint="default"/>
      </w:rPr>
    </w:lvl>
    <w:lvl w:ilvl="1">
      <w:start w:val="1"/>
      <w:numFmt w:val="decimal"/>
      <w:pStyle w:val="Nagwek2"/>
      <w:lvlText w:val="%1.%2"/>
      <w:lvlJc w:val="left"/>
      <w:pPr>
        <w:ind w:left="860" w:hanging="576"/>
      </w:pPr>
    </w:lvl>
    <w:lvl w:ilvl="2">
      <w:start w:val="1"/>
      <w:numFmt w:val="decimal"/>
      <w:pStyle w:val="Nagwek3"/>
      <w:lvlText w:val="%1.%2.%3"/>
      <w:lvlJc w:val="left"/>
      <w:pPr>
        <w:ind w:left="2847"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8" w15:restartNumberingAfterBreak="0">
    <w:nsid w:val="781925BE"/>
    <w:multiLevelType w:val="hybridMultilevel"/>
    <w:tmpl w:val="75E8E73C"/>
    <w:lvl w:ilvl="0" w:tplc="193EAEC0">
      <w:start w:val="1"/>
      <w:numFmt w:val="bullet"/>
      <w:lvlText w:val=""/>
      <w:lvlJc w:val="left"/>
      <w:pPr>
        <w:tabs>
          <w:tab w:val="num" w:pos="357"/>
        </w:tabs>
        <w:ind w:left="357" w:hanging="357"/>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EA00924"/>
    <w:multiLevelType w:val="multilevel"/>
    <w:tmpl w:val="FFFFFFFF"/>
    <w:lvl w:ilvl="0">
      <w:start w:val="1"/>
      <w:numFmt w:val="decimal"/>
      <w:lvlText w:val="%1."/>
      <w:lvlJc w:val="left"/>
      <w:pPr>
        <w:ind w:left="720" w:hanging="49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0" w15:restartNumberingAfterBreak="0">
    <w:nsid w:val="7FA47CCB"/>
    <w:multiLevelType w:val="hybridMultilevel"/>
    <w:tmpl w:val="82C8ABCC"/>
    <w:lvl w:ilvl="0" w:tplc="782211A6">
      <w:start w:val="1"/>
      <w:numFmt w:val="decimal"/>
      <w:lvlText w:val="%1."/>
      <w:lvlJc w:val="left"/>
      <w:pPr>
        <w:tabs>
          <w:tab w:val="num" w:pos="357"/>
        </w:tabs>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F82742"/>
    <w:multiLevelType w:val="hybridMultilevel"/>
    <w:tmpl w:val="5A3AF260"/>
    <w:lvl w:ilvl="0" w:tplc="E2C067BE">
      <w:start w:val="1"/>
      <w:numFmt w:val="decimal"/>
      <w:lvlText w:val="%1)"/>
      <w:lvlJc w:val="left"/>
      <w:pPr>
        <w:tabs>
          <w:tab w:val="num" w:pos="357"/>
        </w:tabs>
        <w:ind w:left="357" w:hanging="357"/>
      </w:pPr>
      <w:rPr>
        <w:rFonts w:ascii="Calibri" w:hAnsi="Calibri" w:cs="Times New Roman" w:hint="default"/>
        <w:b w:val="0"/>
        <w:bCs w:val="0"/>
        <w:i w:val="0"/>
        <w:color w:val="auto"/>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7"/>
  </w:num>
  <w:num w:numId="2">
    <w:abstractNumId w:val="56"/>
  </w:num>
  <w:num w:numId="3">
    <w:abstractNumId w:val="1"/>
  </w:num>
  <w:num w:numId="4">
    <w:abstractNumId w:val="42"/>
  </w:num>
  <w:num w:numId="5">
    <w:abstractNumId w:val="46"/>
  </w:num>
  <w:num w:numId="6">
    <w:abstractNumId w:val="11"/>
  </w:num>
  <w:num w:numId="7">
    <w:abstractNumId w:val="9"/>
  </w:num>
  <w:num w:numId="8">
    <w:abstractNumId w:val="26"/>
  </w:num>
  <w:num w:numId="9">
    <w:abstractNumId w:val="67"/>
  </w:num>
  <w:num w:numId="10">
    <w:abstractNumId w:val="16"/>
  </w:num>
  <w:num w:numId="11">
    <w:abstractNumId w:val="80"/>
  </w:num>
  <w:num w:numId="12">
    <w:abstractNumId w:val="12"/>
  </w:num>
  <w:num w:numId="13">
    <w:abstractNumId w:val="36"/>
  </w:num>
  <w:num w:numId="14">
    <w:abstractNumId w:val="19"/>
  </w:num>
  <w:num w:numId="15">
    <w:abstractNumId w:val="51"/>
  </w:num>
  <w:num w:numId="16">
    <w:abstractNumId w:val="50"/>
  </w:num>
  <w:num w:numId="17">
    <w:abstractNumId w:val="38"/>
  </w:num>
  <w:num w:numId="18">
    <w:abstractNumId w:val="44"/>
  </w:num>
  <w:num w:numId="19">
    <w:abstractNumId w:val="62"/>
  </w:num>
  <w:num w:numId="20">
    <w:abstractNumId w:val="60"/>
  </w:num>
  <w:num w:numId="21">
    <w:abstractNumId w:val="25"/>
  </w:num>
  <w:num w:numId="22">
    <w:abstractNumId w:val="70"/>
  </w:num>
  <w:num w:numId="23">
    <w:abstractNumId w:val="64"/>
  </w:num>
  <w:num w:numId="24">
    <w:abstractNumId w:val="34"/>
  </w:num>
  <w:num w:numId="25">
    <w:abstractNumId w:val="13"/>
  </w:num>
  <w:num w:numId="26">
    <w:abstractNumId w:val="73"/>
  </w:num>
  <w:num w:numId="27">
    <w:abstractNumId w:val="59"/>
  </w:num>
  <w:num w:numId="28">
    <w:abstractNumId w:val="17"/>
  </w:num>
  <w:num w:numId="29">
    <w:abstractNumId w:val="71"/>
  </w:num>
  <w:num w:numId="30">
    <w:abstractNumId w:val="23"/>
  </w:num>
  <w:num w:numId="31">
    <w:abstractNumId w:val="37"/>
  </w:num>
  <w:num w:numId="32">
    <w:abstractNumId w:val="69"/>
  </w:num>
  <w:num w:numId="33">
    <w:abstractNumId w:val="76"/>
  </w:num>
  <w:num w:numId="34">
    <w:abstractNumId w:val="31"/>
  </w:num>
  <w:num w:numId="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
  </w:num>
  <w:num w:numId="38">
    <w:abstractNumId w:val="3"/>
  </w:num>
  <w:num w:numId="39">
    <w:abstractNumId w:val="66"/>
  </w:num>
  <w:num w:numId="40">
    <w:abstractNumId w:val="63"/>
  </w:num>
  <w:num w:numId="41">
    <w:abstractNumId w:val="18"/>
  </w:num>
  <w:num w:numId="42">
    <w:abstractNumId w:val="0"/>
  </w:num>
  <w:num w:numId="43">
    <w:abstractNumId w:val="47"/>
  </w:num>
  <w:num w:numId="44">
    <w:abstractNumId w:val="54"/>
  </w:num>
  <w:num w:numId="45">
    <w:abstractNumId w:val="39"/>
  </w:num>
  <w:num w:numId="46">
    <w:abstractNumId w:val="74"/>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40"/>
  </w:num>
  <w:num w:numId="50">
    <w:abstractNumId w:val="32"/>
  </w:num>
  <w:num w:numId="51">
    <w:abstractNumId w:val="55"/>
  </w:num>
  <w:num w:numId="52">
    <w:abstractNumId w:val="35"/>
  </w:num>
  <w:num w:numId="53">
    <w:abstractNumId w:val="65"/>
  </w:num>
  <w:num w:numId="54">
    <w:abstractNumId w:val="45"/>
  </w:num>
  <w:num w:numId="55">
    <w:abstractNumId w:val="72"/>
  </w:num>
  <w:num w:numId="56">
    <w:abstractNumId w:val="10"/>
  </w:num>
  <w:num w:numId="57">
    <w:abstractNumId w:val="52"/>
  </w:num>
  <w:num w:numId="58">
    <w:abstractNumId w:val="81"/>
  </w:num>
  <w:num w:numId="59">
    <w:abstractNumId w:val="43"/>
  </w:num>
  <w:num w:numId="60">
    <w:abstractNumId w:val="21"/>
  </w:num>
  <w:num w:numId="61">
    <w:abstractNumId w:val="30"/>
  </w:num>
  <w:num w:numId="62">
    <w:abstractNumId w:val="79"/>
  </w:num>
  <w:num w:numId="63">
    <w:abstractNumId w:val="57"/>
  </w:num>
  <w:num w:numId="64">
    <w:abstractNumId w:val="49"/>
  </w:num>
  <w:num w:numId="65">
    <w:abstractNumId w:val="15"/>
  </w:num>
  <w:num w:numId="66">
    <w:abstractNumId w:val="75"/>
  </w:num>
  <w:num w:numId="67">
    <w:abstractNumId w:val="24"/>
  </w:num>
  <w:num w:numId="68">
    <w:abstractNumId w:val="68"/>
  </w:num>
  <w:num w:numId="69">
    <w:abstractNumId w:val="33"/>
  </w:num>
  <w:num w:numId="70">
    <w:abstractNumId w:val="14"/>
  </w:num>
  <w:num w:numId="71">
    <w:abstractNumId w:val="28"/>
  </w:num>
  <w:num w:numId="72">
    <w:abstractNumId w:val="29"/>
  </w:num>
  <w:num w:numId="73">
    <w:abstractNumId w:val="78"/>
  </w:num>
  <w:num w:numId="74">
    <w:abstractNumId w:val="20"/>
  </w:num>
  <w:num w:numId="75">
    <w:abstractNumId w:val="2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3F"/>
    <w:rsid w:val="00001D8E"/>
    <w:rsid w:val="00003A61"/>
    <w:rsid w:val="00005199"/>
    <w:rsid w:val="000060E4"/>
    <w:rsid w:val="0001156A"/>
    <w:rsid w:val="00012048"/>
    <w:rsid w:val="00012457"/>
    <w:rsid w:val="00014EC9"/>
    <w:rsid w:val="00017383"/>
    <w:rsid w:val="00022D7B"/>
    <w:rsid w:val="000243A0"/>
    <w:rsid w:val="00024864"/>
    <w:rsid w:val="0002729E"/>
    <w:rsid w:val="000347AB"/>
    <w:rsid w:val="00034BEF"/>
    <w:rsid w:val="000362AB"/>
    <w:rsid w:val="00043889"/>
    <w:rsid w:val="00046871"/>
    <w:rsid w:val="00047EA4"/>
    <w:rsid w:val="00052099"/>
    <w:rsid w:val="00057634"/>
    <w:rsid w:val="00062F9B"/>
    <w:rsid w:val="0006303F"/>
    <w:rsid w:val="0007734E"/>
    <w:rsid w:val="0008273C"/>
    <w:rsid w:val="0008792A"/>
    <w:rsid w:val="00092D5A"/>
    <w:rsid w:val="00094F2A"/>
    <w:rsid w:val="000957FA"/>
    <w:rsid w:val="00096C32"/>
    <w:rsid w:val="000A332D"/>
    <w:rsid w:val="000B227B"/>
    <w:rsid w:val="000B3291"/>
    <w:rsid w:val="000B6ED9"/>
    <w:rsid w:val="000C0F68"/>
    <w:rsid w:val="000D3426"/>
    <w:rsid w:val="000D7B1E"/>
    <w:rsid w:val="000E6BF8"/>
    <w:rsid w:val="000F0744"/>
    <w:rsid w:val="000F554E"/>
    <w:rsid w:val="000F711C"/>
    <w:rsid w:val="001003F5"/>
    <w:rsid w:val="00102303"/>
    <w:rsid w:val="00102887"/>
    <w:rsid w:val="00107F31"/>
    <w:rsid w:val="00110B8B"/>
    <w:rsid w:val="00112A6F"/>
    <w:rsid w:val="001157A8"/>
    <w:rsid w:val="0012207D"/>
    <w:rsid w:val="00122609"/>
    <w:rsid w:val="00130DC0"/>
    <w:rsid w:val="00131EF2"/>
    <w:rsid w:val="00132BA3"/>
    <w:rsid w:val="00132F48"/>
    <w:rsid w:val="001330B3"/>
    <w:rsid w:val="00133A7A"/>
    <w:rsid w:val="001352A6"/>
    <w:rsid w:val="001360E5"/>
    <w:rsid w:val="00140B67"/>
    <w:rsid w:val="00141954"/>
    <w:rsid w:val="00141A85"/>
    <w:rsid w:val="00142661"/>
    <w:rsid w:val="0014574B"/>
    <w:rsid w:val="001460FB"/>
    <w:rsid w:val="00153D93"/>
    <w:rsid w:val="00160971"/>
    <w:rsid w:val="00161F11"/>
    <w:rsid w:val="001628B9"/>
    <w:rsid w:val="00171D27"/>
    <w:rsid w:val="001756E0"/>
    <w:rsid w:val="0018162F"/>
    <w:rsid w:val="0018269A"/>
    <w:rsid w:val="00187B77"/>
    <w:rsid w:val="00192CA2"/>
    <w:rsid w:val="00196048"/>
    <w:rsid w:val="00196B9D"/>
    <w:rsid w:val="001978EB"/>
    <w:rsid w:val="001A2085"/>
    <w:rsid w:val="001A3F35"/>
    <w:rsid w:val="001A750C"/>
    <w:rsid w:val="001B07E3"/>
    <w:rsid w:val="001B1DC2"/>
    <w:rsid w:val="001B5719"/>
    <w:rsid w:val="001C0F33"/>
    <w:rsid w:val="001C5C45"/>
    <w:rsid w:val="001C6F78"/>
    <w:rsid w:val="001D0BDB"/>
    <w:rsid w:val="001D20C9"/>
    <w:rsid w:val="001D3F63"/>
    <w:rsid w:val="001D43E5"/>
    <w:rsid w:val="001D7BB0"/>
    <w:rsid w:val="001E0383"/>
    <w:rsid w:val="001E43B8"/>
    <w:rsid w:val="001E522C"/>
    <w:rsid w:val="001F7E46"/>
    <w:rsid w:val="002048C2"/>
    <w:rsid w:val="00205419"/>
    <w:rsid w:val="002071B9"/>
    <w:rsid w:val="0022332A"/>
    <w:rsid w:val="00224EC2"/>
    <w:rsid w:val="00224F22"/>
    <w:rsid w:val="00230352"/>
    <w:rsid w:val="00231AAB"/>
    <w:rsid w:val="00232203"/>
    <w:rsid w:val="00232BF9"/>
    <w:rsid w:val="00233725"/>
    <w:rsid w:val="002360D6"/>
    <w:rsid w:val="0023735B"/>
    <w:rsid w:val="00241AC3"/>
    <w:rsid w:val="002475A9"/>
    <w:rsid w:val="00253927"/>
    <w:rsid w:val="002549D7"/>
    <w:rsid w:val="002568BA"/>
    <w:rsid w:val="00256C28"/>
    <w:rsid w:val="002575D5"/>
    <w:rsid w:val="002610CA"/>
    <w:rsid w:val="0026215D"/>
    <w:rsid w:val="00264B17"/>
    <w:rsid w:val="00265C6C"/>
    <w:rsid w:val="00274876"/>
    <w:rsid w:val="002755A8"/>
    <w:rsid w:val="00275881"/>
    <w:rsid w:val="002763FC"/>
    <w:rsid w:val="00281051"/>
    <w:rsid w:val="00282262"/>
    <w:rsid w:val="0028335F"/>
    <w:rsid w:val="00284524"/>
    <w:rsid w:val="00290122"/>
    <w:rsid w:val="0029224D"/>
    <w:rsid w:val="0029412A"/>
    <w:rsid w:val="002942FE"/>
    <w:rsid w:val="002A2BEC"/>
    <w:rsid w:val="002A4080"/>
    <w:rsid w:val="002A4CD9"/>
    <w:rsid w:val="002A5809"/>
    <w:rsid w:val="002B0772"/>
    <w:rsid w:val="002B2EFC"/>
    <w:rsid w:val="002B3D76"/>
    <w:rsid w:val="002B716A"/>
    <w:rsid w:val="002B76B4"/>
    <w:rsid w:val="002C1222"/>
    <w:rsid w:val="002C6AD7"/>
    <w:rsid w:val="002C7BD4"/>
    <w:rsid w:val="002D095E"/>
    <w:rsid w:val="002D0C43"/>
    <w:rsid w:val="002D384D"/>
    <w:rsid w:val="002E2EE2"/>
    <w:rsid w:val="002E4582"/>
    <w:rsid w:val="002E7658"/>
    <w:rsid w:val="002F117D"/>
    <w:rsid w:val="002F2E6C"/>
    <w:rsid w:val="002F5193"/>
    <w:rsid w:val="002F5567"/>
    <w:rsid w:val="002F7E2E"/>
    <w:rsid w:val="003003C1"/>
    <w:rsid w:val="00300C14"/>
    <w:rsid w:val="003012B6"/>
    <w:rsid w:val="00301AEC"/>
    <w:rsid w:val="0030517A"/>
    <w:rsid w:val="00305669"/>
    <w:rsid w:val="00306937"/>
    <w:rsid w:val="0031083D"/>
    <w:rsid w:val="003119AA"/>
    <w:rsid w:val="00313BF4"/>
    <w:rsid w:val="0031560C"/>
    <w:rsid w:val="00321922"/>
    <w:rsid w:val="00325676"/>
    <w:rsid w:val="003275C7"/>
    <w:rsid w:val="00331663"/>
    <w:rsid w:val="00332DB6"/>
    <w:rsid w:val="00334AB8"/>
    <w:rsid w:val="00341C38"/>
    <w:rsid w:val="00346790"/>
    <w:rsid w:val="00353A3B"/>
    <w:rsid w:val="00353A44"/>
    <w:rsid w:val="00362A4B"/>
    <w:rsid w:val="00366046"/>
    <w:rsid w:val="00366159"/>
    <w:rsid w:val="00366847"/>
    <w:rsid w:val="00367DE1"/>
    <w:rsid w:val="00370862"/>
    <w:rsid w:val="00373211"/>
    <w:rsid w:val="003733D9"/>
    <w:rsid w:val="00374C05"/>
    <w:rsid w:val="00375309"/>
    <w:rsid w:val="00380443"/>
    <w:rsid w:val="00382D69"/>
    <w:rsid w:val="0039068A"/>
    <w:rsid w:val="003911E9"/>
    <w:rsid w:val="00392988"/>
    <w:rsid w:val="00396DC7"/>
    <w:rsid w:val="003A1804"/>
    <w:rsid w:val="003A7658"/>
    <w:rsid w:val="003B6DA8"/>
    <w:rsid w:val="003C4C93"/>
    <w:rsid w:val="003C5207"/>
    <w:rsid w:val="003C5B28"/>
    <w:rsid w:val="003C6A9E"/>
    <w:rsid w:val="003D0013"/>
    <w:rsid w:val="003D4BF6"/>
    <w:rsid w:val="003D580A"/>
    <w:rsid w:val="003E5FCC"/>
    <w:rsid w:val="003E6378"/>
    <w:rsid w:val="003E64E2"/>
    <w:rsid w:val="003E66ED"/>
    <w:rsid w:val="003F3A73"/>
    <w:rsid w:val="003F6B1E"/>
    <w:rsid w:val="003F7A7C"/>
    <w:rsid w:val="0040113C"/>
    <w:rsid w:val="00403B70"/>
    <w:rsid w:val="0040437D"/>
    <w:rsid w:val="00405332"/>
    <w:rsid w:val="004055C6"/>
    <w:rsid w:val="0040695A"/>
    <w:rsid w:val="00411542"/>
    <w:rsid w:val="00413B89"/>
    <w:rsid w:val="00414D2E"/>
    <w:rsid w:val="00415449"/>
    <w:rsid w:val="00423A85"/>
    <w:rsid w:val="004244B6"/>
    <w:rsid w:val="00431124"/>
    <w:rsid w:val="00431DE3"/>
    <w:rsid w:val="0043396E"/>
    <w:rsid w:val="00443CFA"/>
    <w:rsid w:val="00447114"/>
    <w:rsid w:val="0044771B"/>
    <w:rsid w:val="00450A43"/>
    <w:rsid w:val="004511EC"/>
    <w:rsid w:val="00456D15"/>
    <w:rsid w:val="0046337A"/>
    <w:rsid w:val="0046400B"/>
    <w:rsid w:val="00470759"/>
    <w:rsid w:val="00470BEA"/>
    <w:rsid w:val="0047333C"/>
    <w:rsid w:val="00473422"/>
    <w:rsid w:val="004767DF"/>
    <w:rsid w:val="00476B2E"/>
    <w:rsid w:val="00480066"/>
    <w:rsid w:val="00483C3D"/>
    <w:rsid w:val="00486953"/>
    <w:rsid w:val="00487FC7"/>
    <w:rsid w:val="004933D1"/>
    <w:rsid w:val="00494BEF"/>
    <w:rsid w:val="00494D93"/>
    <w:rsid w:val="004A270C"/>
    <w:rsid w:val="004A2B69"/>
    <w:rsid w:val="004A56E0"/>
    <w:rsid w:val="004B0F34"/>
    <w:rsid w:val="004B1187"/>
    <w:rsid w:val="004C0D83"/>
    <w:rsid w:val="004C1E1D"/>
    <w:rsid w:val="004C227C"/>
    <w:rsid w:val="004C3784"/>
    <w:rsid w:val="004C3A2F"/>
    <w:rsid w:val="004C40FB"/>
    <w:rsid w:val="004C50B7"/>
    <w:rsid w:val="004C59F2"/>
    <w:rsid w:val="004D34F9"/>
    <w:rsid w:val="004D57C9"/>
    <w:rsid w:val="004D5F22"/>
    <w:rsid w:val="004D738B"/>
    <w:rsid w:val="004E1F0F"/>
    <w:rsid w:val="004E2BDC"/>
    <w:rsid w:val="004E5EDB"/>
    <w:rsid w:val="004F01B0"/>
    <w:rsid w:val="004F03DB"/>
    <w:rsid w:val="004F20D5"/>
    <w:rsid w:val="004F221D"/>
    <w:rsid w:val="004F3D2C"/>
    <w:rsid w:val="004F5D4F"/>
    <w:rsid w:val="0050094D"/>
    <w:rsid w:val="00503284"/>
    <w:rsid w:val="0051120B"/>
    <w:rsid w:val="00515A6B"/>
    <w:rsid w:val="005205FD"/>
    <w:rsid w:val="005207F1"/>
    <w:rsid w:val="00524043"/>
    <w:rsid w:val="00527F82"/>
    <w:rsid w:val="005342AD"/>
    <w:rsid w:val="00534793"/>
    <w:rsid w:val="005349DA"/>
    <w:rsid w:val="00534E04"/>
    <w:rsid w:val="005354F2"/>
    <w:rsid w:val="00536285"/>
    <w:rsid w:val="005418A5"/>
    <w:rsid w:val="00542CAA"/>
    <w:rsid w:val="005437B0"/>
    <w:rsid w:val="00544477"/>
    <w:rsid w:val="00544E84"/>
    <w:rsid w:val="00545769"/>
    <w:rsid w:val="0054789B"/>
    <w:rsid w:val="005562F0"/>
    <w:rsid w:val="00561A9B"/>
    <w:rsid w:val="005620F8"/>
    <w:rsid w:val="0056673D"/>
    <w:rsid w:val="005669EE"/>
    <w:rsid w:val="00566BE3"/>
    <w:rsid w:val="00570025"/>
    <w:rsid w:val="005767E1"/>
    <w:rsid w:val="00580461"/>
    <w:rsid w:val="00583B23"/>
    <w:rsid w:val="0058435C"/>
    <w:rsid w:val="0059180C"/>
    <w:rsid w:val="005928AB"/>
    <w:rsid w:val="00597837"/>
    <w:rsid w:val="005A0CE3"/>
    <w:rsid w:val="005A4B8C"/>
    <w:rsid w:val="005A62D9"/>
    <w:rsid w:val="005B00A9"/>
    <w:rsid w:val="005B0A59"/>
    <w:rsid w:val="005B1BD1"/>
    <w:rsid w:val="005B21C8"/>
    <w:rsid w:val="005B438F"/>
    <w:rsid w:val="005B63AC"/>
    <w:rsid w:val="005C430F"/>
    <w:rsid w:val="005C68AC"/>
    <w:rsid w:val="005D0295"/>
    <w:rsid w:val="005D316E"/>
    <w:rsid w:val="005D4664"/>
    <w:rsid w:val="005D5009"/>
    <w:rsid w:val="005D7646"/>
    <w:rsid w:val="005E0DE5"/>
    <w:rsid w:val="005E3997"/>
    <w:rsid w:val="005E4901"/>
    <w:rsid w:val="005E78E9"/>
    <w:rsid w:val="00600874"/>
    <w:rsid w:val="006031E0"/>
    <w:rsid w:val="00615152"/>
    <w:rsid w:val="00621E50"/>
    <w:rsid w:val="00625E88"/>
    <w:rsid w:val="00631BA7"/>
    <w:rsid w:val="00631F19"/>
    <w:rsid w:val="00632199"/>
    <w:rsid w:val="00633FEE"/>
    <w:rsid w:val="00634611"/>
    <w:rsid w:val="0063615D"/>
    <w:rsid w:val="00636DCC"/>
    <w:rsid w:val="00640FC4"/>
    <w:rsid w:val="006453A8"/>
    <w:rsid w:val="00646513"/>
    <w:rsid w:val="00647619"/>
    <w:rsid w:val="00650084"/>
    <w:rsid w:val="0065133A"/>
    <w:rsid w:val="00651801"/>
    <w:rsid w:val="006529C7"/>
    <w:rsid w:val="00653261"/>
    <w:rsid w:val="0065420E"/>
    <w:rsid w:val="006547FC"/>
    <w:rsid w:val="00654D97"/>
    <w:rsid w:val="00654E2F"/>
    <w:rsid w:val="0065554B"/>
    <w:rsid w:val="00662876"/>
    <w:rsid w:val="0066518F"/>
    <w:rsid w:val="00671445"/>
    <w:rsid w:val="00675DC5"/>
    <w:rsid w:val="00676D40"/>
    <w:rsid w:val="00683322"/>
    <w:rsid w:val="0069138B"/>
    <w:rsid w:val="00691D24"/>
    <w:rsid w:val="00695AC3"/>
    <w:rsid w:val="0069622F"/>
    <w:rsid w:val="00697149"/>
    <w:rsid w:val="006A1432"/>
    <w:rsid w:val="006A29C2"/>
    <w:rsid w:val="006A2C4C"/>
    <w:rsid w:val="006A3057"/>
    <w:rsid w:val="006A3E20"/>
    <w:rsid w:val="006B1208"/>
    <w:rsid w:val="006B4A24"/>
    <w:rsid w:val="006B739A"/>
    <w:rsid w:val="006C07FB"/>
    <w:rsid w:val="006C6EB7"/>
    <w:rsid w:val="006D037A"/>
    <w:rsid w:val="006D3799"/>
    <w:rsid w:val="006E642D"/>
    <w:rsid w:val="006E7C8C"/>
    <w:rsid w:val="006F11B4"/>
    <w:rsid w:val="006F373D"/>
    <w:rsid w:val="006F7C21"/>
    <w:rsid w:val="007018EA"/>
    <w:rsid w:val="007067B8"/>
    <w:rsid w:val="00706820"/>
    <w:rsid w:val="007148C2"/>
    <w:rsid w:val="00720E14"/>
    <w:rsid w:val="00721D19"/>
    <w:rsid w:val="0072366A"/>
    <w:rsid w:val="00733F6F"/>
    <w:rsid w:val="007358D1"/>
    <w:rsid w:val="007366B9"/>
    <w:rsid w:val="00736C5C"/>
    <w:rsid w:val="00736D7A"/>
    <w:rsid w:val="00737D9D"/>
    <w:rsid w:val="00744306"/>
    <w:rsid w:val="007447C6"/>
    <w:rsid w:val="00751B87"/>
    <w:rsid w:val="00751C78"/>
    <w:rsid w:val="0075217F"/>
    <w:rsid w:val="0075335B"/>
    <w:rsid w:val="0075381C"/>
    <w:rsid w:val="00756906"/>
    <w:rsid w:val="007621F0"/>
    <w:rsid w:val="00765EF7"/>
    <w:rsid w:val="007748EC"/>
    <w:rsid w:val="00783E53"/>
    <w:rsid w:val="00784CB2"/>
    <w:rsid w:val="00784FBA"/>
    <w:rsid w:val="00785F18"/>
    <w:rsid w:val="00786D47"/>
    <w:rsid w:val="00791FF0"/>
    <w:rsid w:val="00792F9C"/>
    <w:rsid w:val="00797000"/>
    <w:rsid w:val="007A0AFB"/>
    <w:rsid w:val="007A11CD"/>
    <w:rsid w:val="007A150D"/>
    <w:rsid w:val="007A708E"/>
    <w:rsid w:val="007B0B6D"/>
    <w:rsid w:val="007B1039"/>
    <w:rsid w:val="007B22DC"/>
    <w:rsid w:val="007B2FD2"/>
    <w:rsid w:val="007B41F5"/>
    <w:rsid w:val="007B6384"/>
    <w:rsid w:val="007B6481"/>
    <w:rsid w:val="007B75AE"/>
    <w:rsid w:val="007C158E"/>
    <w:rsid w:val="007C4B9B"/>
    <w:rsid w:val="007C5647"/>
    <w:rsid w:val="007C634C"/>
    <w:rsid w:val="007C736C"/>
    <w:rsid w:val="007D2766"/>
    <w:rsid w:val="007D30EB"/>
    <w:rsid w:val="007D5214"/>
    <w:rsid w:val="007D6BFC"/>
    <w:rsid w:val="007E0042"/>
    <w:rsid w:val="007E09C7"/>
    <w:rsid w:val="007E489A"/>
    <w:rsid w:val="007E5529"/>
    <w:rsid w:val="007E7573"/>
    <w:rsid w:val="007F2C95"/>
    <w:rsid w:val="007F6F7F"/>
    <w:rsid w:val="0080179C"/>
    <w:rsid w:val="008022A3"/>
    <w:rsid w:val="00802533"/>
    <w:rsid w:val="00813945"/>
    <w:rsid w:val="00813FE8"/>
    <w:rsid w:val="00816409"/>
    <w:rsid w:val="0082204B"/>
    <w:rsid w:val="008226F9"/>
    <w:rsid w:val="00822776"/>
    <w:rsid w:val="0082487A"/>
    <w:rsid w:val="00830E49"/>
    <w:rsid w:val="008329F6"/>
    <w:rsid w:val="00834330"/>
    <w:rsid w:val="00834439"/>
    <w:rsid w:val="00834EBB"/>
    <w:rsid w:val="00840C43"/>
    <w:rsid w:val="008438EC"/>
    <w:rsid w:val="00846002"/>
    <w:rsid w:val="008467EF"/>
    <w:rsid w:val="0085360D"/>
    <w:rsid w:val="00853934"/>
    <w:rsid w:val="00853939"/>
    <w:rsid w:val="00854037"/>
    <w:rsid w:val="008544D4"/>
    <w:rsid w:val="0085722A"/>
    <w:rsid w:val="0086114F"/>
    <w:rsid w:val="00861E23"/>
    <w:rsid w:val="008620DD"/>
    <w:rsid w:val="008622A5"/>
    <w:rsid w:val="008638F3"/>
    <w:rsid w:val="00866651"/>
    <w:rsid w:val="00867134"/>
    <w:rsid w:val="008715B9"/>
    <w:rsid w:val="008732EB"/>
    <w:rsid w:val="008755E7"/>
    <w:rsid w:val="00876443"/>
    <w:rsid w:val="0088093B"/>
    <w:rsid w:val="00881918"/>
    <w:rsid w:val="00881927"/>
    <w:rsid w:val="00887513"/>
    <w:rsid w:val="00890889"/>
    <w:rsid w:val="00891830"/>
    <w:rsid w:val="00895520"/>
    <w:rsid w:val="00897819"/>
    <w:rsid w:val="008A031B"/>
    <w:rsid w:val="008A2966"/>
    <w:rsid w:val="008A548B"/>
    <w:rsid w:val="008A5659"/>
    <w:rsid w:val="008B2A1E"/>
    <w:rsid w:val="008B42D8"/>
    <w:rsid w:val="008B7907"/>
    <w:rsid w:val="008C1008"/>
    <w:rsid w:val="008C1783"/>
    <w:rsid w:val="008C2349"/>
    <w:rsid w:val="008C3169"/>
    <w:rsid w:val="008C5845"/>
    <w:rsid w:val="008C6EBF"/>
    <w:rsid w:val="008C71FB"/>
    <w:rsid w:val="008C7C79"/>
    <w:rsid w:val="008D0F1E"/>
    <w:rsid w:val="008D3742"/>
    <w:rsid w:val="008D3EF6"/>
    <w:rsid w:val="008D78A0"/>
    <w:rsid w:val="008E2926"/>
    <w:rsid w:val="008E4674"/>
    <w:rsid w:val="008E7E4B"/>
    <w:rsid w:val="009074DD"/>
    <w:rsid w:val="00912DD8"/>
    <w:rsid w:val="009134A8"/>
    <w:rsid w:val="009158D4"/>
    <w:rsid w:val="0091782C"/>
    <w:rsid w:val="009215C8"/>
    <w:rsid w:val="00925080"/>
    <w:rsid w:val="00925AA1"/>
    <w:rsid w:val="009326B8"/>
    <w:rsid w:val="009346BA"/>
    <w:rsid w:val="009359B3"/>
    <w:rsid w:val="00942280"/>
    <w:rsid w:val="00943756"/>
    <w:rsid w:val="00944079"/>
    <w:rsid w:val="009515D0"/>
    <w:rsid w:val="009537CA"/>
    <w:rsid w:val="009549D4"/>
    <w:rsid w:val="00954BF7"/>
    <w:rsid w:val="00965388"/>
    <w:rsid w:val="0096627E"/>
    <w:rsid w:val="00966382"/>
    <w:rsid w:val="00966775"/>
    <w:rsid w:val="00966C9B"/>
    <w:rsid w:val="00972BBB"/>
    <w:rsid w:val="00973092"/>
    <w:rsid w:val="00973138"/>
    <w:rsid w:val="00976C04"/>
    <w:rsid w:val="00980F84"/>
    <w:rsid w:val="00981032"/>
    <w:rsid w:val="00981E43"/>
    <w:rsid w:val="00982DA1"/>
    <w:rsid w:val="00983B6F"/>
    <w:rsid w:val="009849A5"/>
    <w:rsid w:val="00985EDC"/>
    <w:rsid w:val="00990630"/>
    <w:rsid w:val="009934AF"/>
    <w:rsid w:val="009A1043"/>
    <w:rsid w:val="009A4CA6"/>
    <w:rsid w:val="009A4EED"/>
    <w:rsid w:val="009B0349"/>
    <w:rsid w:val="009B0436"/>
    <w:rsid w:val="009B178F"/>
    <w:rsid w:val="009B5B04"/>
    <w:rsid w:val="009B7489"/>
    <w:rsid w:val="009B74B3"/>
    <w:rsid w:val="009C3C14"/>
    <w:rsid w:val="009C721A"/>
    <w:rsid w:val="009C7C79"/>
    <w:rsid w:val="009D0C60"/>
    <w:rsid w:val="009D1602"/>
    <w:rsid w:val="009D165D"/>
    <w:rsid w:val="009D22CE"/>
    <w:rsid w:val="009D3AC2"/>
    <w:rsid w:val="009D7BF0"/>
    <w:rsid w:val="009E6A9E"/>
    <w:rsid w:val="009F0685"/>
    <w:rsid w:val="009F1432"/>
    <w:rsid w:val="009F18AF"/>
    <w:rsid w:val="009F49B8"/>
    <w:rsid w:val="009F55FA"/>
    <w:rsid w:val="009F7BB1"/>
    <w:rsid w:val="00A03C5A"/>
    <w:rsid w:val="00A0637F"/>
    <w:rsid w:val="00A07ADF"/>
    <w:rsid w:val="00A11243"/>
    <w:rsid w:val="00A13C0C"/>
    <w:rsid w:val="00A20A3E"/>
    <w:rsid w:val="00A24AA0"/>
    <w:rsid w:val="00A253B4"/>
    <w:rsid w:val="00A32D9B"/>
    <w:rsid w:val="00A32ED5"/>
    <w:rsid w:val="00A3733B"/>
    <w:rsid w:val="00A40C0D"/>
    <w:rsid w:val="00A4462E"/>
    <w:rsid w:val="00A52C4E"/>
    <w:rsid w:val="00A54DB3"/>
    <w:rsid w:val="00A60B8F"/>
    <w:rsid w:val="00A60FA3"/>
    <w:rsid w:val="00A61018"/>
    <w:rsid w:val="00A669DB"/>
    <w:rsid w:val="00A67534"/>
    <w:rsid w:val="00A70492"/>
    <w:rsid w:val="00A71B36"/>
    <w:rsid w:val="00A72249"/>
    <w:rsid w:val="00A73D5A"/>
    <w:rsid w:val="00A83E88"/>
    <w:rsid w:val="00A84501"/>
    <w:rsid w:val="00A853B6"/>
    <w:rsid w:val="00A8624D"/>
    <w:rsid w:val="00A86321"/>
    <w:rsid w:val="00A86F7E"/>
    <w:rsid w:val="00A87EF5"/>
    <w:rsid w:val="00A87FAA"/>
    <w:rsid w:val="00A96ADB"/>
    <w:rsid w:val="00A979D4"/>
    <w:rsid w:val="00AA0A29"/>
    <w:rsid w:val="00AA72B8"/>
    <w:rsid w:val="00AB012B"/>
    <w:rsid w:val="00AB286B"/>
    <w:rsid w:val="00AB498A"/>
    <w:rsid w:val="00AB598E"/>
    <w:rsid w:val="00AB6FA8"/>
    <w:rsid w:val="00AB701E"/>
    <w:rsid w:val="00AB756D"/>
    <w:rsid w:val="00AC0110"/>
    <w:rsid w:val="00AC12C5"/>
    <w:rsid w:val="00AC25B2"/>
    <w:rsid w:val="00AC4B9A"/>
    <w:rsid w:val="00AC5B0B"/>
    <w:rsid w:val="00AD0561"/>
    <w:rsid w:val="00AD1C94"/>
    <w:rsid w:val="00AD2135"/>
    <w:rsid w:val="00AD3CBB"/>
    <w:rsid w:val="00AD6262"/>
    <w:rsid w:val="00AD78FE"/>
    <w:rsid w:val="00AE2DC7"/>
    <w:rsid w:val="00AE3924"/>
    <w:rsid w:val="00AE5166"/>
    <w:rsid w:val="00AF4FDE"/>
    <w:rsid w:val="00AF51F6"/>
    <w:rsid w:val="00AF5675"/>
    <w:rsid w:val="00AF5BAB"/>
    <w:rsid w:val="00AF6954"/>
    <w:rsid w:val="00AF71A3"/>
    <w:rsid w:val="00B03B10"/>
    <w:rsid w:val="00B0421F"/>
    <w:rsid w:val="00B05210"/>
    <w:rsid w:val="00B05DEA"/>
    <w:rsid w:val="00B06515"/>
    <w:rsid w:val="00B125FA"/>
    <w:rsid w:val="00B15515"/>
    <w:rsid w:val="00B16AA1"/>
    <w:rsid w:val="00B21742"/>
    <w:rsid w:val="00B21DF4"/>
    <w:rsid w:val="00B22C17"/>
    <w:rsid w:val="00B252A7"/>
    <w:rsid w:val="00B27035"/>
    <w:rsid w:val="00B34ACB"/>
    <w:rsid w:val="00B422B3"/>
    <w:rsid w:val="00B4314E"/>
    <w:rsid w:val="00B43162"/>
    <w:rsid w:val="00B44B72"/>
    <w:rsid w:val="00B45D45"/>
    <w:rsid w:val="00B46385"/>
    <w:rsid w:val="00B46803"/>
    <w:rsid w:val="00B47DF8"/>
    <w:rsid w:val="00B50409"/>
    <w:rsid w:val="00B51196"/>
    <w:rsid w:val="00B521BE"/>
    <w:rsid w:val="00B523BD"/>
    <w:rsid w:val="00B55D8E"/>
    <w:rsid w:val="00B8215D"/>
    <w:rsid w:val="00B844D5"/>
    <w:rsid w:val="00B847DC"/>
    <w:rsid w:val="00B84C43"/>
    <w:rsid w:val="00B85651"/>
    <w:rsid w:val="00B86A7D"/>
    <w:rsid w:val="00B8748A"/>
    <w:rsid w:val="00B87871"/>
    <w:rsid w:val="00BA1674"/>
    <w:rsid w:val="00BA5442"/>
    <w:rsid w:val="00BB152A"/>
    <w:rsid w:val="00BC2229"/>
    <w:rsid w:val="00BC35E9"/>
    <w:rsid w:val="00BC64D2"/>
    <w:rsid w:val="00BD1972"/>
    <w:rsid w:val="00BD303C"/>
    <w:rsid w:val="00BD39F0"/>
    <w:rsid w:val="00BD4EDA"/>
    <w:rsid w:val="00BD4F9B"/>
    <w:rsid w:val="00BE245D"/>
    <w:rsid w:val="00BE3E00"/>
    <w:rsid w:val="00BE617F"/>
    <w:rsid w:val="00BF670C"/>
    <w:rsid w:val="00BF74CD"/>
    <w:rsid w:val="00C0174A"/>
    <w:rsid w:val="00C05024"/>
    <w:rsid w:val="00C05C25"/>
    <w:rsid w:val="00C063E9"/>
    <w:rsid w:val="00C10BAC"/>
    <w:rsid w:val="00C1467F"/>
    <w:rsid w:val="00C14D63"/>
    <w:rsid w:val="00C1613E"/>
    <w:rsid w:val="00C21602"/>
    <w:rsid w:val="00C21D8C"/>
    <w:rsid w:val="00C230A5"/>
    <w:rsid w:val="00C30621"/>
    <w:rsid w:val="00C322B5"/>
    <w:rsid w:val="00C34F97"/>
    <w:rsid w:val="00C37409"/>
    <w:rsid w:val="00C37E8A"/>
    <w:rsid w:val="00C405D2"/>
    <w:rsid w:val="00C40CBF"/>
    <w:rsid w:val="00C62118"/>
    <w:rsid w:val="00C73B31"/>
    <w:rsid w:val="00C75801"/>
    <w:rsid w:val="00C80989"/>
    <w:rsid w:val="00C854FB"/>
    <w:rsid w:val="00CA0D13"/>
    <w:rsid w:val="00CA27E0"/>
    <w:rsid w:val="00CA4A66"/>
    <w:rsid w:val="00CA58D4"/>
    <w:rsid w:val="00CA6D07"/>
    <w:rsid w:val="00CB341C"/>
    <w:rsid w:val="00CB470B"/>
    <w:rsid w:val="00CC0B89"/>
    <w:rsid w:val="00CC14B8"/>
    <w:rsid w:val="00CC4A59"/>
    <w:rsid w:val="00CC608E"/>
    <w:rsid w:val="00CC60E4"/>
    <w:rsid w:val="00CD656E"/>
    <w:rsid w:val="00CD7D0E"/>
    <w:rsid w:val="00CE439C"/>
    <w:rsid w:val="00CE56A8"/>
    <w:rsid w:val="00CE73C9"/>
    <w:rsid w:val="00D01955"/>
    <w:rsid w:val="00D03459"/>
    <w:rsid w:val="00D07BD7"/>
    <w:rsid w:val="00D11D75"/>
    <w:rsid w:val="00D13E90"/>
    <w:rsid w:val="00D157BF"/>
    <w:rsid w:val="00D15A71"/>
    <w:rsid w:val="00D16AC5"/>
    <w:rsid w:val="00D179C3"/>
    <w:rsid w:val="00D204EA"/>
    <w:rsid w:val="00D21837"/>
    <w:rsid w:val="00D22080"/>
    <w:rsid w:val="00D23D91"/>
    <w:rsid w:val="00D246D2"/>
    <w:rsid w:val="00D250A0"/>
    <w:rsid w:val="00D30390"/>
    <w:rsid w:val="00D3212A"/>
    <w:rsid w:val="00D331C8"/>
    <w:rsid w:val="00D33BA8"/>
    <w:rsid w:val="00D362D0"/>
    <w:rsid w:val="00D47F5D"/>
    <w:rsid w:val="00D5027A"/>
    <w:rsid w:val="00D519B5"/>
    <w:rsid w:val="00D521CD"/>
    <w:rsid w:val="00D529EA"/>
    <w:rsid w:val="00D539A0"/>
    <w:rsid w:val="00D61C0B"/>
    <w:rsid w:val="00D651E8"/>
    <w:rsid w:val="00D70034"/>
    <w:rsid w:val="00D75200"/>
    <w:rsid w:val="00D812A0"/>
    <w:rsid w:val="00D875DD"/>
    <w:rsid w:val="00D90DA7"/>
    <w:rsid w:val="00D92344"/>
    <w:rsid w:val="00D93EDA"/>
    <w:rsid w:val="00D9475B"/>
    <w:rsid w:val="00D94C22"/>
    <w:rsid w:val="00D9642B"/>
    <w:rsid w:val="00D96492"/>
    <w:rsid w:val="00D969F8"/>
    <w:rsid w:val="00D9777C"/>
    <w:rsid w:val="00D97FC8"/>
    <w:rsid w:val="00DA3ED4"/>
    <w:rsid w:val="00DA5668"/>
    <w:rsid w:val="00DB132F"/>
    <w:rsid w:val="00DB54E2"/>
    <w:rsid w:val="00DC029D"/>
    <w:rsid w:val="00DC1364"/>
    <w:rsid w:val="00DC56C0"/>
    <w:rsid w:val="00DD253F"/>
    <w:rsid w:val="00DE0ADA"/>
    <w:rsid w:val="00DE45ED"/>
    <w:rsid w:val="00DF30E6"/>
    <w:rsid w:val="00E001D1"/>
    <w:rsid w:val="00E00879"/>
    <w:rsid w:val="00E03859"/>
    <w:rsid w:val="00E10517"/>
    <w:rsid w:val="00E12D67"/>
    <w:rsid w:val="00E13884"/>
    <w:rsid w:val="00E1493B"/>
    <w:rsid w:val="00E14F48"/>
    <w:rsid w:val="00E1780A"/>
    <w:rsid w:val="00E231CF"/>
    <w:rsid w:val="00E25738"/>
    <w:rsid w:val="00E25CB5"/>
    <w:rsid w:val="00E31A3F"/>
    <w:rsid w:val="00E32B4C"/>
    <w:rsid w:val="00E32BB0"/>
    <w:rsid w:val="00E34D29"/>
    <w:rsid w:val="00E446A9"/>
    <w:rsid w:val="00E50C31"/>
    <w:rsid w:val="00E53E9B"/>
    <w:rsid w:val="00E57FC9"/>
    <w:rsid w:val="00E629DC"/>
    <w:rsid w:val="00E63FF2"/>
    <w:rsid w:val="00E64CD7"/>
    <w:rsid w:val="00E67C74"/>
    <w:rsid w:val="00E703F4"/>
    <w:rsid w:val="00E71233"/>
    <w:rsid w:val="00E75FEB"/>
    <w:rsid w:val="00E75FED"/>
    <w:rsid w:val="00E819A6"/>
    <w:rsid w:val="00E82A07"/>
    <w:rsid w:val="00E90A6E"/>
    <w:rsid w:val="00E922B2"/>
    <w:rsid w:val="00E92D10"/>
    <w:rsid w:val="00E9383A"/>
    <w:rsid w:val="00E942F8"/>
    <w:rsid w:val="00EA03FF"/>
    <w:rsid w:val="00EA2EA3"/>
    <w:rsid w:val="00EA3E82"/>
    <w:rsid w:val="00EA4CB6"/>
    <w:rsid w:val="00EB0038"/>
    <w:rsid w:val="00EB0B13"/>
    <w:rsid w:val="00EB30EF"/>
    <w:rsid w:val="00EB614A"/>
    <w:rsid w:val="00EC1849"/>
    <w:rsid w:val="00EC1CCB"/>
    <w:rsid w:val="00EC775D"/>
    <w:rsid w:val="00ED141C"/>
    <w:rsid w:val="00ED4C7E"/>
    <w:rsid w:val="00ED5150"/>
    <w:rsid w:val="00ED7358"/>
    <w:rsid w:val="00EF090D"/>
    <w:rsid w:val="00EF1EAB"/>
    <w:rsid w:val="00EF33EF"/>
    <w:rsid w:val="00EF3E28"/>
    <w:rsid w:val="00EF6738"/>
    <w:rsid w:val="00EF764D"/>
    <w:rsid w:val="00F0234F"/>
    <w:rsid w:val="00F03C28"/>
    <w:rsid w:val="00F10610"/>
    <w:rsid w:val="00F219F2"/>
    <w:rsid w:val="00F22874"/>
    <w:rsid w:val="00F2395C"/>
    <w:rsid w:val="00F2539F"/>
    <w:rsid w:val="00F2567D"/>
    <w:rsid w:val="00F26BC9"/>
    <w:rsid w:val="00F36FE6"/>
    <w:rsid w:val="00F40AF5"/>
    <w:rsid w:val="00F41E11"/>
    <w:rsid w:val="00F42E04"/>
    <w:rsid w:val="00F4351B"/>
    <w:rsid w:val="00F44CE4"/>
    <w:rsid w:val="00F51783"/>
    <w:rsid w:val="00F52179"/>
    <w:rsid w:val="00F62A56"/>
    <w:rsid w:val="00F62D5B"/>
    <w:rsid w:val="00F64D47"/>
    <w:rsid w:val="00F679D9"/>
    <w:rsid w:val="00F77FF3"/>
    <w:rsid w:val="00F866F0"/>
    <w:rsid w:val="00F9763B"/>
    <w:rsid w:val="00F97EC0"/>
    <w:rsid w:val="00FA0785"/>
    <w:rsid w:val="00FA390D"/>
    <w:rsid w:val="00FA6D20"/>
    <w:rsid w:val="00FA7130"/>
    <w:rsid w:val="00FA7905"/>
    <w:rsid w:val="00FA7D19"/>
    <w:rsid w:val="00FB6E0C"/>
    <w:rsid w:val="00FB6E34"/>
    <w:rsid w:val="00FC0ED2"/>
    <w:rsid w:val="00FC4E5C"/>
    <w:rsid w:val="00FD4812"/>
    <w:rsid w:val="00FD4B0E"/>
    <w:rsid w:val="00FD600E"/>
    <w:rsid w:val="00FE0163"/>
    <w:rsid w:val="00FE54D4"/>
    <w:rsid w:val="00FE636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850DA"/>
  <w15:docId w15:val="{3912464C-2778-4C1B-9ADE-C94563C5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7573"/>
    <w:rPr>
      <w:rFonts w:ascii="Calibri" w:eastAsia="Calibri" w:hAnsi="Calibri" w:cs="Times New Roman"/>
    </w:rPr>
  </w:style>
  <w:style w:type="paragraph" w:styleId="Nagwek1">
    <w:name w:val="heading 1"/>
    <w:aliases w:val="heading 1"/>
    <w:basedOn w:val="Normalny"/>
    <w:next w:val="Normalny"/>
    <w:link w:val="Nagwek1Znak"/>
    <w:qFormat/>
    <w:rsid w:val="004F03DB"/>
    <w:pPr>
      <w:keepNext/>
      <w:numPr>
        <w:numId w:val="1"/>
      </w:numPr>
      <w:spacing w:before="600" w:after="240"/>
      <w:jc w:val="both"/>
      <w:outlineLvl w:val="0"/>
    </w:pPr>
    <w:rPr>
      <w:rFonts w:eastAsia="MS Mincho"/>
      <w:b/>
      <w:bCs/>
      <w:sz w:val="32"/>
      <w:szCs w:val="20"/>
      <w:lang w:val="x-none" w:eastAsia="ja-JP"/>
    </w:rPr>
  </w:style>
  <w:style w:type="paragraph" w:styleId="Nagwek2">
    <w:name w:val="heading 2"/>
    <w:basedOn w:val="Normalny"/>
    <w:next w:val="Normalny"/>
    <w:link w:val="Nagwek2Znak"/>
    <w:qFormat/>
    <w:rsid w:val="004F03DB"/>
    <w:pPr>
      <w:keepNext/>
      <w:numPr>
        <w:ilvl w:val="1"/>
        <w:numId w:val="1"/>
      </w:numPr>
      <w:spacing w:before="480" w:after="240"/>
      <w:jc w:val="both"/>
      <w:outlineLvl w:val="1"/>
    </w:pPr>
    <w:rPr>
      <w:rFonts w:eastAsia="MS Mincho"/>
      <w:b/>
      <w:sz w:val="28"/>
      <w:szCs w:val="20"/>
      <w:lang w:val="x-none" w:eastAsia="ja-JP"/>
    </w:rPr>
  </w:style>
  <w:style w:type="paragraph" w:styleId="Nagwek3">
    <w:name w:val="heading 3"/>
    <w:aliases w:val="heading 3"/>
    <w:basedOn w:val="Normalny"/>
    <w:next w:val="Normalny"/>
    <w:link w:val="Nagwek3Znak"/>
    <w:unhideWhenUsed/>
    <w:qFormat/>
    <w:rsid w:val="004F03DB"/>
    <w:pPr>
      <w:keepNext/>
      <w:numPr>
        <w:ilvl w:val="2"/>
        <w:numId w:val="1"/>
      </w:numPr>
      <w:spacing w:before="240" w:after="120"/>
      <w:ind w:left="1701" w:hanging="567"/>
      <w:jc w:val="both"/>
      <w:outlineLvl w:val="2"/>
    </w:pPr>
    <w:rPr>
      <w:rFonts w:eastAsia="Times New Roman"/>
      <w:b/>
      <w:bCs/>
      <w:sz w:val="24"/>
      <w:szCs w:val="26"/>
      <w:lang w:val="x-none" w:eastAsia="ja-JP"/>
    </w:rPr>
  </w:style>
  <w:style w:type="paragraph" w:styleId="Nagwek4">
    <w:name w:val="heading 4"/>
    <w:basedOn w:val="Normalny"/>
    <w:next w:val="Normalny"/>
    <w:link w:val="Nagwek4Znak"/>
    <w:unhideWhenUsed/>
    <w:qFormat/>
    <w:rsid w:val="004F03DB"/>
    <w:pPr>
      <w:keepNext/>
      <w:numPr>
        <w:ilvl w:val="3"/>
        <w:numId w:val="1"/>
      </w:numPr>
      <w:spacing w:before="200" w:after="60"/>
      <w:ind w:left="2552" w:hanging="851"/>
      <w:jc w:val="both"/>
      <w:outlineLvl w:val="3"/>
    </w:pPr>
    <w:rPr>
      <w:rFonts w:eastAsia="Times New Roman"/>
      <w:b/>
      <w:bCs/>
      <w:szCs w:val="28"/>
      <w:lang w:val="x-none" w:eastAsia="ja-JP"/>
    </w:rPr>
  </w:style>
  <w:style w:type="paragraph" w:styleId="Nagwek5">
    <w:name w:val="heading 5"/>
    <w:basedOn w:val="Normalny"/>
    <w:next w:val="Normalny"/>
    <w:link w:val="Nagwek5Znak"/>
    <w:unhideWhenUsed/>
    <w:qFormat/>
    <w:rsid w:val="004F03DB"/>
    <w:pPr>
      <w:numPr>
        <w:ilvl w:val="4"/>
        <w:numId w:val="1"/>
      </w:numPr>
      <w:spacing w:before="240" w:after="60"/>
      <w:jc w:val="both"/>
      <w:outlineLvl w:val="4"/>
    </w:pPr>
    <w:rPr>
      <w:rFonts w:eastAsia="Times New Roman"/>
      <w:bCs/>
      <w:iCs/>
      <w:szCs w:val="26"/>
      <w:lang w:val="x-none" w:eastAsia="ja-JP"/>
    </w:rPr>
  </w:style>
  <w:style w:type="paragraph" w:styleId="Nagwek6">
    <w:name w:val="heading 6"/>
    <w:basedOn w:val="Normalny"/>
    <w:next w:val="Normalny"/>
    <w:link w:val="Nagwek6Znak"/>
    <w:unhideWhenUsed/>
    <w:qFormat/>
    <w:rsid w:val="004F03DB"/>
    <w:pPr>
      <w:numPr>
        <w:ilvl w:val="5"/>
        <w:numId w:val="1"/>
      </w:numPr>
      <w:spacing w:before="240" w:after="60"/>
      <w:jc w:val="both"/>
      <w:outlineLvl w:val="5"/>
    </w:pPr>
    <w:rPr>
      <w:rFonts w:eastAsia="Times New Roman"/>
      <w:b/>
      <w:bCs/>
      <w:lang w:val="x-none" w:eastAsia="ja-JP"/>
    </w:rPr>
  </w:style>
  <w:style w:type="paragraph" w:styleId="Nagwek7">
    <w:name w:val="heading 7"/>
    <w:basedOn w:val="Normalny"/>
    <w:next w:val="Normalny"/>
    <w:link w:val="Nagwek7Znak"/>
    <w:uiPriority w:val="99"/>
    <w:unhideWhenUsed/>
    <w:qFormat/>
    <w:rsid w:val="004F03DB"/>
    <w:pPr>
      <w:numPr>
        <w:ilvl w:val="6"/>
        <w:numId w:val="1"/>
      </w:numPr>
      <w:spacing w:before="240" w:after="60"/>
      <w:jc w:val="both"/>
      <w:outlineLvl w:val="6"/>
    </w:pPr>
    <w:rPr>
      <w:rFonts w:eastAsia="Times New Roman"/>
      <w:sz w:val="24"/>
      <w:szCs w:val="24"/>
      <w:lang w:val="x-none" w:eastAsia="ja-JP"/>
    </w:rPr>
  </w:style>
  <w:style w:type="paragraph" w:styleId="Nagwek8">
    <w:name w:val="heading 8"/>
    <w:basedOn w:val="Normalny"/>
    <w:next w:val="Normalny"/>
    <w:link w:val="Nagwek8Znak"/>
    <w:uiPriority w:val="99"/>
    <w:unhideWhenUsed/>
    <w:qFormat/>
    <w:rsid w:val="004F03DB"/>
    <w:pPr>
      <w:numPr>
        <w:ilvl w:val="7"/>
        <w:numId w:val="1"/>
      </w:numPr>
      <w:spacing w:before="240" w:after="60"/>
      <w:jc w:val="both"/>
      <w:outlineLvl w:val="7"/>
    </w:pPr>
    <w:rPr>
      <w:rFonts w:eastAsia="Times New Roman"/>
      <w:i/>
      <w:iCs/>
      <w:sz w:val="24"/>
      <w:szCs w:val="24"/>
      <w:lang w:val="x-none" w:eastAsia="ja-JP"/>
    </w:rPr>
  </w:style>
  <w:style w:type="paragraph" w:styleId="Nagwek9">
    <w:name w:val="heading 9"/>
    <w:basedOn w:val="Normalny"/>
    <w:next w:val="Normalny"/>
    <w:link w:val="Nagwek9Znak"/>
    <w:unhideWhenUsed/>
    <w:qFormat/>
    <w:rsid w:val="004F03DB"/>
    <w:pPr>
      <w:numPr>
        <w:ilvl w:val="8"/>
        <w:numId w:val="1"/>
      </w:numPr>
      <w:spacing w:before="240" w:after="60"/>
      <w:jc w:val="both"/>
      <w:outlineLvl w:val="8"/>
    </w:pPr>
    <w:rPr>
      <w:rFonts w:ascii="Cambria" w:eastAsia="Times New Roman" w:hAnsi="Cambria"/>
      <w:lang w:val="x-none"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6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66ED"/>
  </w:style>
  <w:style w:type="paragraph" w:styleId="Stopka">
    <w:name w:val="footer"/>
    <w:basedOn w:val="Normalny"/>
    <w:link w:val="StopkaZnak"/>
    <w:uiPriority w:val="99"/>
    <w:unhideWhenUsed/>
    <w:rsid w:val="003E66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66ED"/>
  </w:style>
  <w:style w:type="paragraph" w:styleId="Tekstdymka">
    <w:name w:val="Balloon Text"/>
    <w:basedOn w:val="Normalny"/>
    <w:link w:val="TekstdymkaZnak"/>
    <w:uiPriority w:val="99"/>
    <w:semiHidden/>
    <w:unhideWhenUsed/>
    <w:rsid w:val="003E66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66ED"/>
    <w:rPr>
      <w:rFonts w:ascii="Tahoma" w:hAnsi="Tahoma" w:cs="Tahoma"/>
      <w:sz w:val="16"/>
      <w:szCs w:val="16"/>
    </w:rPr>
  </w:style>
  <w:style w:type="paragraph" w:styleId="Akapitzlist">
    <w:name w:val="List Paragraph"/>
    <w:aliases w:val="Numerowanie,List Paragraph,Akapit z listą BS,Bulleted list,L1,Akapit z listą5,Odstavec,Kolorowa lista — akcent 11,CW_Lista,Podsis rysunku,sw tekst,normalny tekst,Akapit z listą3,Obiekt,BulletC,Akapit z listą31,NOWY,Akapit z listą32"/>
    <w:basedOn w:val="Normalny"/>
    <w:link w:val="AkapitzlistZnak"/>
    <w:uiPriority w:val="34"/>
    <w:qFormat/>
    <w:rsid w:val="007E7573"/>
    <w:pPr>
      <w:ind w:left="720"/>
      <w:contextualSpacing/>
    </w:pPr>
  </w:style>
  <w:style w:type="table" w:styleId="Tabela-Siatka">
    <w:name w:val="Table Grid"/>
    <w:basedOn w:val="Standardowy"/>
    <w:uiPriority w:val="59"/>
    <w:rsid w:val="007E757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034BEF"/>
    <w:rPr>
      <w:color w:val="0000FF"/>
      <w:u w:val="single"/>
    </w:rPr>
  </w:style>
  <w:style w:type="character" w:customStyle="1" w:styleId="AkapitzlistZnak">
    <w:name w:val="Akapit z listą Znak"/>
    <w:aliases w:val="Numerowanie Znak,List Paragraph Znak,Akapit z listą BS Znak,Bulleted list Znak,L1 Znak,Akapit z listą5 Znak,Odstavec Znak,Kolorowa lista — akcent 11 Znak,CW_Lista Znak,Podsis rysunku Znak,sw tekst Znak,normalny tekst Znak,Obiekt Znak"/>
    <w:link w:val="Akapitzlist"/>
    <w:uiPriority w:val="34"/>
    <w:qFormat/>
    <w:locked/>
    <w:rsid w:val="00D70034"/>
    <w:rPr>
      <w:rFonts w:ascii="Calibri" w:eastAsia="Calibri" w:hAnsi="Calibri" w:cs="Times New Roman"/>
    </w:rPr>
  </w:style>
  <w:style w:type="character" w:customStyle="1" w:styleId="Nagwek1Znak">
    <w:name w:val="Nagłówek 1 Znak"/>
    <w:aliases w:val="heading 1 Znak"/>
    <w:basedOn w:val="Domylnaczcionkaakapitu"/>
    <w:link w:val="Nagwek1"/>
    <w:rsid w:val="004F03DB"/>
    <w:rPr>
      <w:rFonts w:ascii="Calibri" w:eastAsia="MS Mincho" w:hAnsi="Calibri" w:cs="Times New Roman"/>
      <w:b/>
      <w:bCs/>
      <w:sz w:val="32"/>
      <w:szCs w:val="20"/>
      <w:lang w:val="x-none" w:eastAsia="ja-JP"/>
    </w:rPr>
  </w:style>
  <w:style w:type="character" w:customStyle="1" w:styleId="Nagwek2Znak">
    <w:name w:val="Nagłówek 2 Znak"/>
    <w:basedOn w:val="Domylnaczcionkaakapitu"/>
    <w:link w:val="Nagwek2"/>
    <w:rsid w:val="004F03DB"/>
    <w:rPr>
      <w:rFonts w:ascii="Calibri" w:eastAsia="MS Mincho" w:hAnsi="Calibri" w:cs="Times New Roman"/>
      <w:b/>
      <w:sz w:val="28"/>
      <w:szCs w:val="20"/>
      <w:lang w:val="x-none" w:eastAsia="ja-JP"/>
    </w:rPr>
  </w:style>
  <w:style w:type="character" w:customStyle="1" w:styleId="Nagwek3Znak">
    <w:name w:val="Nagłówek 3 Znak"/>
    <w:aliases w:val="heading 3 Znak"/>
    <w:basedOn w:val="Domylnaczcionkaakapitu"/>
    <w:link w:val="Nagwek3"/>
    <w:rsid w:val="004F03DB"/>
    <w:rPr>
      <w:rFonts w:ascii="Calibri" w:eastAsia="Times New Roman" w:hAnsi="Calibri" w:cs="Times New Roman"/>
      <w:b/>
      <w:bCs/>
      <w:sz w:val="24"/>
      <w:szCs w:val="26"/>
      <w:lang w:val="x-none" w:eastAsia="ja-JP"/>
    </w:rPr>
  </w:style>
  <w:style w:type="character" w:customStyle="1" w:styleId="Nagwek4Znak">
    <w:name w:val="Nagłówek 4 Znak"/>
    <w:basedOn w:val="Domylnaczcionkaakapitu"/>
    <w:link w:val="Nagwek4"/>
    <w:rsid w:val="004F03DB"/>
    <w:rPr>
      <w:rFonts w:ascii="Calibri" w:eastAsia="Times New Roman" w:hAnsi="Calibri" w:cs="Times New Roman"/>
      <w:b/>
      <w:bCs/>
      <w:szCs w:val="28"/>
      <w:lang w:val="x-none" w:eastAsia="ja-JP"/>
    </w:rPr>
  </w:style>
  <w:style w:type="character" w:customStyle="1" w:styleId="Nagwek5Znak">
    <w:name w:val="Nagłówek 5 Znak"/>
    <w:basedOn w:val="Domylnaczcionkaakapitu"/>
    <w:link w:val="Nagwek5"/>
    <w:rsid w:val="004F03DB"/>
    <w:rPr>
      <w:rFonts w:ascii="Calibri" w:eastAsia="Times New Roman" w:hAnsi="Calibri" w:cs="Times New Roman"/>
      <w:bCs/>
      <w:iCs/>
      <w:szCs w:val="26"/>
      <w:lang w:val="x-none" w:eastAsia="ja-JP"/>
    </w:rPr>
  </w:style>
  <w:style w:type="character" w:customStyle="1" w:styleId="Nagwek6Znak">
    <w:name w:val="Nagłówek 6 Znak"/>
    <w:basedOn w:val="Domylnaczcionkaakapitu"/>
    <w:link w:val="Nagwek6"/>
    <w:rsid w:val="004F03DB"/>
    <w:rPr>
      <w:rFonts w:ascii="Calibri" w:eastAsia="Times New Roman" w:hAnsi="Calibri" w:cs="Times New Roman"/>
      <w:b/>
      <w:bCs/>
      <w:lang w:val="x-none" w:eastAsia="ja-JP"/>
    </w:rPr>
  </w:style>
  <w:style w:type="character" w:customStyle="1" w:styleId="Nagwek7Znak">
    <w:name w:val="Nagłówek 7 Znak"/>
    <w:basedOn w:val="Domylnaczcionkaakapitu"/>
    <w:link w:val="Nagwek7"/>
    <w:uiPriority w:val="99"/>
    <w:rsid w:val="004F03DB"/>
    <w:rPr>
      <w:rFonts w:ascii="Calibri" w:eastAsia="Times New Roman" w:hAnsi="Calibri" w:cs="Times New Roman"/>
      <w:sz w:val="24"/>
      <w:szCs w:val="24"/>
      <w:lang w:val="x-none" w:eastAsia="ja-JP"/>
    </w:rPr>
  </w:style>
  <w:style w:type="character" w:customStyle="1" w:styleId="Nagwek8Znak">
    <w:name w:val="Nagłówek 8 Znak"/>
    <w:basedOn w:val="Domylnaczcionkaakapitu"/>
    <w:link w:val="Nagwek8"/>
    <w:uiPriority w:val="99"/>
    <w:rsid w:val="004F03DB"/>
    <w:rPr>
      <w:rFonts w:ascii="Calibri" w:eastAsia="Times New Roman" w:hAnsi="Calibri" w:cs="Times New Roman"/>
      <w:i/>
      <w:iCs/>
      <w:sz w:val="24"/>
      <w:szCs w:val="24"/>
      <w:lang w:val="x-none" w:eastAsia="ja-JP"/>
    </w:rPr>
  </w:style>
  <w:style w:type="character" w:customStyle="1" w:styleId="Nagwek9Znak">
    <w:name w:val="Nagłówek 9 Znak"/>
    <w:basedOn w:val="Domylnaczcionkaakapitu"/>
    <w:link w:val="Nagwek9"/>
    <w:rsid w:val="004F03DB"/>
    <w:rPr>
      <w:rFonts w:ascii="Cambria" w:eastAsia="Times New Roman" w:hAnsi="Cambria" w:cs="Times New Roman"/>
      <w:lang w:val="x-none" w:eastAsia="ja-JP"/>
    </w:rPr>
  </w:style>
  <w:style w:type="character" w:styleId="Odwoaniedokomentarza">
    <w:name w:val="annotation reference"/>
    <w:basedOn w:val="Domylnaczcionkaakapitu"/>
    <w:uiPriority w:val="99"/>
    <w:semiHidden/>
    <w:unhideWhenUsed/>
    <w:qFormat/>
    <w:rsid w:val="008622A5"/>
    <w:rPr>
      <w:sz w:val="16"/>
      <w:szCs w:val="16"/>
    </w:rPr>
  </w:style>
  <w:style w:type="paragraph" w:styleId="Tekstkomentarza">
    <w:name w:val="annotation text"/>
    <w:basedOn w:val="Normalny"/>
    <w:link w:val="TekstkomentarzaZnak"/>
    <w:uiPriority w:val="99"/>
    <w:semiHidden/>
    <w:unhideWhenUsed/>
    <w:qFormat/>
    <w:rsid w:val="008622A5"/>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zaZnak">
    <w:name w:val="Tekst komentarza Znak"/>
    <w:basedOn w:val="Domylnaczcionkaakapitu"/>
    <w:link w:val="Tekstkomentarza"/>
    <w:uiPriority w:val="99"/>
    <w:semiHidden/>
    <w:qFormat/>
    <w:rsid w:val="008622A5"/>
    <w:rPr>
      <w:rFonts w:ascii="Liberation Serif" w:eastAsia="SimSun" w:hAnsi="Liberation Serif" w:cs="Mangal"/>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3396E"/>
    <w:rPr>
      <w:b/>
      <w:bCs/>
    </w:rPr>
  </w:style>
  <w:style w:type="character" w:customStyle="1" w:styleId="TematkomentarzaZnak">
    <w:name w:val="Temat komentarza Znak"/>
    <w:basedOn w:val="TekstkomentarzaZnak"/>
    <w:link w:val="Tematkomentarza"/>
    <w:uiPriority w:val="99"/>
    <w:semiHidden/>
    <w:rsid w:val="0043396E"/>
    <w:rPr>
      <w:rFonts w:ascii="Liberation Serif" w:eastAsia="SimSun" w:hAnsi="Liberation Serif" w:cs="Mangal"/>
      <w:b/>
      <w:bCs/>
      <w:kern w:val="1"/>
      <w:sz w:val="20"/>
      <w:szCs w:val="18"/>
      <w:lang w:eastAsia="zh-CN" w:bidi="hi-IN"/>
    </w:rPr>
  </w:style>
  <w:style w:type="paragraph" w:styleId="Tekstpodstawowy">
    <w:name w:val="Body Text"/>
    <w:basedOn w:val="Normalny"/>
    <w:link w:val="TekstpodstawowyZnak"/>
    <w:rsid w:val="002568BA"/>
    <w:pPr>
      <w:suppressAutoHyphens/>
      <w:spacing w:after="120" w:line="240" w:lineRule="auto"/>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rsid w:val="002568BA"/>
    <w:rPr>
      <w:rFonts w:ascii="Times New Roman" w:eastAsia="Times New Roman" w:hAnsi="Times New Roman" w:cs="Times New Roman"/>
      <w:sz w:val="24"/>
      <w:szCs w:val="24"/>
      <w:lang w:eastAsia="ar-SA"/>
    </w:rPr>
  </w:style>
  <w:style w:type="paragraph" w:styleId="Tytu">
    <w:name w:val="Title"/>
    <w:basedOn w:val="Normalny"/>
    <w:next w:val="Normalny"/>
    <w:link w:val="TytuZnak"/>
    <w:uiPriority w:val="10"/>
    <w:qFormat/>
    <w:rsid w:val="001460FB"/>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uiPriority w:val="10"/>
    <w:rsid w:val="001460FB"/>
    <w:rPr>
      <w:rFonts w:ascii="Cambria" w:eastAsia="Times New Roman" w:hAnsi="Cambria" w:cs="Times New Roman"/>
      <w:b/>
      <w:bCs/>
      <w:kern w:val="28"/>
      <w:sz w:val="32"/>
      <w:szCs w:val="32"/>
      <w:lang w:val="x-none" w:eastAsia="x-none"/>
    </w:rPr>
  </w:style>
  <w:style w:type="paragraph" w:styleId="Listapunktowana">
    <w:name w:val="List Bullet"/>
    <w:basedOn w:val="Normalny"/>
    <w:unhideWhenUsed/>
    <w:rsid w:val="007018EA"/>
    <w:pPr>
      <w:numPr>
        <w:numId w:val="3"/>
      </w:numPr>
      <w:spacing w:after="0" w:line="240" w:lineRule="auto"/>
      <w:contextualSpacing/>
    </w:pPr>
    <w:rPr>
      <w:rFonts w:ascii="Arial" w:eastAsia="Times New Roman" w:hAnsi="Arial"/>
      <w:sz w:val="24"/>
      <w:szCs w:val="24"/>
      <w:lang w:eastAsia="pl-PL"/>
    </w:rPr>
  </w:style>
  <w:style w:type="paragraph" w:customStyle="1" w:styleId="Default">
    <w:name w:val="Default"/>
    <w:rsid w:val="0074430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2">
    <w:name w:val="Body Text 2"/>
    <w:basedOn w:val="Normalny"/>
    <w:link w:val="Tekstpodstawowy2Znak"/>
    <w:uiPriority w:val="99"/>
    <w:unhideWhenUsed/>
    <w:rsid w:val="00636DCC"/>
    <w:pPr>
      <w:suppressAutoHyphens/>
      <w:spacing w:after="120" w:line="480" w:lineRule="auto"/>
    </w:pPr>
    <w:rPr>
      <w:rFonts w:ascii="Times New Roman" w:eastAsia="Times New Roman" w:hAnsi="Times New Roman"/>
      <w:sz w:val="20"/>
      <w:szCs w:val="20"/>
      <w:lang w:val="x-none" w:eastAsia="ar-SA"/>
    </w:rPr>
  </w:style>
  <w:style w:type="character" w:customStyle="1" w:styleId="Tekstpodstawowy2Znak">
    <w:name w:val="Tekst podstawowy 2 Znak"/>
    <w:basedOn w:val="Domylnaczcionkaakapitu"/>
    <w:link w:val="Tekstpodstawowy2"/>
    <w:uiPriority w:val="99"/>
    <w:rsid w:val="00636DCC"/>
    <w:rPr>
      <w:rFonts w:ascii="Times New Roman" w:eastAsia="Times New Roman" w:hAnsi="Times New Roman" w:cs="Times New Roman"/>
      <w:sz w:val="20"/>
      <w:szCs w:val="20"/>
      <w:lang w:val="x-none" w:eastAsia="ar-SA"/>
    </w:rPr>
  </w:style>
  <w:style w:type="paragraph" w:styleId="Tekstprzypisukocowego">
    <w:name w:val="endnote text"/>
    <w:basedOn w:val="Normalny"/>
    <w:link w:val="TekstprzypisukocowegoZnak"/>
    <w:rsid w:val="00636DCC"/>
    <w:pPr>
      <w:suppressAutoHyphens/>
      <w:spacing w:after="0" w:line="240" w:lineRule="auto"/>
    </w:pPr>
    <w:rPr>
      <w:rFonts w:ascii="Times New Roman" w:eastAsia="Times New Roman" w:hAnsi="Times New Roman"/>
      <w:sz w:val="20"/>
      <w:szCs w:val="20"/>
      <w:lang w:val="x-none" w:eastAsia="ar-SA"/>
    </w:rPr>
  </w:style>
  <w:style w:type="character" w:customStyle="1" w:styleId="TekstprzypisukocowegoZnak">
    <w:name w:val="Tekst przypisu końcowego Znak"/>
    <w:basedOn w:val="Domylnaczcionkaakapitu"/>
    <w:link w:val="Tekstprzypisukocowego"/>
    <w:rsid w:val="00636DCC"/>
    <w:rPr>
      <w:rFonts w:ascii="Times New Roman" w:eastAsia="Times New Roman" w:hAnsi="Times New Roman" w:cs="Times New Roman"/>
      <w:sz w:val="20"/>
      <w:szCs w:val="20"/>
      <w:lang w:val="x-none" w:eastAsia="ar-SA"/>
    </w:rPr>
  </w:style>
  <w:style w:type="character" w:customStyle="1" w:styleId="dane">
    <w:name w:val="dane"/>
    <w:rsid w:val="003003C1"/>
  </w:style>
  <w:style w:type="character" w:styleId="Odwoanieprzypisudolnego">
    <w:name w:val="footnote reference"/>
    <w:uiPriority w:val="99"/>
    <w:semiHidden/>
    <w:unhideWhenUsed/>
    <w:rsid w:val="003C4C93"/>
    <w:rPr>
      <w:vertAlign w:val="superscript"/>
    </w:rPr>
  </w:style>
  <w:style w:type="paragraph" w:styleId="Tekstprzypisudolnego">
    <w:name w:val="footnote text"/>
    <w:basedOn w:val="Normalny"/>
    <w:link w:val="TekstprzypisudolnegoZnak"/>
    <w:uiPriority w:val="99"/>
    <w:semiHidden/>
    <w:unhideWhenUsed/>
    <w:rsid w:val="003C4C9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C4C93"/>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6B1208"/>
    <w:pPr>
      <w:spacing w:after="120"/>
      <w:ind w:left="283"/>
    </w:pPr>
  </w:style>
  <w:style w:type="character" w:customStyle="1" w:styleId="TekstpodstawowywcityZnak">
    <w:name w:val="Tekst podstawowy wcięty Znak"/>
    <w:basedOn w:val="Domylnaczcionkaakapitu"/>
    <w:link w:val="Tekstpodstawowywcity"/>
    <w:uiPriority w:val="99"/>
    <w:semiHidden/>
    <w:rsid w:val="006B1208"/>
    <w:rPr>
      <w:rFonts w:ascii="Calibri" w:eastAsia="Calibri" w:hAnsi="Calibri" w:cs="Times New Roman"/>
    </w:rPr>
  </w:style>
  <w:style w:type="paragraph" w:customStyle="1" w:styleId="Tekstpodstawowy21">
    <w:name w:val="Tekst podstawowy 21"/>
    <w:basedOn w:val="Normalny"/>
    <w:rsid w:val="006B1208"/>
    <w:pPr>
      <w:spacing w:after="0" w:line="480" w:lineRule="auto"/>
      <w:ind w:left="360" w:hanging="360"/>
    </w:pPr>
    <w:rPr>
      <w:rFonts w:ascii="Arial" w:eastAsia="Times New Roman" w:hAnsi="Arial"/>
      <w:sz w:val="28"/>
      <w:szCs w:val="20"/>
      <w:lang w:eastAsia="pl-PL"/>
    </w:rPr>
  </w:style>
  <w:style w:type="paragraph" w:customStyle="1" w:styleId="BodyText21">
    <w:name w:val="Body Text 21"/>
    <w:basedOn w:val="Normalny"/>
    <w:rsid w:val="00012457"/>
    <w:pPr>
      <w:tabs>
        <w:tab w:val="left" w:pos="0"/>
      </w:tabs>
      <w:spacing w:after="0" w:line="240" w:lineRule="auto"/>
      <w:jc w:val="both"/>
    </w:pPr>
    <w:rPr>
      <w:rFonts w:ascii="Times New Roman" w:eastAsia="Times New Roman" w:hAnsi="Times New Roman"/>
      <w:sz w:val="24"/>
      <w:szCs w:val="20"/>
      <w:lang w:eastAsia="pl-PL"/>
    </w:rPr>
  </w:style>
  <w:style w:type="paragraph" w:customStyle="1" w:styleId="NormalnyITG">
    <w:name w:val="Normalny (ITG)"/>
    <w:basedOn w:val="Normalny"/>
    <w:link w:val="NormalnyITGZnak"/>
    <w:qFormat/>
    <w:rsid w:val="00480066"/>
    <w:pPr>
      <w:widowControl w:val="0"/>
      <w:tabs>
        <w:tab w:val="left" w:pos="3990"/>
      </w:tabs>
      <w:overflowPunct w:val="0"/>
      <w:autoSpaceDE w:val="0"/>
      <w:autoSpaceDN w:val="0"/>
      <w:adjustRightInd w:val="0"/>
      <w:spacing w:before="20" w:after="0"/>
      <w:ind w:right="50"/>
    </w:pPr>
    <w:rPr>
      <w:rFonts w:eastAsia="Times New Roman" w:cs="Calibri"/>
    </w:rPr>
  </w:style>
  <w:style w:type="character" w:customStyle="1" w:styleId="NormalnyITGZnak">
    <w:name w:val="Normalny (ITG) Znak"/>
    <w:link w:val="NormalnyITG"/>
    <w:rsid w:val="00480066"/>
    <w:rPr>
      <w:rFonts w:ascii="Calibri" w:eastAsia="Times New Roman" w:hAnsi="Calibri" w:cs="Calibri"/>
    </w:rPr>
  </w:style>
  <w:style w:type="paragraph" w:customStyle="1" w:styleId="TabelaStandard">
    <w:name w:val="Tabela Standard"/>
    <w:qFormat/>
    <w:rsid w:val="00480066"/>
    <w:pPr>
      <w:numPr>
        <w:numId w:val="36"/>
      </w:numPr>
      <w:tabs>
        <w:tab w:val="num" w:pos="360"/>
      </w:tabs>
      <w:spacing w:after="0" w:line="240" w:lineRule="auto"/>
      <w:ind w:left="0" w:firstLine="0"/>
    </w:pPr>
    <w:rPr>
      <w:rFonts w:ascii="Calibri" w:eastAsia="Calibri" w:hAnsi="Calibri" w:cs="Times New Roman"/>
    </w:rPr>
  </w:style>
  <w:style w:type="paragraph" w:styleId="Listapunktowana2">
    <w:name w:val="List Bullet 2"/>
    <w:basedOn w:val="Normalny"/>
    <w:uiPriority w:val="99"/>
    <w:unhideWhenUsed/>
    <w:rsid w:val="00B4314E"/>
    <w:pPr>
      <w:numPr>
        <w:numId w:val="42"/>
      </w:numPr>
      <w:contextualSpacing/>
    </w:pPr>
  </w:style>
  <w:style w:type="paragraph" w:customStyle="1" w:styleId="Tekstpodstawowy22">
    <w:name w:val="Tekst podstawowy 22"/>
    <w:basedOn w:val="Normalny"/>
    <w:rsid w:val="00E75FED"/>
    <w:pPr>
      <w:widowControl w:val="0"/>
      <w:suppressAutoHyphens/>
      <w:spacing w:after="0" w:line="240" w:lineRule="auto"/>
      <w:jc w:val="both"/>
      <w:textAlignment w:val="baseline"/>
    </w:pPr>
    <w:rPr>
      <w:rFonts w:ascii="Bookman Old Style" w:eastAsia="Times New Roman" w:hAnsi="Bookman Old Style" w:cs="Bookman Old Style"/>
      <w:kern w:val="1"/>
      <w:sz w:val="24"/>
      <w:szCs w:val="24"/>
      <w:lang w:eastAsia="ar-SA"/>
    </w:rPr>
  </w:style>
  <w:style w:type="character" w:customStyle="1" w:styleId="czeinternetowe">
    <w:name w:val="Łącze internetowe"/>
    <w:semiHidden/>
    <w:rsid w:val="00331663"/>
    <w:rPr>
      <w:color w:val="0000FF"/>
      <w:u w:val="single"/>
    </w:rPr>
  </w:style>
  <w:style w:type="paragraph" w:styleId="Zwykytekst">
    <w:name w:val="Plain Text"/>
    <w:basedOn w:val="Normalny"/>
    <w:link w:val="ZwykytekstZnak"/>
    <w:rsid w:val="005B63AC"/>
    <w:pPr>
      <w:autoSpaceDE w:val="0"/>
      <w:autoSpaceDN w:val="0"/>
      <w:spacing w:before="90" w:after="0" w:line="380" w:lineRule="atLeast"/>
      <w:jc w:val="both"/>
    </w:pPr>
    <w:rPr>
      <w:rFonts w:ascii="Courier New" w:eastAsia="Times New Roman" w:hAnsi="Courier New"/>
      <w:w w:val="89"/>
      <w:sz w:val="25"/>
      <w:szCs w:val="20"/>
      <w:lang w:val="x-none" w:eastAsia="x-none"/>
    </w:rPr>
  </w:style>
  <w:style w:type="character" w:customStyle="1" w:styleId="ZwykytekstZnak">
    <w:name w:val="Zwykły tekst Znak"/>
    <w:basedOn w:val="Domylnaczcionkaakapitu"/>
    <w:link w:val="Zwykytekst"/>
    <w:rsid w:val="005B63AC"/>
    <w:rPr>
      <w:rFonts w:ascii="Courier New" w:eastAsia="Times New Roman" w:hAnsi="Courier New" w:cs="Times New Roman"/>
      <w:w w:val="89"/>
      <w:sz w:val="25"/>
      <w:szCs w:val="20"/>
      <w:lang w:val="x-none" w:eastAsia="x-none"/>
    </w:rPr>
  </w:style>
  <w:style w:type="paragraph" w:styleId="Lista">
    <w:name w:val="List"/>
    <w:basedOn w:val="Normalny"/>
    <w:rsid w:val="00FE0163"/>
    <w:pPr>
      <w:autoSpaceDE w:val="0"/>
      <w:autoSpaceDN w:val="0"/>
      <w:spacing w:before="90" w:after="0" w:line="380" w:lineRule="atLeast"/>
      <w:jc w:val="both"/>
    </w:pPr>
    <w:rPr>
      <w:rFonts w:ascii="Times New Roman" w:eastAsia="Times New Roman" w:hAnsi="Times New Roman"/>
      <w:w w:val="89"/>
      <w:sz w:val="25"/>
      <w:szCs w:val="20"/>
      <w:lang w:eastAsia="pl-PL"/>
    </w:rPr>
  </w:style>
  <w:style w:type="character" w:customStyle="1" w:styleId="ListLabel90">
    <w:name w:val="ListLabel 90"/>
    <w:qFormat/>
    <w:rsid w:val="00625E88"/>
    <w:rPr>
      <w:rFonts w:ascii="Arial" w:eastAsia="Times New Roman" w:hAnsi="Arial" w:cs="Arial"/>
      <w:bCs/>
      <w:color w:val="0000FF"/>
      <w:u w:val="single"/>
      <w:lang w:eastAsia="pl-PL"/>
    </w:rPr>
  </w:style>
  <w:style w:type="character" w:customStyle="1" w:styleId="ListLabel91">
    <w:name w:val="ListLabel 91"/>
    <w:qFormat/>
    <w:rsid w:val="00B46385"/>
    <w:rPr>
      <w:rFonts w:ascii="Arial" w:hAnsi="Arial" w:cs="Arial"/>
      <w:color w:val="0000FF"/>
      <w:kern w:val="2"/>
      <w:u w:val="single"/>
    </w:rPr>
  </w:style>
  <w:style w:type="paragraph" w:styleId="Bezodstpw">
    <w:name w:val="No Spacing"/>
    <w:qFormat/>
    <w:rsid w:val="00224EC2"/>
    <w:pPr>
      <w:spacing w:after="0" w:line="240" w:lineRule="auto"/>
    </w:pPr>
    <w:rPr>
      <w:rFonts w:ascii="Calibri" w:eastAsia="Times New Roman" w:hAnsi="Calibri" w:cs="Times New Roman"/>
      <w:lang w:eastAsia="pl-PL"/>
    </w:rPr>
  </w:style>
  <w:style w:type="character" w:customStyle="1" w:styleId="grame">
    <w:name w:val="grame"/>
    <w:basedOn w:val="Domylnaczcionkaakapitu"/>
    <w:rsid w:val="000B3291"/>
  </w:style>
  <w:style w:type="paragraph" w:customStyle="1" w:styleId="Listawypunktowana2">
    <w:name w:val="Lista wypunktowana 2"/>
    <w:basedOn w:val="Normalny"/>
    <w:rsid w:val="00274876"/>
    <w:pPr>
      <w:suppressAutoHyphens/>
      <w:spacing w:after="0" w:line="240" w:lineRule="auto"/>
      <w:ind w:left="360" w:hanging="360"/>
      <w:jc w:val="both"/>
    </w:pPr>
    <w:rPr>
      <w:rFonts w:ascii="Arial" w:eastAsia="Times New Roman" w:hAnsi="Arial" w:cs="Arial"/>
      <w:bCs/>
      <w:lang w:eastAsia="ar-SA"/>
    </w:rPr>
  </w:style>
  <w:style w:type="paragraph" w:styleId="Poprawka">
    <w:name w:val="Revision"/>
    <w:hidden/>
    <w:uiPriority w:val="99"/>
    <w:semiHidden/>
    <w:rsid w:val="001B1DC2"/>
    <w:pPr>
      <w:spacing w:after="0" w:line="240" w:lineRule="auto"/>
    </w:pPr>
    <w:rPr>
      <w:rFonts w:ascii="Calibri" w:eastAsia="Calibri" w:hAnsi="Calibri" w:cs="Times New Roman"/>
    </w:rPr>
  </w:style>
  <w:style w:type="character" w:customStyle="1" w:styleId="Bodytext2">
    <w:name w:val="Body text (2)_"/>
    <w:rsid w:val="00380443"/>
    <w:rPr>
      <w:rFonts w:ascii="Arial" w:hAnsi="Arial" w:cs="Arial"/>
      <w:sz w:val="22"/>
      <w:u w:val="none"/>
    </w:rPr>
  </w:style>
  <w:style w:type="paragraph" w:customStyle="1" w:styleId="Style6">
    <w:name w:val="Style6"/>
    <w:basedOn w:val="Normalny"/>
    <w:rsid w:val="00FC4E5C"/>
    <w:pPr>
      <w:autoSpaceDE w:val="0"/>
      <w:autoSpaceDN w:val="0"/>
      <w:spacing w:after="0" w:line="240" w:lineRule="auto"/>
    </w:pPr>
    <w:rPr>
      <w:rFonts w:ascii="Arial Black" w:hAnsi="Arial Black"/>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57983">
      <w:bodyDiv w:val="1"/>
      <w:marLeft w:val="0"/>
      <w:marRight w:val="0"/>
      <w:marTop w:val="0"/>
      <w:marBottom w:val="0"/>
      <w:divBdr>
        <w:top w:val="none" w:sz="0" w:space="0" w:color="auto"/>
        <w:left w:val="none" w:sz="0" w:space="0" w:color="auto"/>
        <w:bottom w:val="none" w:sz="0" w:space="0" w:color="auto"/>
        <w:right w:val="none" w:sz="0" w:space="0" w:color="auto"/>
      </w:divBdr>
    </w:div>
    <w:div w:id="131096579">
      <w:bodyDiv w:val="1"/>
      <w:marLeft w:val="0"/>
      <w:marRight w:val="0"/>
      <w:marTop w:val="0"/>
      <w:marBottom w:val="0"/>
      <w:divBdr>
        <w:top w:val="none" w:sz="0" w:space="0" w:color="auto"/>
        <w:left w:val="none" w:sz="0" w:space="0" w:color="auto"/>
        <w:bottom w:val="none" w:sz="0" w:space="0" w:color="auto"/>
        <w:right w:val="none" w:sz="0" w:space="0" w:color="auto"/>
      </w:divBdr>
    </w:div>
    <w:div w:id="196086857">
      <w:bodyDiv w:val="1"/>
      <w:marLeft w:val="0"/>
      <w:marRight w:val="0"/>
      <w:marTop w:val="0"/>
      <w:marBottom w:val="0"/>
      <w:divBdr>
        <w:top w:val="none" w:sz="0" w:space="0" w:color="auto"/>
        <w:left w:val="none" w:sz="0" w:space="0" w:color="auto"/>
        <w:bottom w:val="none" w:sz="0" w:space="0" w:color="auto"/>
        <w:right w:val="none" w:sz="0" w:space="0" w:color="auto"/>
      </w:divBdr>
    </w:div>
    <w:div w:id="239680678">
      <w:bodyDiv w:val="1"/>
      <w:marLeft w:val="0"/>
      <w:marRight w:val="0"/>
      <w:marTop w:val="0"/>
      <w:marBottom w:val="0"/>
      <w:divBdr>
        <w:top w:val="none" w:sz="0" w:space="0" w:color="auto"/>
        <w:left w:val="none" w:sz="0" w:space="0" w:color="auto"/>
        <w:bottom w:val="none" w:sz="0" w:space="0" w:color="auto"/>
        <w:right w:val="none" w:sz="0" w:space="0" w:color="auto"/>
      </w:divBdr>
    </w:div>
    <w:div w:id="259992965">
      <w:bodyDiv w:val="1"/>
      <w:marLeft w:val="0"/>
      <w:marRight w:val="0"/>
      <w:marTop w:val="0"/>
      <w:marBottom w:val="0"/>
      <w:divBdr>
        <w:top w:val="none" w:sz="0" w:space="0" w:color="auto"/>
        <w:left w:val="none" w:sz="0" w:space="0" w:color="auto"/>
        <w:bottom w:val="none" w:sz="0" w:space="0" w:color="auto"/>
        <w:right w:val="none" w:sz="0" w:space="0" w:color="auto"/>
      </w:divBdr>
    </w:div>
    <w:div w:id="270282301">
      <w:bodyDiv w:val="1"/>
      <w:marLeft w:val="0"/>
      <w:marRight w:val="0"/>
      <w:marTop w:val="0"/>
      <w:marBottom w:val="0"/>
      <w:divBdr>
        <w:top w:val="none" w:sz="0" w:space="0" w:color="auto"/>
        <w:left w:val="none" w:sz="0" w:space="0" w:color="auto"/>
        <w:bottom w:val="none" w:sz="0" w:space="0" w:color="auto"/>
        <w:right w:val="none" w:sz="0" w:space="0" w:color="auto"/>
      </w:divBdr>
    </w:div>
    <w:div w:id="348025114">
      <w:bodyDiv w:val="1"/>
      <w:marLeft w:val="0"/>
      <w:marRight w:val="0"/>
      <w:marTop w:val="0"/>
      <w:marBottom w:val="0"/>
      <w:divBdr>
        <w:top w:val="none" w:sz="0" w:space="0" w:color="auto"/>
        <w:left w:val="none" w:sz="0" w:space="0" w:color="auto"/>
        <w:bottom w:val="none" w:sz="0" w:space="0" w:color="auto"/>
        <w:right w:val="none" w:sz="0" w:space="0" w:color="auto"/>
      </w:divBdr>
    </w:div>
    <w:div w:id="374550032">
      <w:bodyDiv w:val="1"/>
      <w:marLeft w:val="0"/>
      <w:marRight w:val="0"/>
      <w:marTop w:val="0"/>
      <w:marBottom w:val="0"/>
      <w:divBdr>
        <w:top w:val="none" w:sz="0" w:space="0" w:color="auto"/>
        <w:left w:val="none" w:sz="0" w:space="0" w:color="auto"/>
        <w:bottom w:val="none" w:sz="0" w:space="0" w:color="auto"/>
        <w:right w:val="none" w:sz="0" w:space="0" w:color="auto"/>
      </w:divBdr>
    </w:div>
    <w:div w:id="398792483">
      <w:bodyDiv w:val="1"/>
      <w:marLeft w:val="0"/>
      <w:marRight w:val="0"/>
      <w:marTop w:val="0"/>
      <w:marBottom w:val="0"/>
      <w:divBdr>
        <w:top w:val="none" w:sz="0" w:space="0" w:color="auto"/>
        <w:left w:val="none" w:sz="0" w:space="0" w:color="auto"/>
        <w:bottom w:val="none" w:sz="0" w:space="0" w:color="auto"/>
        <w:right w:val="none" w:sz="0" w:space="0" w:color="auto"/>
      </w:divBdr>
    </w:div>
    <w:div w:id="547836162">
      <w:bodyDiv w:val="1"/>
      <w:marLeft w:val="0"/>
      <w:marRight w:val="0"/>
      <w:marTop w:val="0"/>
      <w:marBottom w:val="0"/>
      <w:divBdr>
        <w:top w:val="none" w:sz="0" w:space="0" w:color="auto"/>
        <w:left w:val="none" w:sz="0" w:space="0" w:color="auto"/>
        <w:bottom w:val="none" w:sz="0" w:space="0" w:color="auto"/>
        <w:right w:val="none" w:sz="0" w:space="0" w:color="auto"/>
      </w:divBdr>
    </w:div>
    <w:div w:id="653220026">
      <w:bodyDiv w:val="1"/>
      <w:marLeft w:val="0"/>
      <w:marRight w:val="0"/>
      <w:marTop w:val="0"/>
      <w:marBottom w:val="0"/>
      <w:divBdr>
        <w:top w:val="none" w:sz="0" w:space="0" w:color="auto"/>
        <w:left w:val="none" w:sz="0" w:space="0" w:color="auto"/>
        <w:bottom w:val="none" w:sz="0" w:space="0" w:color="auto"/>
        <w:right w:val="none" w:sz="0" w:space="0" w:color="auto"/>
      </w:divBdr>
    </w:div>
    <w:div w:id="688334741">
      <w:bodyDiv w:val="1"/>
      <w:marLeft w:val="0"/>
      <w:marRight w:val="0"/>
      <w:marTop w:val="0"/>
      <w:marBottom w:val="0"/>
      <w:divBdr>
        <w:top w:val="none" w:sz="0" w:space="0" w:color="auto"/>
        <w:left w:val="none" w:sz="0" w:space="0" w:color="auto"/>
        <w:bottom w:val="none" w:sz="0" w:space="0" w:color="auto"/>
        <w:right w:val="none" w:sz="0" w:space="0" w:color="auto"/>
      </w:divBdr>
    </w:div>
    <w:div w:id="696395855">
      <w:bodyDiv w:val="1"/>
      <w:marLeft w:val="0"/>
      <w:marRight w:val="0"/>
      <w:marTop w:val="0"/>
      <w:marBottom w:val="0"/>
      <w:divBdr>
        <w:top w:val="none" w:sz="0" w:space="0" w:color="auto"/>
        <w:left w:val="none" w:sz="0" w:space="0" w:color="auto"/>
        <w:bottom w:val="none" w:sz="0" w:space="0" w:color="auto"/>
        <w:right w:val="none" w:sz="0" w:space="0" w:color="auto"/>
      </w:divBdr>
    </w:div>
    <w:div w:id="851994153">
      <w:bodyDiv w:val="1"/>
      <w:marLeft w:val="0"/>
      <w:marRight w:val="0"/>
      <w:marTop w:val="0"/>
      <w:marBottom w:val="0"/>
      <w:divBdr>
        <w:top w:val="none" w:sz="0" w:space="0" w:color="auto"/>
        <w:left w:val="none" w:sz="0" w:space="0" w:color="auto"/>
        <w:bottom w:val="none" w:sz="0" w:space="0" w:color="auto"/>
        <w:right w:val="none" w:sz="0" w:space="0" w:color="auto"/>
      </w:divBdr>
    </w:div>
    <w:div w:id="866330085">
      <w:bodyDiv w:val="1"/>
      <w:marLeft w:val="0"/>
      <w:marRight w:val="0"/>
      <w:marTop w:val="0"/>
      <w:marBottom w:val="0"/>
      <w:divBdr>
        <w:top w:val="none" w:sz="0" w:space="0" w:color="auto"/>
        <w:left w:val="none" w:sz="0" w:space="0" w:color="auto"/>
        <w:bottom w:val="none" w:sz="0" w:space="0" w:color="auto"/>
        <w:right w:val="none" w:sz="0" w:space="0" w:color="auto"/>
      </w:divBdr>
    </w:div>
    <w:div w:id="933322914">
      <w:bodyDiv w:val="1"/>
      <w:marLeft w:val="0"/>
      <w:marRight w:val="0"/>
      <w:marTop w:val="0"/>
      <w:marBottom w:val="0"/>
      <w:divBdr>
        <w:top w:val="none" w:sz="0" w:space="0" w:color="auto"/>
        <w:left w:val="none" w:sz="0" w:space="0" w:color="auto"/>
        <w:bottom w:val="none" w:sz="0" w:space="0" w:color="auto"/>
        <w:right w:val="none" w:sz="0" w:space="0" w:color="auto"/>
      </w:divBdr>
    </w:div>
    <w:div w:id="1043408860">
      <w:bodyDiv w:val="1"/>
      <w:marLeft w:val="0"/>
      <w:marRight w:val="0"/>
      <w:marTop w:val="0"/>
      <w:marBottom w:val="0"/>
      <w:divBdr>
        <w:top w:val="none" w:sz="0" w:space="0" w:color="auto"/>
        <w:left w:val="none" w:sz="0" w:space="0" w:color="auto"/>
        <w:bottom w:val="none" w:sz="0" w:space="0" w:color="auto"/>
        <w:right w:val="none" w:sz="0" w:space="0" w:color="auto"/>
      </w:divBdr>
    </w:div>
    <w:div w:id="1207991435">
      <w:bodyDiv w:val="1"/>
      <w:marLeft w:val="0"/>
      <w:marRight w:val="0"/>
      <w:marTop w:val="0"/>
      <w:marBottom w:val="0"/>
      <w:divBdr>
        <w:top w:val="none" w:sz="0" w:space="0" w:color="auto"/>
        <w:left w:val="none" w:sz="0" w:space="0" w:color="auto"/>
        <w:bottom w:val="none" w:sz="0" w:space="0" w:color="auto"/>
        <w:right w:val="none" w:sz="0" w:space="0" w:color="auto"/>
      </w:divBdr>
    </w:div>
    <w:div w:id="1259480620">
      <w:bodyDiv w:val="1"/>
      <w:marLeft w:val="0"/>
      <w:marRight w:val="0"/>
      <w:marTop w:val="0"/>
      <w:marBottom w:val="0"/>
      <w:divBdr>
        <w:top w:val="none" w:sz="0" w:space="0" w:color="auto"/>
        <w:left w:val="none" w:sz="0" w:space="0" w:color="auto"/>
        <w:bottom w:val="none" w:sz="0" w:space="0" w:color="auto"/>
        <w:right w:val="none" w:sz="0" w:space="0" w:color="auto"/>
      </w:divBdr>
    </w:div>
    <w:div w:id="1335650658">
      <w:bodyDiv w:val="1"/>
      <w:marLeft w:val="0"/>
      <w:marRight w:val="0"/>
      <w:marTop w:val="0"/>
      <w:marBottom w:val="0"/>
      <w:divBdr>
        <w:top w:val="none" w:sz="0" w:space="0" w:color="auto"/>
        <w:left w:val="none" w:sz="0" w:space="0" w:color="auto"/>
        <w:bottom w:val="none" w:sz="0" w:space="0" w:color="auto"/>
        <w:right w:val="none" w:sz="0" w:space="0" w:color="auto"/>
      </w:divBdr>
    </w:div>
    <w:div w:id="1351028047">
      <w:bodyDiv w:val="1"/>
      <w:marLeft w:val="0"/>
      <w:marRight w:val="0"/>
      <w:marTop w:val="0"/>
      <w:marBottom w:val="0"/>
      <w:divBdr>
        <w:top w:val="none" w:sz="0" w:space="0" w:color="auto"/>
        <w:left w:val="none" w:sz="0" w:space="0" w:color="auto"/>
        <w:bottom w:val="none" w:sz="0" w:space="0" w:color="auto"/>
        <w:right w:val="none" w:sz="0" w:space="0" w:color="auto"/>
      </w:divBdr>
    </w:div>
    <w:div w:id="1416244916">
      <w:bodyDiv w:val="1"/>
      <w:marLeft w:val="0"/>
      <w:marRight w:val="0"/>
      <w:marTop w:val="0"/>
      <w:marBottom w:val="0"/>
      <w:divBdr>
        <w:top w:val="none" w:sz="0" w:space="0" w:color="auto"/>
        <w:left w:val="none" w:sz="0" w:space="0" w:color="auto"/>
        <w:bottom w:val="none" w:sz="0" w:space="0" w:color="auto"/>
        <w:right w:val="none" w:sz="0" w:space="0" w:color="auto"/>
      </w:divBdr>
    </w:div>
    <w:div w:id="1441604190">
      <w:bodyDiv w:val="1"/>
      <w:marLeft w:val="0"/>
      <w:marRight w:val="0"/>
      <w:marTop w:val="0"/>
      <w:marBottom w:val="0"/>
      <w:divBdr>
        <w:top w:val="none" w:sz="0" w:space="0" w:color="auto"/>
        <w:left w:val="none" w:sz="0" w:space="0" w:color="auto"/>
        <w:bottom w:val="none" w:sz="0" w:space="0" w:color="auto"/>
        <w:right w:val="none" w:sz="0" w:space="0" w:color="auto"/>
      </w:divBdr>
    </w:div>
    <w:div w:id="1535581932">
      <w:bodyDiv w:val="1"/>
      <w:marLeft w:val="0"/>
      <w:marRight w:val="0"/>
      <w:marTop w:val="0"/>
      <w:marBottom w:val="0"/>
      <w:divBdr>
        <w:top w:val="none" w:sz="0" w:space="0" w:color="auto"/>
        <w:left w:val="none" w:sz="0" w:space="0" w:color="auto"/>
        <w:bottom w:val="none" w:sz="0" w:space="0" w:color="auto"/>
        <w:right w:val="none" w:sz="0" w:space="0" w:color="auto"/>
      </w:divBdr>
    </w:div>
    <w:div w:id="1646007067">
      <w:bodyDiv w:val="1"/>
      <w:marLeft w:val="0"/>
      <w:marRight w:val="0"/>
      <w:marTop w:val="0"/>
      <w:marBottom w:val="0"/>
      <w:divBdr>
        <w:top w:val="none" w:sz="0" w:space="0" w:color="auto"/>
        <w:left w:val="none" w:sz="0" w:space="0" w:color="auto"/>
        <w:bottom w:val="none" w:sz="0" w:space="0" w:color="auto"/>
        <w:right w:val="none" w:sz="0" w:space="0" w:color="auto"/>
      </w:divBdr>
    </w:div>
    <w:div w:id="1667201219">
      <w:bodyDiv w:val="1"/>
      <w:marLeft w:val="0"/>
      <w:marRight w:val="0"/>
      <w:marTop w:val="0"/>
      <w:marBottom w:val="0"/>
      <w:divBdr>
        <w:top w:val="none" w:sz="0" w:space="0" w:color="auto"/>
        <w:left w:val="none" w:sz="0" w:space="0" w:color="auto"/>
        <w:bottom w:val="none" w:sz="0" w:space="0" w:color="auto"/>
        <w:right w:val="none" w:sz="0" w:space="0" w:color="auto"/>
      </w:divBdr>
    </w:div>
    <w:div w:id="1703094623">
      <w:bodyDiv w:val="1"/>
      <w:marLeft w:val="0"/>
      <w:marRight w:val="0"/>
      <w:marTop w:val="0"/>
      <w:marBottom w:val="0"/>
      <w:divBdr>
        <w:top w:val="none" w:sz="0" w:space="0" w:color="auto"/>
        <w:left w:val="none" w:sz="0" w:space="0" w:color="auto"/>
        <w:bottom w:val="none" w:sz="0" w:space="0" w:color="auto"/>
        <w:right w:val="none" w:sz="0" w:space="0" w:color="auto"/>
      </w:divBdr>
    </w:div>
    <w:div w:id="1824811259">
      <w:bodyDiv w:val="1"/>
      <w:marLeft w:val="0"/>
      <w:marRight w:val="0"/>
      <w:marTop w:val="0"/>
      <w:marBottom w:val="0"/>
      <w:divBdr>
        <w:top w:val="none" w:sz="0" w:space="0" w:color="auto"/>
        <w:left w:val="none" w:sz="0" w:space="0" w:color="auto"/>
        <w:bottom w:val="none" w:sz="0" w:space="0" w:color="auto"/>
        <w:right w:val="none" w:sz="0" w:space="0" w:color="auto"/>
      </w:divBdr>
    </w:div>
    <w:div w:id="1838884807">
      <w:bodyDiv w:val="1"/>
      <w:marLeft w:val="0"/>
      <w:marRight w:val="0"/>
      <w:marTop w:val="0"/>
      <w:marBottom w:val="0"/>
      <w:divBdr>
        <w:top w:val="none" w:sz="0" w:space="0" w:color="auto"/>
        <w:left w:val="none" w:sz="0" w:space="0" w:color="auto"/>
        <w:bottom w:val="none" w:sz="0" w:space="0" w:color="auto"/>
        <w:right w:val="none" w:sz="0" w:space="0" w:color="auto"/>
      </w:divBdr>
    </w:div>
    <w:div w:id="1845002158">
      <w:bodyDiv w:val="1"/>
      <w:marLeft w:val="0"/>
      <w:marRight w:val="0"/>
      <w:marTop w:val="0"/>
      <w:marBottom w:val="0"/>
      <w:divBdr>
        <w:top w:val="none" w:sz="0" w:space="0" w:color="auto"/>
        <w:left w:val="none" w:sz="0" w:space="0" w:color="auto"/>
        <w:bottom w:val="none" w:sz="0" w:space="0" w:color="auto"/>
        <w:right w:val="none" w:sz="0" w:space="0" w:color="auto"/>
      </w:divBdr>
    </w:div>
    <w:div w:id="1903366805">
      <w:bodyDiv w:val="1"/>
      <w:marLeft w:val="0"/>
      <w:marRight w:val="0"/>
      <w:marTop w:val="0"/>
      <w:marBottom w:val="0"/>
      <w:divBdr>
        <w:top w:val="none" w:sz="0" w:space="0" w:color="auto"/>
        <w:left w:val="none" w:sz="0" w:space="0" w:color="auto"/>
        <w:bottom w:val="none" w:sz="0" w:space="0" w:color="auto"/>
        <w:right w:val="none" w:sz="0" w:space="0" w:color="auto"/>
      </w:divBdr>
    </w:div>
    <w:div w:id="1953126036">
      <w:bodyDiv w:val="1"/>
      <w:marLeft w:val="0"/>
      <w:marRight w:val="0"/>
      <w:marTop w:val="0"/>
      <w:marBottom w:val="0"/>
      <w:divBdr>
        <w:top w:val="none" w:sz="0" w:space="0" w:color="auto"/>
        <w:left w:val="none" w:sz="0" w:space="0" w:color="auto"/>
        <w:bottom w:val="none" w:sz="0" w:space="0" w:color="auto"/>
        <w:right w:val="none" w:sz="0" w:space="0" w:color="auto"/>
      </w:divBdr>
    </w:div>
    <w:div w:id="1964073836">
      <w:bodyDiv w:val="1"/>
      <w:marLeft w:val="0"/>
      <w:marRight w:val="0"/>
      <w:marTop w:val="0"/>
      <w:marBottom w:val="0"/>
      <w:divBdr>
        <w:top w:val="none" w:sz="0" w:space="0" w:color="auto"/>
        <w:left w:val="none" w:sz="0" w:space="0" w:color="auto"/>
        <w:bottom w:val="none" w:sz="0" w:space="0" w:color="auto"/>
        <w:right w:val="none" w:sz="0" w:space="0" w:color="auto"/>
      </w:divBdr>
    </w:div>
    <w:div w:id="2000185317">
      <w:bodyDiv w:val="1"/>
      <w:marLeft w:val="0"/>
      <w:marRight w:val="0"/>
      <w:marTop w:val="0"/>
      <w:marBottom w:val="0"/>
      <w:divBdr>
        <w:top w:val="none" w:sz="0" w:space="0" w:color="auto"/>
        <w:left w:val="none" w:sz="0" w:space="0" w:color="auto"/>
        <w:bottom w:val="none" w:sz="0" w:space="0" w:color="auto"/>
        <w:right w:val="none" w:sz="0" w:space="0" w:color="auto"/>
      </w:divBdr>
    </w:div>
    <w:div w:id="2037268183">
      <w:bodyDiv w:val="1"/>
      <w:marLeft w:val="0"/>
      <w:marRight w:val="0"/>
      <w:marTop w:val="0"/>
      <w:marBottom w:val="0"/>
      <w:divBdr>
        <w:top w:val="none" w:sz="0" w:space="0" w:color="auto"/>
        <w:left w:val="none" w:sz="0" w:space="0" w:color="auto"/>
        <w:bottom w:val="none" w:sz="0" w:space="0" w:color="auto"/>
        <w:right w:val="none" w:sz="0" w:space="0" w:color="auto"/>
      </w:divBdr>
    </w:div>
    <w:div w:id="2071154061">
      <w:bodyDiv w:val="1"/>
      <w:marLeft w:val="0"/>
      <w:marRight w:val="0"/>
      <w:marTop w:val="0"/>
      <w:marBottom w:val="0"/>
      <w:divBdr>
        <w:top w:val="none" w:sz="0" w:space="0" w:color="auto"/>
        <w:left w:val="none" w:sz="0" w:space="0" w:color="auto"/>
        <w:bottom w:val="none" w:sz="0" w:space="0" w:color="auto"/>
        <w:right w:val="none" w:sz="0" w:space="0" w:color="auto"/>
      </w:divBdr>
    </w:div>
    <w:div w:id="2080204937">
      <w:bodyDiv w:val="1"/>
      <w:marLeft w:val="0"/>
      <w:marRight w:val="0"/>
      <w:marTop w:val="0"/>
      <w:marBottom w:val="0"/>
      <w:divBdr>
        <w:top w:val="none" w:sz="0" w:space="0" w:color="auto"/>
        <w:left w:val="none" w:sz="0" w:space="0" w:color="auto"/>
        <w:bottom w:val="none" w:sz="0" w:space="0" w:color="auto"/>
        <w:right w:val="none" w:sz="0" w:space="0" w:color="auto"/>
      </w:divBdr>
    </w:div>
    <w:div w:id="21425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kutno.pl" TargetMode="External"/><Relationship Id="rId13" Type="http://schemas.openxmlformats.org/officeDocument/2006/relationships/hyperlink" Target="mailto:a.tomalak@szpital.kut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nzoz.kss@szpital.kutno.pl" TargetMode="External"/><Relationship Id="rId2" Type="http://schemas.openxmlformats.org/officeDocument/2006/relationships/numbering" Target="numbering.xml"/><Relationship Id="rId16" Type="http://schemas.openxmlformats.org/officeDocument/2006/relationships/hyperlink" Target="http://www.szpital.kutn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10" Type="http://schemas.openxmlformats.org/officeDocument/2006/relationships/hyperlink" Target="mailto:a.tomalak@szpital.kut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spd.uzp.gov.pl" TargetMode="External"/><Relationship Id="rId14" Type="http://schemas.openxmlformats.org/officeDocument/2006/relationships/hyperlink" Target="mailto:a.tomalak@szpital.kutn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4CA3-0385-4B60-985A-643A3324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14210</Words>
  <Characters>85266</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Wdrożenie elektronicznych usług w obszarze e-Zdrowia oraz rozwój systemów informacji medycznej w podmiotach leczniczych o zasięgu wojewódzkim</dc:subject>
  <dc:creator>Marcin</dc:creator>
  <cp:lastModifiedBy>Gabriela Pietyra</cp:lastModifiedBy>
  <cp:revision>2</cp:revision>
  <cp:lastPrinted>2019-04-23T08:38:00Z</cp:lastPrinted>
  <dcterms:created xsi:type="dcterms:W3CDTF">2020-10-07T09:27:00Z</dcterms:created>
  <dcterms:modified xsi:type="dcterms:W3CDTF">2020-10-07T09:27:00Z</dcterms:modified>
</cp:coreProperties>
</file>